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10FB" w14:textId="6BF9B5F3" w:rsidR="00F52047" w:rsidRPr="003F1BEF" w:rsidRDefault="003F1BEF" w:rsidP="00F52047">
      <w:pPr>
        <w:spacing w:before="120" w:after="240" w:line="360" w:lineRule="auto"/>
        <w:jc w:val="right"/>
        <w:rPr>
          <w:rFonts w:ascii="Times New Roman" w:hAnsi="Times New Roman" w:cs="Times New Roman"/>
          <w:b/>
          <w:bCs/>
          <w:i/>
          <w:iCs/>
          <w:color w:val="000000" w:themeColor="text1"/>
        </w:rPr>
      </w:pPr>
      <w:r w:rsidRPr="003F1BEF">
        <w:rPr>
          <w:rFonts w:ascii="Times New Roman" w:hAnsi="Times New Roman" w:cs="Times New Roman"/>
          <w:b/>
          <w:bCs/>
          <w:i/>
          <w:iCs/>
          <w:color w:val="000000" w:themeColor="text1"/>
        </w:rPr>
        <w:t>https://doi.org/10.23913/ride.v12i23.1067</w:t>
      </w:r>
    </w:p>
    <w:p w14:paraId="00F9AF58" w14:textId="53444650" w:rsidR="00F52047" w:rsidRPr="00F52047" w:rsidRDefault="00F52047" w:rsidP="00F52047">
      <w:pPr>
        <w:spacing w:before="120" w:after="240" w:line="360" w:lineRule="auto"/>
        <w:jc w:val="right"/>
        <w:rPr>
          <w:rFonts w:ascii="Lucida Grande" w:hAnsi="Lucida Grande" w:cs="Lucida Grande"/>
          <w:b/>
          <w:bCs/>
          <w:color w:val="000000" w:themeColor="text1"/>
          <w:sz w:val="32"/>
          <w:szCs w:val="32"/>
        </w:rPr>
      </w:pPr>
      <w:r w:rsidRPr="00F52047">
        <w:rPr>
          <w:rFonts w:ascii="Times New Roman" w:hAnsi="Times New Roman" w:cs="Times New Roman"/>
          <w:b/>
          <w:bCs/>
          <w:i/>
          <w:iCs/>
          <w:color w:val="000000" w:themeColor="text1"/>
        </w:rPr>
        <w:t>Artículos científicos</w:t>
      </w:r>
    </w:p>
    <w:p w14:paraId="76215888" w14:textId="7F692D3E" w:rsidR="007237E5" w:rsidRPr="00F52047" w:rsidRDefault="007237E5" w:rsidP="007237E5">
      <w:pPr>
        <w:spacing w:before="120"/>
        <w:jc w:val="right"/>
        <w:rPr>
          <w:rFonts w:asciiTheme="majorHAnsi" w:eastAsiaTheme="minorHAnsi" w:hAnsiTheme="majorHAnsi" w:cstheme="majorHAnsi"/>
          <w:b/>
          <w:color w:val="000000" w:themeColor="text1"/>
          <w:sz w:val="36"/>
          <w:szCs w:val="36"/>
          <w:lang w:val="es-ES" w:eastAsia="en-US"/>
        </w:rPr>
      </w:pPr>
      <w:r w:rsidRPr="00F52047">
        <w:rPr>
          <w:rFonts w:asciiTheme="majorHAnsi" w:eastAsiaTheme="minorHAnsi" w:hAnsiTheme="majorHAnsi" w:cstheme="majorHAnsi"/>
          <w:b/>
          <w:color w:val="000000" w:themeColor="text1"/>
          <w:sz w:val="36"/>
          <w:szCs w:val="36"/>
          <w:lang w:val="es-ES" w:eastAsia="en-US"/>
        </w:rPr>
        <w:t>Rasgos Residuales de Dislexia en Estudiantes Preuniversitarios</w:t>
      </w:r>
    </w:p>
    <w:p w14:paraId="784E3F28" w14:textId="77777777" w:rsidR="007237E5" w:rsidRPr="00F52047" w:rsidRDefault="007237E5" w:rsidP="007237E5">
      <w:pPr>
        <w:jc w:val="right"/>
        <w:rPr>
          <w:rFonts w:asciiTheme="majorHAnsi" w:eastAsiaTheme="minorHAnsi" w:hAnsiTheme="majorHAnsi" w:cstheme="majorHAnsi"/>
          <w:b/>
          <w:color w:val="000000" w:themeColor="text1"/>
          <w:sz w:val="36"/>
          <w:szCs w:val="36"/>
          <w:lang w:val="es-ES" w:eastAsia="en-US"/>
        </w:rPr>
      </w:pPr>
    </w:p>
    <w:p w14:paraId="6CD9D525" w14:textId="34796BFB" w:rsidR="007237E5" w:rsidRPr="00757F0B" w:rsidRDefault="007237E5" w:rsidP="007237E5">
      <w:pPr>
        <w:jc w:val="right"/>
        <w:rPr>
          <w:rFonts w:asciiTheme="majorHAnsi" w:eastAsiaTheme="minorHAnsi" w:hAnsiTheme="majorHAnsi" w:cstheme="majorHAnsi"/>
          <w:b/>
          <w:i/>
          <w:iCs/>
          <w:color w:val="000000" w:themeColor="text1"/>
          <w:sz w:val="28"/>
          <w:szCs w:val="28"/>
          <w:lang w:val="en-US" w:eastAsia="en-US"/>
        </w:rPr>
      </w:pPr>
      <w:r w:rsidRPr="00757F0B">
        <w:rPr>
          <w:rFonts w:asciiTheme="majorHAnsi" w:eastAsiaTheme="minorHAnsi" w:hAnsiTheme="majorHAnsi" w:cstheme="majorHAnsi"/>
          <w:b/>
          <w:i/>
          <w:iCs/>
          <w:color w:val="000000" w:themeColor="text1"/>
          <w:sz w:val="28"/>
          <w:szCs w:val="28"/>
          <w:lang w:val="en-US" w:eastAsia="en-US"/>
        </w:rPr>
        <w:t>Dyslexia persistent symptoms in pre-university students</w:t>
      </w:r>
    </w:p>
    <w:p w14:paraId="31304E15" w14:textId="25304390" w:rsidR="00F52047" w:rsidRPr="00757F0B" w:rsidRDefault="00F52047" w:rsidP="007237E5">
      <w:pPr>
        <w:jc w:val="right"/>
        <w:rPr>
          <w:rFonts w:asciiTheme="majorHAnsi" w:eastAsiaTheme="minorHAnsi" w:hAnsiTheme="majorHAnsi" w:cstheme="majorHAnsi"/>
          <w:b/>
          <w:i/>
          <w:iCs/>
          <w:color w:val="000000" w:themeColor="text1"/>
          <w:sz w:val="28"/>
          <w:szCs w:val="28"/>
          <w:lang w:val="en-US" w:eastAsia="en-US"/>
        </w:rPr>
      </w:pPr>
    </w:p>
    <w:p w14:paraId="479CAD2D" w14:textId="508DC67B" w:rsidR="00F52047" w:rsidRPr="00F52047" w:rsidRDefault="00F52047" w:rsidP="007237E5">
      <w:pPr>
        <w:jc w:val="right"/>
        <w:rPr>
          <w:rFonts w:asciiTheme="majorHAnsi" w:eastAsiaTheme="minorHAnsi" w:hAnsiTheme="majorHAnsi" w:cstheme="majorHAnsi"/>
          <w:b/>
          <w:i/>
          <w:iCs/>
          <w:color w:val="000000" w:themeColor="text1"/>
          <w:sz w:val="28"/>
          <w:szCs w:val="28"/>
          <w:lang w:val="es-ES" w:eastAsia="en-US"/>
        </w:rPr>
      </w:pPr>
      <w:proofErr w:type="spellStart"/>
      <w:r w:rsidRPr="00F52047">
        <w:rPr>
          <w:rFonts w:asciiTheme="majorHAnsi" w:eastAsiaTheme="minorHAnsi" w:hAnsiTheme="majorHAnsi" w:cstheme="majorHAnsi"/>
          <w:b/>
          <w:i/>
          <w:iCs/>
          <w:color w:val="000000" w:themeColor="text1"/>
          <w:sz w:val="28"/>
          <w:szCs w:val="28"/>
          <w:lang w:val="es-ES" w:eastAsia="en-US"/>
        </w:rPr>
        <w:t>Traços</w:t>
      </w:r>
      <w:proofErr w:type="spellEnd"/>
      <w:r w:rsidRPr="00F52047">
        <w:rPr>
          <w:rFonts w:asciiTheme="majorHAnsi" w:eastAsiaTheme="minorHAnsi" w:hAnsiTheme="majorHAnsi" w:cstheme="majorHAnsi"/>
          <w:b/>
          <w:i/>
          <w:iCs/>
          <w:color w:val="000000" w:themeColor="text1"/>
          <w:sz w:val="28"/>
          <w:szCs w:val="28"/>
          <w:lang w:val="es-ES" w:eastAsia="en-US"/>
        </w:rPr>
        <w:t xml:space="preserve"> </w:t>
      </w:r>
      <w:proofErr w:type="spellStart"/>
      <w:r w:rsidRPr="00F52047">
        <w:rPr>
          <w:rFonts w:asciiTheme="majorHAnsi" w:eastAsiaTheme="minorHAnsi" w:hAnsiTheme="majorHAnsi" w:cstheme="majorHAnsi"/>
          <w:b/>
          <w:i/>
          <w:iCs/>
          <w:color w:val="000000" w:themeColor="text1"/>
          <w:sz w:val="28"/>
          <w:szCs w:val="28"/>
          <w:lang w:val="es-ES" w:eastAsia="en-US"/>
        </w:rPr>
        <w:t>residuais</w:t>
      </w:r>
      <w:proofErr w:type="spellEnd"/>
      <w:r w:rsidRPr="00F52047">
        <w:rPr>
          <w:rFonts w:asciiTheme="majorHAnsi" w:eastAsiaTheme="minorHAnsi" w:hAnsiTheme="majorHAnsi" w:cstheme="majorHAnsi"/>
          <w:b/>
          <w:i/>
          <w:iCs/>
          <w:color w:val="000000" w:themeColor="text1"/>
          <w:sz w:val="28"/>
          <w:szCs w:val="28"/>
          <w:lang w:val="es-ES" w:eastAsia="en-US"/>
        </w:rPr>
        <w:t xml:space="preserve"> da dislexia em </w:t>
      </w:r>
      <w:proofErr w:type="spellStart"/>
      <w:r w:rsidRPr="00F52047">
        <w:rPr>
          <w:rFonts w:asciiTheme="majorHAnsi" w:eastAsiaTheme="minorHAnsi" w:hAnsiTheme="majorHAnsi" w:cstheme="majorHAnsi"/>
          <w:b/>
          <w:i/>
          <w:iCs/>
          <w:color w:val="000000" w:themeColor="text1"/>
          <w:sz w:val="28"/>
          <w:szCs w:val="28"/>
          <w:lang w:val="es-ES" w:eastAsia="en-US"/>
        </w:rPr>
        <w:t>estudantes</w:t>
      </w:r>
      <w:proofErr w:type="spellEnd"/>
      <w:r w:rsidRPr="00F52047">
        <w:rPr>
          <w:rFonts w:asciiTheme="majorHAnsi" w:eastAsiaTheme="minorHAnsi" w:hAnsiTheme="majorHAnsi" w:cstheme="majorHAnsi"/>
          <w:b/>
          <w:i/>
          <w:iCs/>
          <w:color w:val="000000" w:themeColor="text1"/>
          <w:sz w:val="28"/>
          <w:szCs w:val="28"/>
          <w:lang w:val="es-ES" w:eastAsia="en-US"/>
        </w:rPr>
        <w:t xml:space="preserve"> </w:t>
      </w:r>
      <w:proofErr w:type="spellStart"/>
      <w:r w:rsidRPr="00F52047">
        <w:rPr>
          <w:rFonts w:asciiTheme="majorHAnsi" w:eastAsiaTheme="minorHAnsi" w:hAnsiTheme="majorHAnsi" w:cstheme="majorHAnsi"/>
          <w:b/>
          <w:i/>
          <w:iCs/>
          <w:color w:val="000000" w:themeColor="text1"/>
          <w:sz w:val="28"/>
          <w:szCs w:val="28"/>
          <w:lang w:val="es-ES" w:eastAsia="en-US"/>
        </w:rPr>
        <w:t>universitários</w:t>
      </w:r>
      <w:proofErr w:type="spellEnd"/>
    </w:p>
    <w:p w14:paraId="7BD2D0C4" w14:textId="77777777" w:rsidR="007237E5" w:rsidRPr="00F52047" w:rsidRDefault="007237E5" w:rsidP="007237E5">
      <w:pPr>
        <w:spacing w:before="120"/>
        <w:jc w:val="right"/>
        <w:rPr>
          <w:rFonts w:ascii="Lucida Grande" w:hAnsi="Lucida Grande" w:cs="Lucida Grande"/>
          <w:b/>
          <w:bCs/>
          <w:color w:val="000000" w:themeColor="text1"/>
          <w:sz w:val="32"/>
          <w:szCs w:val="32"/>
        </w:rPr>
      </w:pPr>
    </w:p>
    <w:p w14:paraId="619FF7CC" w14:textId="77777777" w:rsidR="007237E5" w:rsidRPr="00F52047" w:rsidRDefault="007237E5" w:rsidP="00F52047">
      <w:pPr>
        <w:spacing w:line="276" w:lineRule="auto"/>
        <w:jc w:val="right"/>
        <w:rPr>
          <w:rFonts w:asciiTheme="majorHAnsi" w:hAnsiTheme="majorHAnsi" w:cstheme="majorHAnsi"/>
          <w:b/>
          <w:bCs/>
          <w:color w:val="000000" w:themeColor="text1"/>
        </w:rPr>
      </w:pPr>
      <w:r w:rsidRPr="00F52047">
        <w:rPr>
          <w:rFonts w:asciiTheme="majorHAnsi" w:hAnsiTheme="majorHAnsi" w:cstheme="majorHAnsi"/>
          <w:b/>
          <w:bCs/>
          <w:color w:val="000000" w:themeColor="text1"/>
        </w:rPr>
        <w:t>Fabiola R. Gómez-Velázquez</w:t>
      </w:r>
    </w:p>
    <w:p w14:paraId="50F22C0B" w14:textId="342B8871" w:rsidR="007237E5" w:rsidRPr="00F52047" w:rsidRDefault="007237E5" w:rsidP="00F52047">
      <w:pPr>
        <w:spacing w:line="276" w:lineRule="auto"/>
        <w:jc w:val="right"/>
        <w:rPr>
          <w:rFonts w:ascii="Times New Roman" w:hAnsi="Times New Roman" w:cs="Times New Roman"/>
          <w:color w:val="000000" w:themeColor="text1"/>
        </w:rPr>
      </w:pPr>
      <w:r w:rsidRPr="00F52047">
        <w:rPr>
          <w:rFonts w:ascii="Times New Roman" w:hAnsi="Times New Roman" w:cs="Times New Roman"/>
          <w:color w:val="000000" w:themeColor="text1"/>
        </w:rPr>
        <w:t xml:space="preserve">Universidad de Guadalajara, </w:t>
      </w:r>
      <w:r w:rsidR="00F52047" w:rsidRPr="00F52047">
        <w:rPr>
          <w:rFonts w:ascii="Times New Roman" w:hAnsi="Times New Roman" w:cs="Times New Roman"/>
          <w:color w:val="000000" w:themeColor="text1"/>
        </w:rPr>
        <w:t xml:space="preserve">Instituto de Neurociencias, </w:t>
      </w:r>
      <w:r w:rsidRPr="00F52047">
        <w:rPr>
          <w:rFonts w:ascii="Times New Roman" w:hAnsi="Times New Roman" w:cs="Times New Roman"/>
          <w:color w:val="000000" w:themeColor="text1"/>
        </w:rPr>
        <w:t>México</w:t>
      </w:r>
    </w:p>
    <w:p w14:paraId="75908127" w14:textId="77777777" w:rsidR="007237E5" w:rsidRPr="00F52047" w:rsidRDefault="007237E5" w:rsidP="00F52047">
      <w:pPr>
        <w:spacing w:line="276" w:lineRule="auto"/>
        <w:jc w:val="right"/>
        <w:rPr>
          <w:rFonts w:asciiTheme="majorHAnsi" w:hAnsiTheme="majorHAnsi" w:cstheme="majorHAnsi"/>
          <w:color w:val="FF0000"/>
        </w:rPr>
      </w:pPr>
      <w:r w:rsidRPr="00F52047">
        <w:rPr>
          <w:rFonts w:asciiTheme="majorHAnsi" w:hAnsiTheme="majorHAnsi" w:cstheme="majorHAnsi"/>
          <w:color w:val="FF0000"/>
        </w:rPr>
        <w:t>fabiola.gomez@academicos.udg.mx</w:t>
      </w:r>
    </w:p>
    <w:p w14:paraId="43B7A93B" w14:textId="66B9A816" w:rsidR="007237E5" w:rsidRPr="00F52047" w:rsidRDefault="007237E5" w:rsidP="00F52047">
      <w:pPr>
        <w:spacing w:line="276" w:lineRule="auto"/>
        <w:jc w:val="right"/>
        <w:rPr>
          <w:rFonts w:ascii="Times New Roman" w:hAnsi="Times New Roman" w:cs="Times New Roman"/>
          <w:color w:val="000000" w:themeColor="text1"/>
        </w:rPr>
      </w:pPr>
      <w:r w:rsidRPr="00F52047">
        <w:rPr>
          <w:rFonts w:ascii="Times New Roman" w:hAnsi="Times New Roman" w:cs="Times New Roman"/>
          <w:color w:val="000000" w:themeColor="text1"/>
        </w:rPr>
        <w:t>https://orcid.org/0000-0002-2081-6280</w:t>
      </w:r>
    </w:p>
    <w:p w14:paraId="77E42435" w14:textId="77777777" w:rsidR="007237E5" w:rsidRPr="00F52047" w:rsidRDefault="007237E5" w:rsidP="00F52047">
      <w:pPr>
        <w:spacing w:line="276" w:lineRule="auto"/>
        <w:jc w:val="right"/>
        <w:rPr>
          <w:color w:val="000000" w:themeColor="text1"/>
        </w:rPr>
      </w:pPr>
    </w:p>
    <w:p w14:paraId="064DF50D" w14:textId="77777777" w:rsidR="007237E5" w:rsidRPr="00F52047" w:rsidRDefault="007237E5" w:rsidP="00F52047">
      <w:pPr>
        <w:spacing w:line="276" w:lineRule="auto"/>
        <w:jc w:val="right"/>
        <w:rPr>
          <w:rFonts w:asciiTheme="majorHAnsi" w:hAnsiTheme="majorHAnsi" w:cstheme="majorHAnsi"/>
          <w:b/>
          <w:bCs/>
          <w:color w:val="000000" w:themeColor="text1"/>
        </w:rPr>
      </w:pPr>
      <w:r w:rsidRPr="00F52047">
        <w:rPr>
          <w:rFonts w:asciiTheme="majorHAnsi" w:hAnsiTheme="majorHAnsi" w:cstheme="majorHAnsi"/>
          <w:b/>
          <w:bCs/>
          <w:color w:val="000000" w:themeColor="text1"/>
        </w:rPr>
        <w:t>Alicia Martínez-Ramos</w:t>
      </w:r>
    </w:p>
    <w:p w14:paraId="77BEA77F" w14:textId="216F427E" w:rsidR="007237E5" w:rsidRPr="00F52047" w:rsidRDefault="007237E5" w:rsidP="00F52047">
      <w:pPr>
        <w:spacing w:line="276" w:lineRule="auto"/>
        <w:jc w:val="right"/>
        <w:rPr>
          <w:rFonts w:ascii="Times New Roman" w:hAnsi="Times New Roman" w:cs="Times New Roman"/>
          <w:color w:val="000000" w:themeColor="text1"/>
        </w:rPr>
      </w:pPr>
      <w:r w:rsidRPr="00F52047">
        <w:rPr>
          <w:rFonts w:ascii="Times New Roman" w:hAnsi="Times New Roman" w:cs="Times New Roman"/>
          <w:color w:val="000000" w:themeColor="text1"/>
        </w:rPr>
        <w:t>Universidad de Guadalajara</w:t>
      </w:r>
      <w:r w:rsidR="00F52047" w:rsidRPr="00F52047">
        <w:rPr>
          <w:rFonts w:ascii="Times New Roman" w:hAnsi="Times New Roman" w:cs="Times New Roman"/>
          <w:color w:val="000000" w:themeColor="text1"/>
        </w:rPr>
        <w:t>, Departamento de Neurociencias, México</w:t>
      </w:r>
    </w:p>
    <w:p w14:paraId="682CA0AE" w14:textId="77777777" w:rsidR="007237E5" w:rsidRPr="00F52047" w:rsidRDefault="007237E5" w:rsidP="00F52047">
      <w:pPr>
        <w:spacing w:line="276" w:lineRule="auto"/>
        <w:jc w:val="right"/>
        <w:rPr>
          <w:rFonts w:asciiTheme="majorHAnsi" w:hAnsiTheme="majorHAnsi" w:cstheme="majorHAnsi"/>
          <w:color w:val="FF0000"/>
        </w:rPr>
      </w:pPr>
      <w:r w:rsidRPr="00F52047">
        <w:rPr>
          <w:rFonts w:asciiTheme="majorHAnsi" w:hAnsiTheme="majorHAnsi" w:cstheme="majorHAnsi"/>
          <w:color w:val="FF0000"/>
        </w:rPr>
        <w:t xml:space="preserve">martinez.ramos.alicia@gmail.com </w:t>
      </w:r>
    </w:p>
    <w:p w14:paraId="131D22A2" w14:textId="77777777" w:rsidR="007237E5" w:rsidRPr="00F52047" w:rsidRDefault="007237E5" w:rsidP="00F52047">
      <w:pPr>
        <w:spacing w:line="276" w:lineRule="auto"/>
        <w:jc w:val="right"/>
        <w:rPr>
          <w:rFonts w:ascii="Times New Roman" w:hAnsi="Times New Roman" w:cs="Times New Roman"/>
          <w:color w:val="000000" w:themeColor="text1"/>
        </w:rPr>
      </w:pPr>
      <w:r w:rsidRPr="00F52047">
        <w:rPr>
          <w:rFonts w:ascii="Times New Roman" w:hAnsi="Times New Roman" w:cs="Times New Roman"/>
          <w:color w:val="000000" w:themeColor="text1"/>
        </w:rPr>
        <w:t>https://orcid.org/0000-0002-8136-330X</w:t>
      </w:r>
    </w:p>
    <w:p w14:paraId="5FC65826" w14:textId="77777777" w:rsidR="007237E5" w:rsidRPr="00F52047" w:rsidRDefault="007237E5" w:rsidP="00F52047">
      <w:pPr>
        <w:spacing w:line="276" w:lineRule="auto"/>
        <w:jc w:val="right"/>
        <w:rPr>
          <w:rFonts w:ascii="Times New Roman" w:hAnsi="Times New Roman" w:cs="Times New Roman"/>
          <w:color w:val="000000" w:themeColor="text1"/>
        </w:rPr>
      </w:pPr>
    </w:p>
    <w:p w14:paraId="57308597" w14:textId="77777777" w:rsidR="007237E5" w:rsidRPr="00F52047" w:rsidRDefault="007237E5" w:rsidP="00F52047">
      <w:pPr>
        <w:spacing w:line="276" w:lineRule="auto"/>
        <w:jc w:val="right"/>
        <w:rPr>
          <w:rFonts w:asciiTheme="majorHAnsi" w:hAnsiTheme="majorHAnsi" w:cstheme="majorHAnsi"/>
          <w:b/>
          <w:bCs/>
          <w:color w:val="000000" w:themeColor="text1"/>
        </w:rPr>
      </w:pPr>
      <w:r w:rsidRPr="00F52047">
        <w:rPr>
          <w:rFonts w:asciiTheme="majorHAnsi" w:hAnsiTheme="majorHAnsi" w:cstheme="majorHAnsi"/>
          <w:b/>
          <w:bCs/>
          <w:color w:val="000000" w:themeColor="text1"/>
        </w:rPr>
        <w:t>Itzel Vergara</w:t>
      </w:r>
    </w:p>
    <w:p w14:paraId="7B81DF3F" w14:textId="4D693D45" w:rsidR="007237E5" w:rsidRPr="00F52047" w:rsidRDefault="00F52047" w:rsidP="00F52047">
      <w:pPr>
        <w:spacing w:line="276" w:lineRule="auto"/>
        <w:jc w:val="right"/>
        <w:rPr>
          <w:rFonts w:ascii="Times New Roman" w:hAnsi="Times New Roman" w:cs="Times New Roman"/>
          <w:color w:val="000000" w:themeColor="text1"/>
        </w:rPr>
      </w:pPr>
      <w:r w:rsidRPr="00F52047">
        <w:rPr>
          <w:rFonts w:ascii="Times New Roman" w:hAnsi="Times New Roman" w:cs="Times New Roman"/>
          <w:color w:val="000000" w:themeColor="text1"/>
        </w:rPr>
        <w:t>Universidad de Guadalajara, Instituto de Neurociencias, México</w:t>
      </w:r>
    </w:p>
    <w:p w14:paraId="405E7B95" w14:textId="77777777" w:rsidR="007237E5" w:rsidRPr="00F52047" w:rsidRDefault="007237E5" w:rsidP="00F52047">
      <w:pPr>
        <w:spacing w:line="276" w:lineRule="auto"/>
        <w:jc w:val="right"/>
        <w:rPr>
          <w:rFonts w:asciiTheme="majorHAnsi" w:hAnsiTheme="majorHAnsi" w:cstheme="majorHAnsi"/>
          <w:color w:val="FF0000"/>
        </w:rPr>
      </w:pPr>
      <w:r w:rsidRPr="00F52047">
        <w:rPr>
          <w:rFonts w:asciiTheme="majorHAnsi" w:hAnsiTheme="majorHAnsi" w:cstheme="majorHAnsi"/>
          <w:color w:val="FF0000"/>
        </w:rPr>
        <w:t>itzel.vergara@ymail.com</w:t>
      </w:r>
    </w:p>
    <w:p w14:paraId="03B7DB2C" w14:textId="11E979E7" w:rsidR="007237E5" w:rsidRDefault="00757F0B" w:rsidP="00F52047">
      <w:pPr>
        <w:spacing w:line="276" w:lineRule="auto"/>
        <w:jc w:val="right"/>
        <w:rPr>
          <w:rFonts w:ascii="Times New Roman" w:hAnsi="Times New Roman" w:cs="Times New Roman"/>
          <w:color w:val="000000" w:themeColor="text1"/>
        </w:rPr>
      </w:pPr>
      <w:r w:rsidRPr="00757F0B">
        <w:rPr>
          <w:rFonts w:ascii="Times New Roman" w:hAnsi="Times New Roman" w:cs="Times New Roman"/>
          <w:color w:val="000000" w:themeColor="text1"/>
        </w:rPr>
        <w:t>https://orcid.org/0000-0002-3181-3376</w:t>
      </w:r>
    </w:p>
    <w:p w14:paraId="147C2167" w14:textId="77777777" w:rsidR="00757F0B" w:rsidRPr="00F52047" w:rsidRDefault="00757F0B" w:rsidP="00F52047">
      <w:pPr>
        <w:spacing w:line="276" w:lineRule="auto"/>
        <w:jc w:val="right"/>
        <w:rPr>
          <w:rFonts w:ascii="Times New Roman" w:hAnsi="Times New Roman" w:cs="Times New Roman"/>
          <w:color w:val="000000" w:themeColor="text1"/>
        </w:rPr>
      </w:pPr>
    </w:p>
    <w:p w14:paraId="3F5FEADF" w14:textId="77777777" w:rsidR="007237E5" w:rsidRPr="00F52047" w:rsidRDefault="007237E5" w:rsidP="00F52047">
      <w:pPr>
        <w:spacing w:line="276" w:lineRule="auto"/>
        <w:jc w:val="right"/>
        <w:rPr>
          <w:rFonts w:ascii="Lucida Grande" w:hAnsi="Lucida Grande" w:cs="Lucida Grande"/>
          <w:b/>
          <w:bCs/>
          <w:color w:val="000000" w:themeColor="text1"/>
        </w:rPr>
      </w:pPr>
      <w:r w:rsidRPr="00F52047">
        <w:rPr>
          <w:rFonts w:ascii="Times New Roman" w:hAnsi="Times New Roman" w:cs="Times New Roman"/>
          <w:color w:val="000000" w:themeColor="text1"/>
        </w:rPr>
        <w:t xml:space="preserve"> </w:t>
      </w:r>
      <w:r w:rsidRPr="00F52047">
        <w:rPr>
          <w:rFonts w:asciiTheme="majorHAnsi" w:hAnsiTheme="majorHAnsi" w:cstheme="majorHAnsi"/>
          <w:b/>
          <w:bCs/>
          <w:color w:val="000000" w:themeColor="text1"/>
        </w:rPr>
        <w:t>Vanessa D. Ruiz-Stovel</w:t>
      </w:r>
    </w:p>
    <w:p w14:paraId="7EA6C793" w14:textId="63BBA48B" w:rsidR="007237E5" w:rsidRPr="00E95B85" w:rsidRDefault="00F52047" w:rsidP="00F52047">
      <w:pPr>
        <w:spacing w:line="276" w:lineRule="auto"/>
        <w:jc w:val="right"/>
        <w:rPr>
          <w:rFonts w:asciiTheme="majorHAnsi" w:hAnsiTheme="majorHAnsi" w:cstheme="majorHAnsi"/>
          <w:color w:val="FF0000"/>
        </w:rPr>
      </w:pPr>
      <w:r w:rsidRPr="00F52047">
        <w:rPr>
          <w:rFonts w:ascii="Times New Roman" w:hAnsi="Times New Roman" w:cs="Times New Roman"/>
          <w:color w:val="000000" w:themeColor="text1"/>
        </w:rPr>
        <w:t>Universidad de Guadalajara, Instituto de Neurociencias, México</w:t>
      </w:r>
      <w:r w:rsidRPr="00F52047">
        <w:rPr>
          <w:color w:val="000000" w:themeColor="text1"/>
        </w:rPr>
        <w:t xml:space="preserve"> </w:t>
      </w:r>
      <w:r w:rsidR="007237E5" w:rsidRPr="00E95B85">
        <w:rPr>
          <w:rFonts w:asciiTheme="majorHAnsi" w:hAnsiTheme="majorHAnsi" w:cstheme="majorHAnsi"/>
          <w:color w:val="FF0000"/>
        </w:rPr>
        <w:t xml:space="preserve">vanessa.ruizstovel@academicos.udg.mx  </w:t>
      </w:r>
    </w:p>
    <w:p w14:paraId="5F434C4F" w14:textId="77777777" w:rsidR="007237E5" w:rsidRPr="00F52047" w:rsidRDefault="007237E5" w:rsidP="00F52047">
      <w:pPr>
        <w:spacing w:line="276" w:lineRule="auto"/>
        <w:jc w:val="right"/>
        <w:rPr>
          <w:rFonts w:ascii="Times New Roman" w:hAnsi="Times New Roman" w:cs="Times New Roman"/>
          <w:color w:val="000000" w:themeColor="text1"/>
        </w:rPr>
      </w:pPr>
      <w:r w:rsidRPr="00F52047">
        <w:rPr>
          <w:rFonts w:ascii="Times New Roman" w:hAnsi="Times New Roman" w:cs="Times New Roman"/>
          <w:color w:val="000000" w:themeColor="text1"/>
        </w:rPr>
        <w:t>https://orcid.org/0000-0003-0324-0643</w:t>
      </w:r>
    </w:p>
    <w:p w14:paraId="33D360EB" w14:textId="77777777" w:rsidR="007237E5" w:rsidRPr="00F52047" w:rsidRDefault="007237E5" w:rsidP="00F52047">
      <w:pPr>
        <w:spacing w:line="276" w:lineRule="auto"/>
        <w:jc w:val="right"/>
        <w:rPr>
          <w:rFonts w:ascii="Times New Roman" w:hAnsi="Times New Roman" w:cs="Times New Roman"/>
          <w:color w:val="000000" w:themeColor="text1"/>
          <w:vertAlign w:val="superscript"/>
        </w:rPr>
      </w:pPr>
    </w:p>
    <w:p w14:paraId="4F39F8A1" w14:textId="77777777" w:rsidR="007237E5" w:rsidRPr="00F52047" w:rsidRDefault="007237E5" w:rsidP="00F52047">
      <w:pPr>
        <w:spacing w:line="276" w:lineRule="auto"/>
        <w:jc w:val="right"/>
        <w:rPr>
          <w:rFonts w:ascii="Lucida Grande" w:hAnsi="Lucida Grande" w:cs="Lucida Grande"/>
          <w:b/>
          <w:bCs/>
          <w:color w:val="000000" w:themeColor="text1"/>
        </w:rPr>
      </w:pPr>
      <w:r w:rsidRPr="00F52047">
        <w:rPr>
          <w:rFonts w:ascii="Times New Roman" w:hAnsi="Times New Roman" w:cs="Times New Roman"/>
          <w:color w:val="000000" w:themeColor="text1"/>
        </w:rPr>
        <w:t xml:space="preserve"> </w:t>
      </w:r>
      <w:r w:rsidRPr="00F52047">
        <w:rPr>
          <w:rFonts w:asciiTheme="majorHAnsi" w:hAnsiTheme="majorHAnsi" w:cstheme="majorHAnsi"/>
          <w:b/>
          <w:bCs/>
          <w:color w:val="000000" w:themeColor="text1"/>
        </w:rPr>
        <w:t>Jacobo J. Brofman-Epelbaum</w:t>
      </w:r>
    </w:p>
    <w:p w14:paraId="4CFBF8F0" w14:textId="77777777" w:rsidR="00F52047" w:rsidRPr="00F52047" w:rsidRDefault="007237E5" w:rsidP="00F52047">
      <w:pPr>
        <w:spacing w:line="276" w:lineRule="auto"/>
        <w:jc w:val="right"/>
        <w:rPr>
          <w:rFonts w:ascii="Times New Roman" w:hAnsi="Times New Roman" w:cs="Times New Roman"/>
          <w:color w:val="000000" w:themeColor="text1"/>
        </w:rPr>
      </w:pPr>
      <w:r w:rsidRPr="00F52047">
        <w:rPr>
          <w:rFonts w:ascii="Times New Roman" w:hAnsi="Times New Roman" w:cs="Times New Roman"/>
          <w:color w:val="000000" w:themeColor="text1"/>
        </w:rPr>
        <w:t xml:space="preserve">Universidad Panamericana, </w:t>
      </w:r>
      <w:r w:rsidR="00F52047" w:rsidRPr="00F52047">
        <w:rPr>
          <w:rFonts w:ascii="Times New Roman" w:hAnsi="Times New Roman" w:cs="Times New Roman"/>
          <w:color w:val="000000" w:themeColor="text1"/>
        </w:rPr>
        <w:t>C</w:t>
      </w:r>
      <w:r w:rsidRPr="00F52047">
        <w:rPr>
          <w:rFonts w:ascii="Times New Roman" w:hAnsi="Times New Roman" w:cs="Times New Roman"/>
          <w:color w:val="000000" w:themeColor="text1"/>
        </w:rPr>
        <w:t>ampus Guadalajara</w:t>
      </w:r>
      <w:r w:rsidR="00F52047" w:rsidRPr="00F52047">
        <w:rPr>
          <w:rFonts w:ascii="Times New Roman" w:hAnsi="Times New Roman" w:cs="Times New Roman"/>
          <w:color w:val="000000" w:themeColor="text1"/>
        </w:rPr>
        <w:t>, México</w:t>
      </w:r>
    </w:p>
    <w:p w14:paraId="7E04097B" w14:textId="06F7FD97" w:rsidR="007237E5" w:rsidRDefault="007237E5" w:rsidP="00F52047">
      <w:pPr>
        <w:spacing w:line="276" w:lineRule="auto"/>
        <w:jc w:val="right"/>
        <w:rPr>
          <w:rFonts w:asciiTheme="majorHAnsi" w:hAnsiTheme="majorHAnsi" w:cstheme="majorHAnsi"/>
          <w:color w:val="FF0000"/>
        </w:rPr>
      </w:pPr>
      <w:r w:rsidRPr="00E95B85">
        <w:rPr>
          <w:rFonts w:asciiTheme="majorHAnsi" w:hAnsiTheme="majorHAnsi" w:cstheme="majorHAnsi"/>
          <w:color w:val="FF0000"/>
        </w:rPr>
        <w:t>jbrofman@up.edu.mx</w:t>
      </w:r>
    </w:p>
    <w:p w14:paraId="72C8360F" w14:textId="39F3C5A7" w:rsidR="00757F0B" w:rsidRPr="003F1BEF" w:rsidRDefault="00757F0B" w:rsidP="00F52047">
      <w:pPr>
        <w:spacing w:line="276" w:lineRule="auto"/>
        <w:jc w:val="right"/>
        <w:rPr>
          <w:rFonts w:ascii="Times New Roman" w:hAnsi="Times New Roman" w:cs="Times New Roman"/>
          <w:color w:val="000000" w:themeColor="text1"/>
        </w:rPr>
      </w:pPr>
      <w:r w:rsidRPr="003F1BEF">
        <w:rPr>
          <w:rFonts w:ascii="Times New Roman" w:hAnsi="Times New Roman" w:cs="Times New Roman"/>
          <w:color w:val="000000" w:themeColor="text1"/>
        </w:rPr>
        <w:t>https://orcid.org/0000-0001-6851-1163</w:t>
      </w:r>
    </w:p>
    <w:p w14:paraId="7BECC172" w14:textId="77777777" w:rsidR="007237E5" w:rsidRPr="00F52047" w:rsidRDefault="007237E5" w:rsidP="007237E5">
      <w:pPr>
        <w:spacing w:before="120"/>
        <w:jc w:val="right"/>
        <w:rPr>
          <w:rFonts w:ascii="Times New Roman" w:hAnsi="Times New Roman" w:cs="Times New Roman"/>
          <w:color w:val="000000" w:themeColor="text1"/>
        </w:rPr>
      </w:pPr>
    </w:p>
    <w:p w14:paraId="50E1CB70" w14:textId="77777777" w:rsidR="00E95001" w:rsidRPr="00F52047" w:rsidRDefault="00E95001" w:rsidP="00C9767E">
      <w:pPr>
        <w:spacing w:line="480" w:lineRule="auto"/>
        <w:rPr>
          <w:rFonts w:ascii="Arial" w:eastAsia="Times New Roman" w:hAnsi="Arial" w:cs="Arial"/>
          <w:color w:val="000000" w:themeColor="text1"/>
          <w:sz w:val="20"/>
          <w:szCs w:val="20"/>
        </w:rPr>
      </w:pPr>
    </w:p>
    <w:p w14:paraId="123A7F78" w14:textId="77777777" w:rsidR="00965752" w:rsidRPr="00F52047" w:rsidRDefault="00965752">
      <w:pPr>
        <w:rPr>
          <w:color w:val="000000" w:themeColor="text1"/>
        </w:rPr>
      </w:pPr>
      <w:r w:rsidRPr="00F52047">
        <w:rPr>
          <w:color w:val="000000" w:themeColor="text1"/>
        </w:rPr>
        <w:br w:type="page"/>
      </w:r>
    </w:p>
    <w:p w14:paraId="1ED70730" w14:textId="6315160E" w:rsidR="00031978" w:rsidRPr="00E95B85" w:rsidRDefault="00031978" w:rsidP="00375C7D">
      <w:pPr>
        <w:spacing w:line="360" w:lineRule="auto"/>
        <w:rPr>
          <w:rFonts w:asciiTheme="majorHAnsi" w:hAnsiTheme="majorHAnsi" w:cstheme="majorHAnsi"/>
          <w:b/>
          <w:bCs/>
          <w:color w:val="000000" w:themeColor="text1"/>
          <w:sz w:val="28"/>
          <w:szCs w:val="28"/>
        </w:rPr>
      </w:pPr>
      <w:r w:rsidRPr="00E95B85">
        <w:rPr>
          <w:rFonts w:asciiTheme="majorHAnsi" w:hAnsiTheme="majorHAnsi" w:cstheme="majorHAnsi"/>
          <w:b/>
          <w:bCs/>
          <w:color w:val="000000" w:themeColor="text1"/>
          <w:sz w:val="28"/>
          <w:szCs w:val="28"/>
        </w:rPr>
        <w:lastRenderedPageBreak/>
        <w:t>Resumen</w:t>
      </w:r>
    </w:p>
    <w:p w14:paraId="3A3B7010" w14:textId="6B65A16A" w:rsidR="00031978" w:rsidRPr="00F52047" w:rsidRDefault="00031978" w:rsidP="009F4E5F">
      <w:pPr>
        <w:tabs>
          <w:tab w:val="left" w:pos="1134"/>
        </w:tabs>
        <w:spacing w:line="360" w:lineRule="auto"/>
        <w:jc w:val="both"/>
        <w:rPr>
          <w:rFonts w:ascii="Times New Roman" w:hAnsi="Times New Roman" w:cs="Times New Roman"/>
          <w:color w:val="000000" w:themeColor="text1"/>
        </w:rPr>
      </w:pPr>
      <w:r w:rsidRPr="00F52047">
        <w:rPr>
          <w:rFonts w:ascii="Times New Roman" w:hAnsi="Times New Roman" w:cs="Times New Roman"/>
          <w:color w:val="000000" w:themeColor="text1"/>
        </w:rPr>
        <w:t>L</w:t>
      </w:r>
      <w:r w:rsidR="00C117FD" w:rsidRPr="00F52047">
        <w:rPr>
          <w:rFonts w:ascii="Times New Roman" w:hAnsi="Times New Roman" w:cs="Times New Roman"/>
          <w:color w:val="000000" w:themeColor="text1"/>
        </w:rPr>
        <w:t>os rasgos de dislexia</w:t>
      </w:r>
      <w:r w:rsidRPr="00F52047">
        <w:rPr>
          <w:rFonts w:ascii="Times New Roman" w:hAnsi="Times New Roman" w:cs="Times New Roman"/>
          <w:color w:val="000000" w:themeColor="text1"/>
        </w:rPr>
        <w:t xml:space="preserve"> </w:t>
      </w:r>
      <w:r w:rsidR="009B3963" w:rsidRPr="00F52047">
        <w:rPr>
          <w:rFonts w:ascii="Times New Roman" w:hAnsi="Times New Roman" w:cs="Times New Roman"/>
          <w:color w:val="000000" w:themeColor="text1"/>
        </w:rPr>
        <w:t xml:space="preserve">tienden a persistir </w:t>
      </w:r>
      <w:r w:rsidRPr="00F52047">
        <w:rPr>
          <w:rFonts w:ascii="Times New Roman" w:hAnsi="Times New Roman" w:cs="Times New Roman"/>
          <w:color w:val="000000" w:themeColor="text1"/>
        </w:rPr>
        <w:t>hasta la edad adulta, desafortunadamente muchos jóvenes nunca son diagnosticados</w:t>
      </w:r>
      <w:r w:rsidR="00683E01" w:rsidRPr="00F52047">
        <w:rPr>
          <w:rFonts w:ascii="Times New Roman" w:hAnsi="Times New Roman" w:cs="Times New Roman"/>
          <w:color w:val="000000" w:themeColor="text1"/>
        </w:rPr>
        <w:t xml:space="preserve"> y continúan lidiand</w:t>
      </w:r>
      <w:r w:rsidR="008725A6" w:rsidRPr="00F52047">
        <w:rPr>
          <w:rFonts w:ascii="Times New Roman" w:hAnsi="Times New Roman" w:cs="Times New Roman"/>
          <w:color w:val="000000" w:themeColor="text1"/>
        </w:rPr>
        <w:t>o con sus dificultades en etapas preuniversitarias</w:t>
      </w:r>
      <w:r w:rsidRPr="00F52047">
        <w:rPr>
          <w:rFonts w:ascii="Times New Roman" w:hAnsi="Times New Roman" w:cs="Times New Roman"/>
          <w:color w:val="000000" w:themeColor="text1"/>
        </w:rPr>
        <w:t xml:space="preserve">. </w:t>
      </w:r>
      <w:r w:rsidR="00DC5E7E" w:rsidRPr="00F52047">
        <w:rPr>
          <w:rFonts w:ascii="Times New Roman" w:hAnsi="Times New Roman" w:cs="Times New Roman"/>
          <w:color w:val="000000" w:themeColor="text1"/>
        </w:rPr>
        <w:t>En el presente estudio se buscó</w:t>
      </w:r>
      <w:r w:rsidRPr="00F52047">
        <w:rPr>
          <w:rFonts w:ascii="Times New Roman" w:hAnsi="Times New Roman" w:cs="Times New Roman"/>
          <w:color w:val="000000" w:themeColor="text1"/>
        </w:rPr>
        <w:t xml:space="preserve"> </w:t>
      </w:r>
      <w:r w:rsidR="008C23D5" w:rsidRPr="00F52047">
        <w:rPr>
          <w:rFonts w:ascii="Times New Roman" w:hAnsi="Times New Roman" w:cs="Times New Roman"/>
          <w:color w:val="000000" w:themeColor="text1"/>
        </w:rPr>
        <w:t>identificar</w:t>
      </w:r>
      <w:r w:rsidRPr="00F52047">
        <w:rPr>
          <w:rFonts w:ascii="Times New Roman" w:hAnsi="Times New Roman" w:cs="Times New Roman"/>
          <w:color w:val="000000" w:themeColor="text1"/>
        </w:rPr>
        <w:t xml:space="preserve"> </w:t>
      </w:r>
      <w:r w:rsidR="00E75453" w:rsidRPr="00F52047">
        <w:rPr>
          <w:rFonts w:ascii="Times New Roman" w:hAnsi="Times New Roman" w:cs="Times New Roman"/>
          <w:color w:val="000000" w:themeColor="text1"/>
        </w:rPr>
        <w:t xml:space="preserve">las </w:t>
      </w:r>
      <w:r w:rsidR="008C23D5" w:rsidRPr="00F52047">
        <w:rPr>
          <w:rFonts w:ascii="Times New Roman" w:hAnsi="Times New Roman" w:cs="Times New Roman"/>
          <w:color w:val="000000" w:themeColor="text1"/>
        </w:rPr>
        <w:t xml:space="preserve">dificultades </w:t>
      </w:r>
      <w:r w:rsidR="00537FA9" w:rsidRPr="00F52047">
        <w:rPr>
          <w:rFonts w:ascii="Times New Roman" w:hAnsi="Times New Roman" w:cs="Times New Roman"/>
          <w:color w:val="000000" w:themeColor="text1"/>
        </w:rPr>
        <w:t xml:space="preserve">en la vida cotidiana </w:t>
      </w:r>
      <w:r w:rsidR="00E75453" w:rsidRPr="00F52047">
        <w:rPr>
          <w:rFonts w:ascii="Times New Roman" w:hAnsi="Times New Roman" w:cs="Times New Roman"/>
          <w:color w:val="000000" w:themeColor="text1"/>
        </w:rPr>
        <w:t>que</w:t>
      </w:r>
      <w:r w:rsidR="008C23D5" w:rsidRPr="00F52047">
        <w:rPr>
          <w:rFonts w:ascii="Times New Roman" w:hAnsi="Times New Roman" w:cs="Times New Roman"/>
          <w:color w:val="000000" w:themeColor="text1"/>
        </w:rPr>
        <w:t xml:space="preserve"> </w:t>
      </w:r>
      <w:r w:rsidR="00103AC1" w:rsidRPr="00F52047">
        <w:rPr>
          <w:rFonts w:ascii="Times New Roman" w:hAnsi="Times New Roman" w:cs="Times New Roman"/>
          <w:color w:val="000000" w:themeColor="text1"/>
        </w:rPr>
        <w:t>reporta</w:t>
      </w:r>
      <w:r w:rsidR="00C529DE" w:rsidRPr="00F52047">
        <w:rPr>
          <w:rFonts w:ascii="Times New Roman" w:hAnsi="Times New Roman" w:cs="Times New Roman"/>
          <w:color w:val="000000" w:themeColor="text1"/>
        </w:rPr>
        <w:t>n</w:t>
      </w:r>
      <w:r w:rsidR="006E0F0B" w:rsidRPr="00F52047">
        <w:rPr>
          <w:rFonts w:ascii="Times New Roman" w:hAnsi="Times New Roman" w:cs="Times New Roman"/>
          <w:color w:val="000000" w:themeColor="text1"/>
        </w:rPr>
        <w:t xml:space="preserve"> </w:t>
      </w:r>
      <w:r w:rsidR="008C23D5" w:rsidRPr="00F52047">
        <w:rPr>
          <w:rFonts w:ascii="Times New Roman" w:hAnsi="Times New Roman" w:cs="Times New Roman"/>
          <w:color w:val="000000" w:themeColor="text1"/>
        </w:rPr>
        <w:t xml:space="preserve">jóvenes preuniversitarios </w:t>
      </w:r>
      <w:r w:rsidR="00103AC1" w:rsidRPr="00F52047">
        <w:rPr>
          <w:rFonts w:ascii="Times New Roman" w:hAnsi="Times New Roman" w:cs="Times New Roman"/>
          <w:color w:val="000000" w:themeColor="text1"/>
        </w:rPr>
        <w:t xml:space="preserve">en un cuestionario </w:t>
      </w:r>
      <w:r w:rsidR="00C529DE" w:rsidRPr="00F52047">
        <w:rPr>
          <w:rFonts w:ascii="Times New Roman" w:hAnsi="Times New Roman" w:cs="Times New Roman"/>
          <w:color w:val="000000" w:themeColor="text1"/>
        </w:rPr>
        <w:t xml:space="preserve">de dislexia </w:t>
      </w:r>
      <w:r w:rsidR="00103AC1" w:rsidRPr="00F52047">
        <w:rPr>
          <w:rFonts w:ascii="Times New Roman" w:hAnsi="Times New Roman" w:cs="Times New Roman"/>
          <w:color w:val="000000" w:themeColor="text1"/>
        </w:rPr>
        <w:t xml:space="preserve">para </w:t>
      </w:r>
      <w:r w:rsidR="00C529DE" w:rsidRPr="00F52047">
        <w:rPr>
          <w:rFonts w:ascii="Times New Roman" w:hAnsi="Times New Roman" w:cs="Times New Roman"/>
          <w:color w:val="000000" w:themeColor="text1"/>
        </w:rPr>
        <w:t>adultos</w:t>
      </w:r>
      <w:r w:rsidR="00DC5E7E" w:rsidRPr="00F52047">
        <w:rPr>
          <w:rFonts w:ascii="Times New Roman" w:hAnsi="Times New Roman" w:cs="Times New Roman"/>
          <w:color w:val="000000" w:themeColor="text1"/>
        </w:rPr>
        <w:t>, para lo cual s</w:t>
      </w:r>
      <w:r w:rsidR="006E0F0B" w:rsidRPr="00F52047">
        <w:rPr>
          <w:rFonts w:ascii="Times New Roman" w:hAnsi="Times New Roman" w:cs="Times New Roman"/>
          <w:color w:val="000000" w:themeColor="text1"/>
        </w:rPr>
        <w:t xml:space="preserve">e </w:t>
      </w:r>
      <w:r w:rsidR="00581501" w:rsidRPr="00F52047">
        <w:rPr>
          <w:rFonts w:ascii="Times New Roman" w:hAnsi="Times New Roman" w:cs="Times New Roman"/>
          <w:color w:val="000000" w:themeColor="text1"/>
        </w:rPr>
        <w:t>compararon las respuestas de</w:t>
      </w:r>
      <w:r w:rsidR="006E0F0B" w:rsidRPr="00F52047">
        <w:rPr>
          <w:rFonts w:ascii="Times New Roman" w:hAnsi="Times New Roman" w:cs="Times New Roman"/>
          <w:color w:val="000000" w:themeColor="text1"/>
        </w:rPr>
        <w:t xml:space="preserve"> </w:t>
      </w:r>
      <w:r w:rsidR="004C6F5E" w:rsidRPr="00F52047">
        <w:rPr>
          <w:rFonts w:ascii="Times New Roman" w:hAnsi="Times New Roman" w:cs="Times New Roman"/>
          <w:color w:val="000000" w:themeColor="text1"/>
        </w:rPr>
        <w:t>52 estudiantes del último grado de bachillerato, entre 17 y 18 años de edad, 26 jóvenes clasificados como disléxicos</w:t>
      </w:r>
      <w:r w:rsidR="00FF2EEA" w:rsidRPr="00F52047">
        <w:rPr>
          <w:rFonts w:ascii="Times New Roman" w:hAnsi="Times New Roman" w:cs="Times New Roman"/>
          <w:color w:val="000000" w:themeColor="text1"/>
        </w:rPr>
        <w:t xml:space="preserve"> por su baja velocidad lectora y pobre conocimiento ortográfico y</w:t>
      </w:r>
      <w:r w:rsidR="004C6F5E" w:rsidRPr="00F52047">
        <w:rPr>
          <w:rFonts w:ascii="Times New Roman" w:hAnsi="Times New Roman" w:cs="Times New Roman"/>
          <w:color w:val="000000" w:themeColor="text1"/>
        </w:rPr>
        <w:t xml:space="preserve"> 26 sin dificultades lectoras</w:t>
      </w:r>
      <w:r w:rsidR="006E0F0B" w:rsidRPr="00F52047">
        <w:rPr>
          <w:rFonts w:ascii="Times New Roman" w:hAnsi="Times New Roman" w:cs="Times New Roman"/>
          <w:color w:val="000000" w:themeColor="text1"/>
        </w:rPr>
        <w:t xml:space="preserve">, se </w:t>
      </w:r>
      <w:r w:rsidR="008B690A" w:rsidRPr="00F52047">
        <w:rPr>
          <w:rFonts w:ascii="Times New Roman" w:hAnsi="Times New Roman" w:cs="Times New Roman"/>
          <w:color w:val="000000" w:themeColor="text1"/>
        </w:rPr>
        <w:t>an</w:t>
      </w:r>
      <w:r w:rsidR="00581501" w:rsidRPr="00F52047">
        <w:rPr>
          <w:rFonts w:ascii="Times New Roman" w:hAnsi="Times New Roman" w:cs="Times New Roman"/>
          <w:color w:val="000000" w:themeColor="text1"/>
        </w:rPr>
        <w:t>alizó</w:t>
      </w:r>
      <w:r w:rsidR="00F54E20" w:rsidRPr="00F52047">
        <w:rPr>
          <w:rFonts w:ascii="Times New Roman" w:hAnsi="Times New Roman" w:cs="Times New Roman"/>
          <w:color w:val="000000" w:themeColor="text1"/>
        </w:rPr>
        <w:t xml:space="preserve"> cada </w:t>
      </w:r>
      <w:r w:rsidR="00581501" w:rsidRPr="00F52047">
        <w:rPr>
          <w:rFonts w:ascii="Times New Roman" w:hAnsi="Times New Roman" w:cs="Times New Roman"/>
          <w:color w:val="000000" w:themeColor="text1"/>
        </w:rPr>
        <w:t>pregunta y</w:t>
      </w:r>
      <w:r w:rsidR="00F54E20" w:rsidRPr="00F52047">
        <w:rPr>
          <w:rFonts w:ascii="Times New Roman" w:hAnsi="Times New Roman" w:cs="Times New Roman"/>
          <w:color w:val="000000" w:themeColor="text1"/>
        </w:rPr>
        <w:t xml:space="preserve"> </w:t>
      </w:r>
      <w:r w:rsidR="00581501" w:rsidRPr="00F52047">
        <w:rPr>
          <w:rFonts w:ascii="Times New Roman" w:hAnsi="Times New Roman" w:cs="Times New Roman"/>
          <w:color w:val="000000" w:themeColor="text1"/>
        </w:rPr>
        <w:t>su</w:t>
      </w:r>
      <w:r w:rsidR="00F54E20" w:rsidRPr="00F52047">
        <w:rPr>
          <w:rFonts w:ascii="Times New Roman" w:hAnsi="Times New Roman" w:cs="Times New Roman"/>
          <w:color w:val="000000" w:themeColor="text1"/>
        </w:rPr>
        <w:t xml:space="preserve"> relación </w:t>
      </w:r>
      <w:r w:rsidR="00581501" w:rsidRPr="00F52047">
        <w:rPr>
          <w:rFonts w:ascii="Times New Roman" w:hAnsi="Times New Roman" w:cs="Times New Roman"/>
          <w:color w:val="000000" w:themeColor="text1"/>
        </w:rPr>
        <w:t>con</w:t>
      </w:r>
      <w:r w:rsidR="00F54E20" w:rsidRPr="00F52047">
        <w:rPr>
          <w:rFonts w:ascii="Times New Roman" w:hAnsi="Times New Roman" w:cs="Times New Roman"/>
          <w:color w:val="000000" w:themeColor="text1"/>
        </w:rPr>
        <w:t xml:space="preserve"> el </w:t>
      </w:r>
      <w:r w:rsidR="008B690A" w:rsidRPr="00F52047">
        <w:rPr>
          <w:rFonts w:ascii="Times New Roman" w:hAnsi="Times New Roman" w:cs="Times New Roman"/>
          <w:color w:val="000000" w:themeColor="text1"/>
        </w:rPr>
        <w:t>rendimiento lector</w:t>
      </w:r>
      <w:r w:rsidR="004C6F5E" w:rsidRPr="00F52047">
        <w:rPr>
          <w:rFonts w:ascii="Times New Roman" w:hAnsi="Times New Roman" w:cs="Times New Roman"/>
          <w:color w:val="000000" w:themeColor="text1"/>
        </w:rPr>
        <w:t xml:space="preserve">. </w:t>
      </w:r>
      <w:r w:rsidR="00DC5E7E" w:rsidRPr="00F52047">
        <w:rPr>
          <w:rFonts w:ascii="Times New Roman" w:hAnsi="Times New Roman" w:cs="Times New Roman"/>
          <w:color w:val="000000" w:themeColor="text1"/>
        </w:rPr>
        <w:t>Los resultados mostraron que</w:t>
      </w:r>
      <w:r w:rsidR="009B3963" w:rsidRPr="00F52047">
        <w:rPr>
          <w:rFonts w:ascii="Times New Roman" w:hAnsi="Times New Roman" w:cs="Times New Roman"/>
          <w:color w:val="000000" w:themeColor="text1"/>
        </w:rPr>
        <w:t xml:space="preserve"> </w:t>
      </w:r>
      <w:r w:rsidR="00C117FD" w:rsidRPr="00F52047">
        <w:rPr>
          <w:rFonts w:ascii="Times New Roman" w:hAnsi="Times New Roman" w:cs="Times New Roman"/>
          <w:color w:val="000000" w:themeColor="text1"/>
        </w:rPr>
        <w:t xml:space="preserve">los </w:t>
      </w:r>
      <w:r w:rsidR="006D07EA" w:rsidRPr="00F52047">
        <w:rPr>
          <w:rFonts w:ascii="Times New Roman" w:hAnsi="Times New Roman" w:cs="Times New Roman"/>
          <w:color w:val="000000" w:themeColor="text1"/>
        </w:rPr>
        <w:t>jóvenes con dislexia</w:t>
      </w:r>
      <w:r w:rsidR="00C117FD" w:rsidRPr="00F52047">
        <w:rPr>
          <w:rFonts w:ascii="Times New Roman" w:hAnsi="Times New Roman" w:cs="Times New Roman"/>
          <w:color w:val="000000" w:themeColor="text1"/>
        </w:rPr>
        <w:t xml:space="preserve"> no</w:t>
      </w:r>
      <w:r w:rsidR="00AF68C7" w:rsidRPr="00F52047">
        <w:rPr>
          <w:rFonts w:ascii="Times New Roman" w:hAnsi="Times New Roman" w:cs="Times New Roman"/>
          <w:color w:val="000000" w:themeColor="text1"/>
        </w:rPr>
        <w:t xml:space="preserve"> reportan</w:t>
      </w:r>
      <w:r w:rsidR="00C117FD" w:rsidRPr="00F52047">
        <w:rPr>
          <w:rFonts w:ascii="Times New Roman" w:hAnsi="Times New Roman" w:cs="Times New Roman"/>
          <w:color w:val="000000" w:themeColor="text1"/>
        </w:rPr>
        <w:t xml:space="preserve"> problemas con la rotación de números</w:t>
      </w:r>
      <w:r w:rsidR="00D57F81" w:rsidRPr="00F52047">
        <w:rPr>
          <w:rFonts w:ascii="Times New Roman" w:hAnsi="Times New Roman" w:cs="Times New Roman"/>
          <w:color w:val="000000" w:themeColor="text1"/>
        </w:rPr>
        <w:t xml:space="preserve">, pero sí </w:t>
      </w:r>
      <w:r w:rsidRPr="00F52047">
        <w:rPr>
          <w:rFonts w:ascii="Times New Roman" w:hAnsi="Times New Roman" w:cs="Times New Roman"/>
          <w:color w:val="000000" w:themeColor="text1"/>
        </w:rPr>
        <w:t>con el llenado de formas,</w:t>
      </w:r>
      <w:r w:rsidR="00C117FD" w:rsidRPr="00F52047">
        <w:rPr>
          <w:rFonts w:ascii="Times New Roman" w:hAnsi="Times New Roman" w:cs="Times New Roman"/>
          <w:color w:val="000000" w:themeColor="text1"/>
        </w:rPr>
        <w:t xml:space="preserve"> la ortografía y la lectura en voz alta, en cambio </w:t>
      </w:r>
      <w:r w:rsidR="008C23D5" w:rsidRPr="00F52047">
        <w:rPr>
          <w:rFonts w:ascii="Times New Roman" w:hAnsi="Times New Roman" w:cs="Times New Roman"/>
          <w:color w:val="000000" w:themeColor="text1"/>
        </w:rPr>
        <w:t xml:space="preserve">los </w:t>
      </w:r>
      <w:r w:rsidRPr="00F52047">
        <w:rPr>
          <w:rFonts w:ascii="Times New Roman" w:hAnsi="Times New Roman" w:cs="Times New Roman"/>
          <w:color w:val="000000" w:themeColor="text1"/>
        </w:rPr>
        <w:t xml:space="preserve">jóvenes sin </w:t>
      </w:r>
      <w:r w:rsidR="006D07EA" w:rsidRPr="00F52047">
        <w:rPr>
          <w:rFonts w:ascii="Times New Roman" w:hAnsi="Times New Roman" w:cs="Times New Roman"/>
          <w:color w:val="000000" w:themeColor="text1"/>
        </w:rPr>
        <w:t>dificultades lectoras</w:t>
      </w:r>
      <w:r w:rsidRPr="00F52047">
        <w:rPr>
          <w:rFonts w:ascii="Times New Roman" w:hAnsi="Times New Roman" w:cs="Times New Roman"/>
          <w:color w:val="000000" w:themeColor="text1"/>
        </w:rPr>
        <w:t xml:space="preserve"> </w:t>
      </w:r>
      <w:r w:rsidR="008C23D5" w:rsidRPr="00F52047">
        <w:rPr>
          <w:rFonts w:ascii="Times New Roman" w:hAnsi="Times New Roman" w:cs="Times New Roman"/>
          <w:color w:val="000000" w:themeColor="text1"/>
        </w:rPr>
        <w:t xml:space="preserve">señalaron con mayor frecuencia </w:t>
      </w:r>
      <w:r w:rsidR="00EB0B5B" w:rsidRPr="00F52047">
        <w:rPr>
          <w:rFonts w:ascii="Times New Roman" w:hAnsi="Times New Roman" w:cs="Times New Roman"/>
          <w:color w:val="000000" w:themeColor="text1"/>
        </w:rPr>
        <w:t xml:space="preserve">tener </w:t>
      </w:r>
      <w:r w:rsidR="008C23D5" w:rsidRPr="00F52047">
        <w:rPr>
          <w:rFonts w:ascii="Times New Roman" w:hAnsi="Times New Roman" w:cs="Times New Roman"/>
          <w:color w:val="000000" w:themeColor="text1"/>
        </w:rPr>
        <w:t xml:space="preserve">problemas </w:t>
      </w:r>
      <w:r w:rsidRPr="00F52047">
        <w:rPr>
          <w:rFonts w:ascii="Times New Roman" w:hAnsi="Times New Roman" w:cs="Times New Roman"/>
          <w:color w:val="000000" w:themeColor="text1"/>
        </w:rPr>
        <w:t>para discriminar derecha-izquierda, leer un mapa o recordar lo que acaban de leer</w:t>
      </w:r>
      <w:r w:rsidR="00EB0B5B" w:rsidRPr="00F52047">
        <w:rPr>
          <w:rFonts w:ascii="Times New Roman" w:hAnsi="Times New Roman" w:cs="Times New Roman"/>
          <w:color w:val="000000" w:themeColor="text1"/>
        </w:rPr>
        <w:t>, aspectos que muchas veces se han relacionado con dislexia</w:t>
      </w:r>
      <w:r w:rsidRPr="00F52047">
        <w:rPr>
          <w:rFonts w:ascii="Times New Roman" w:hAnsi="Times New Roman" w:cs="Times New Roman"/>
          <w:color w:val="000000" w:themeColor="text1"/>
        </w:rPr>
        <w:t>. Est</w:t>
      </w:r>
      <w:r w:rsidR="00AF68C7" w:rsidRPr="00F52047">
        <w:rPr>
          <w:rFonts w:ascii="Times New Roman" w:hAnsi="Times New Roman" w:cs="Times New Roman"/>
          <w:color w:val="000000" w:themeColor="text1"/>
        </w:rPr>
        <w:t xml:space="preserve">os resultados </w:t>
      </w:r>
      <w:r w:rsidRPr="00F52047">
        <w:rPr>
          <w:rFonts w:ascii="Times New Roman" w:hAnsi="Times New Roman" w:cs="Times New Roman"/>
          <w:color w:val="000000" w:themeColor="text1"/>
        </w:rPr>
        <w:t>confirma</w:t>
      </w:r>
      <w:r w:rsidR="00AF68C7" w:rsidRPr="00F52047">
        <w:rPr>
          <w:rFonts w:ascii="Times New Roman" w:hAnsi="Times New Roman" w:cs="Times New Roman"/>
          <w:color w:val="000000" w:themeColor="text1"/>
        </w:rPr>
        <w:t>n</w:t>
      </w:r>
      <w:r w:rsidRPr="00F52047">
        <w:rPr>
          <w:rFonts w:ascii="Times New Roman" w:hAnsi="Times New Roman" w:cs="Times New Roman"/>
          <w:color w:val="000000" w:themeColor="text1"/>
        </w:rPr>
        <w:t xml:space="preserve"> que muchas creencias populares sobre l</w:t>
      </w:r>
      <w:r w:rsidR="00C117FD" w:rsidRPr="00F52047">
        <w:rPr>
          <w:rFonts w:ascii="Times New Roman" w:hAnsi="Times New Roman" w:cs="Times New Roman"/>
          <w:color w:val="000000" w:themeColor="text1"/>
        </w:rPr>
        <w:t>a</w:t>
      </w:r>
      <w:r w:rsidRPr="00F52047">
        <w:rPr>
          <w:rFonts w:ascii="Times New Roman" w:hAnsi="Times New Roman" w:cs="Times New Roman"/>
          <w:color w:val="000000" w:themeColor="text1"/>
        </w:rPr>
        <w:t xml:space="preserve"> dislexia no tienen un fundamento científico que las sustente</w:t>
      </w:r>
      <w:r w:rsidR="00D57F81" w:rsidRPr="00F52047">
        <w:rPr>
          <w:rFonts w:ascii="Times New Roman" w:hAnsi="Times New Roman" w:cs="Times New Roman"/>
          <w:color w:val="000000" w:themeColor="text1"/>
        </w:rPr>
        <w:t xml:space="preserve"> y que </w:t>
      </w:r>
      <w:r w:rsidR="0055718A" w:rsidRPr="00F52047">
        <w:rPr>
          <w:rFonts w:ascii="Times New Roman" w:hAnsi="Times New Roman" w:cs="Times New Roman"/>
          <w:color w:val="000000" w:themeColor="text1"/>
        </w:rPr>
        <w:t xml:space="preserve">los puntajes totales de </w:t>
      </w:r>
      <w:r w:rsidR="00D57F81" w:rsidRPr="00F52047">
        <w:rPr>
          <w:rFonts w:ascii="Times New Roman" w:hAnsi="Times New Roman" w:cs="Times New Roman"/>
          <w:color w:val="000000" w:themeColor="text1"/>
        </w:rPr>
        <w:t xml:space="preserve">los cuestionarios </w:t>
      </w:r>
      <w:r w:rsidR="0055718A" w:rsidRPr="00F52047">
        <w:rPr>
          <w:rFonts w:ascii="Times New Roman" w:hAnsi="Times New Roman" w:cs="Times New Roman"/>
          <w:color w:val="000000" w:themeColor="text1"/>
        </w:rPr>
        <w:t xml:space="preserve">de dislexia </w:t>
      </w:r>
      <w:r w:rsidR="00D57F81" w:rsidRPr="00F52047">
        <w:rPr>
          <w:rFonts w:ascii="Times New Roman" w:hAnsi="Times New Roman" w:cs="Times New Roman"/>
          <w:color w:val="000000" w:themeColor="text1"/>
        </w:rPr>
        <w:t xml:space="preserve">podría señalar </w:t>
      </w:r>
      <w:r w:rsidR="00AF68C7" w:rsidRPr="00F52047">
        <w:rPr>
          <w:rFonts w:ascii="Times New Roman" w:hAnsi="Times New Roman" w:cs="Times New Roman"/>
          <w:color w:val="000000" w:themeColor="text1"/>
        </w:rPr>
        <w:t xml:space="preserve">erróneamente </w:t>
      </w:r>
      <w:r w:rsidR="00D57F81" w:rsidRPr="00F52047">
        <w:rPr>
          <w:rFonts w:ascii="Times New Roman" w:hAnsi="Times New Roman" w:cs="Times New Roman"/>
          <w:color w:val="000000" w:themeColor="text1"/>
        </w:rPr>
        <w:t>a personas sin dificultades lectoras</w:t>
      </w:r>
      <w:r w:rsidRPr="00F52047">
        <w:rPr>
          <w:rFonts w:ascii="Times New Roman" w:hAnsi="Times New Roman" w:cs="Times New Roman"/>
          <w:color w:val="000000" w:themeColor="text1"/>
        </w:rPr>
        <w:t xml:space="preserve">. Proponemos un cuestionario </w:t>
      </w:r>
      <w:r w:rsidR="009C607F" w:rsidRPr="00F52047">
        <w:rPr>
          <w:rFonts w:ascii="Times New Roman" w:hAnsi="Times New Roman" w:cs="Times New Roman"/>
          <w:color w:val="000000" w:themeColor="text1"/>
        </w:rPr>
        <w:t xml:space="preserve">breve </w:t>
      </w:r>
      <w:r w:rsidRPr="00F52047">
        <w:rPr>
          <w:rFonts w:ascii="Times New Roman" w:hAnsi="Times New Roman" w:cs="Times New Roman"/>
          <w:color w:val="000000" w:themeColor="text1"/>
        </w:rPr>
        <w:t xml:space="preserve">enfocado a explorar </w:t>
      </w:r>
      <w:r w:rsidR="009C607F" w:rsidRPr="00F52047">
        <w:rPr>
          <w:rFonts w:ascii="Times New Roman" w:hAnsi="Times New Roman" w:cs="Times New Roman"/>
          <w:color w:val="000000" w:themeColor="text1"/>
        </w:rPr>
        <w:t>sólo</w:t>
      </w:r>
      <w:r w:rsidR="00D010DD" w:rsidRPr="00F52047">
        <w:rPr>
          <w:rFonts w:ascii="Times New Roman" w:hAnsi="Times New Roman" w:cs="Times New Roman"/>
          <w:color w:val="000000" w:themeColor="text1"/>
        </w:rPr>
        <w:t xml:space="preserve"> </w:t>
      </w:r>
      <w:r w:rsidR="00FF2EEA" w:rsidRPr="00F52047">
        <w:rPr>
          <w:rFonts w:ascii="Times New Roman" w:hAnsi="Times New Roman" w:cs="Times New Roman"/>
          <w:color w:val="000000" w:themeColor="text1"/>
        </w:rPr>
        <w:t xml:space="preserve">siete </w:t>
      </w:r>
      <w:r w:rsidR="0013172F" w:rsidRPr="00F52047">
        <w:rPr>
          <w:rFonts w:ascii="Times New Roman" w:hAnsi="Times New Roman" w:cs="Times New Roman"/>
          <w:color w:val="000000" w:themeColor="text1"/>
        </w:rPr>
        <w:t>aspectos</w:t>
      </w:r>
      <w:r w:rsidR="00D57F81" w:rsidRPr="00F52047">
        <w:rPr>
          <w:rFonts w:ascii="Times New Roman" w:hAnsi="Times New Roman" w:cs="Times New Roman"/>
          <w:color w:val="000000" w:themeColor="text1"/>
        </w:rPr>
        <w:t xml:space="preserve"> específicos de la </w:t>
      </w:r>
      <w:r w:rsidR="0013172F" w:rsidRPr="00F52047">
        <w:rPr>
          <w:rFonts w:ascii="Times New Roman" w:hAnsi="Times New Roman" w:cs="Times New Roman"/>
          <w:color w:val="000000" w:themeColor="text1"/>
        </w:rPr>
        <w:t xml:space="preserve">lectura que </w:t>
      </w:r>
      <w:r w:rsidR="00F03B00" w:rsidRPr="00F52047">
        <w:rPr>
          <w:rFonts w:ascii="Times New Roman" w:hAnsi="Times New Roman" w:cs="Times New Roman"/>
          <w:color w:val="000000" w:themeColor="text1"/>
        </w:rPr>
        <w:t>ayudarían a</w:t>
      </w:r>
      <w:r w:rsidR="0013172F" w:rsidRPr="00F52047">
        <w:rPr>
          <w:rFonts w:ascii="Times New Roman" w:hAnsi="Times New Roman" w:cs="Times New Roman"/>
          <w:color w:val="000000" w:themeColor="text1"/>
        </w:rPr>
        <w:t xml:space="preserve"> ind</w:t>
      </w:r>
      <w:r w:rsidR="00F03B00" w:rsidRPr="00F52047">
        <w:rPr>
          <w:rFonts w:ascii="Times New Roman" w:hAnsi="Times New Roman" w:cs="Times New Roman"/>
          <w:color w:val="000000" w:themeColor="text1"/>
        </w:rPr>
        <w:t>entificar rasgos residuales de dislexia en</w:t>
      </w:r>
      <w:r w:rsidR="00D57F81" w:rsidRPr="00F52047">
        <w:rPr>
          <w:rFonts w:ascii="Times New Roman" w:hAnsi="Times New Roman" w:cs="Times New Roman"/>
          <w:color w:val="000000" w:themeColor="text1"/>
        </w:rPr>
        <w:t xml:space="preserve"> jóvenes</w:t>
      </w:r>
      <w:r w:rsidR="00F03B00" w:rsidRPr="00F52047">
        <w:rPr>
          <w:rFonts w:ascii="Times New Roman" w:hAnsi="Times New Roman" w:cs="Times New Roman"/>
          <w:color w:val="000000" w:themeColor="text1"/>
        </w:rPr>
        <w:t>, con el fin de brindarles apoyo para continuar su</w:t>
      </w:r>
      <w:r w:rsidR="00AC5696" w:rsidRPr="00F52047">
        <w:rPr>
          <w:rFonts w:ascii="Times New Roman" w:hAnsi="Times New Roman" w:cs="Times New Roman"/>
          <w:color w:val="000000" w:themeColor="text1"/>
        </w:rPr>
        <w:t>s estudios</w:t>
      </w:r>
      <w:r w:rsidR="00F03B00" w:rsidRPr="00F52047">
        <w:rPr>
          <w:rFonts w:ascii="Times New Roman" w:hAnsi="Times New Roman" w:cs="Times New Roman"/>
          <w:color w:val="000000" w:themeColor="text1"/>
        </w:rPr>
        <w:t xml:space="preserve"> académic</w:t>
      </w:r>
      <w:r w:rsidR="00AC5696" w:rsidRPr="00F52047">
        <w:rPr>
          <w:rFonts w:ascii="Times New Roman" w:hAnsi="Times New Roman" w:cs="Times New Roman"/>
          <w:color w:val="000000" w:themeColor="text1"/>
        </w:rPr>
        <w:t>os</w:t>
      </w:r>
      <w:r w:rsidR="00F03B00" w:rsidRPr="00F52047">
        <w:rPr>
          <w:rFonts w:ascii="Times New Roman" w:hAnsi="Times New Roman" w:cs="Times New Roman"/>
          <w:color w:val="000000" w:themeColor="text1"/>
        </w:rPr>
        <w:t>.</w:t>
      </w:r>
    </w:p>
    <w:p w14:paraId="604782DD" w14:textId="511517D2" w:rsidR="001F6AD5" w:rsidRPr="00F52047" w:rsidRDefault="001F6AD5" w:rsidP="009F4E5F">
      <w:pPr>
        <w:spacing w:line="360" w:lineRule="auto"/>
        <w:jc w:val="both"/>
        <w:rPr>
          <w:rFonts w:ascii="Times New Roman" w:hAnsi="Times New Roman" w:cs="Times New Roman"/>
          <w:color w:val="000000" w:themeColor="text1"/>
        </w:rPr>
      </w:pPr>
      <w:r w:rsidRPr="00E95B85">
        <w:rPr>
          <w:rFonts w:asciiTheme="majorHAnsi" w:hAnsiTheme="majorHAnsi" w:cstheme="majorHAnsi"/>
          <w:b/>
          <w:bCs/>
          <w:color w:val="000000" w:themeColor="text1"/>
          <w:sz w:val="28"/>
          <w:szCs w:val="28"/>
        </w:rPr>
        <w:t>Palabras clave:</w:t>
      </w:r>
      <w:r w:rsidRPr="00F52047">
        <w:rPr>
          <w:rFonts w:ascii="Times New Roman" w:hAnsi="Times New Roman" w:cs="Times New Roman"/>
          <w:color w:val="000000" w:themeColor="text1"/>
        </w:rPr>
        <w:t xml:space="preserve"> cuestionario </w:t>
      </w:r>
      <w:r w:rsidR="00103AC1" w:rsidRPr="00F52047">
        <w:rPr>
          <w:rFonts w:ascii="Times New Roman" w:hAnsi="Times New Roman" w:cs="Times New Roman"/>
          <w:color w:val="000000" w:themeColor="text1"/>
        </w:rPr>
        <w:t xml:space="preserve">de </w:t>
      </w:r>
      <w:r w:rsidRPr="00F52047">
        <w:rPr>
          <w:rFonts w:ascii="Times New Roman" w:hAnsi="Times New Roman" w:cs="Times New Roman"/>
          <w:color w:val="000000" w:themeColor="text1"/>
        </w:rPr>
        <w:t xml:space="preserve">dislexia, </w:t>
      </w:r>
      <w:r w:rsidR="00C9767E" w:rsidRPr="00F52047">
        <w:rPr>
          <w:rFonts w:ascii="Times New Roman" w:hAnsi="Times New Roman" w:cs="Times New Roman"/>
          <w:color w:val="000000" w:themeColor="text1"/>
        </w:rPr>
        <w:t>problemas lectores</w:t>
      </w:r>
      <w:r w:rsidRPr="00F52047">
        <w:rPr>
          <w:rFonts w:ascii="Times New Roman" w:hAnsi="Times New Roman" w:cs="Times New Roman"/>
          <w:color w:val="000000" w:themeColor="text1"/>
        </w:rPr>
        <w:t xml:space="preserve">, jóvenes, lecto-escritura, ortografía. </w:t>
      </w:r>
    </w:p>
    <w:p w14:paraId="16ABA9DC" w14:textId="77777777" w:rsidR="00F107DC" w:rsidRPr="00F52047" w:rsidRDefault="00F107DC" w:rsidP="009F4E5F">
      <w:pPr>
        <w:tabs>
          <w:tab w:val="left" w:pos="1134"/>
        </w:tabs>
        <w:spacing w:line="360" w:lineRule="auto"/>
        <w:jc w:val="both"/>
        <w:rPr>
          <w:rFonts w:ascii="Times New Roman" w:hAnsi="Times New Roman" w:cs="Times New Roman"/>
          <w:color w:val="000000" w:themeColor="text1"/>
        </w:rPr>
      </w:pPr>
    </w:p>
    <w:p w14:paraId="218AF4B4" w14:textId="67E36904" w:rsidR="00D57F81" w:rsidRPr="00757F0B" w:rsidRDefault="00682B45" w:rsidP="009F4E5F">
      <w:pPr>
        <w:tabs>
          <w:tab w:val="left" w:pos="1134"/>
        </w:tabs>
        <w:spacing w:line="360" w:lineRule="auto"/>
        <w:jc w:val="both"/>
        <w:rPr>
          <w:rFonts w:asciiTheme="majorHAnsi" w:hAnsiTheme="majorHAnsi" w:cstheme="majorHAnsi"/>
          <w:b/>
          <w:bCs/>
          <w:color w:val="000000" w:themeColor="text1"/>
          <w:sz w:val="28"/>
          <w:szCs w:val="28"/>
          <w:lang w:val="en-US"/>
        </w:rPr>
      </w:pPr>
      <w:r w:rsidRPr="00757F0B">
        <w:rPr>
          <w:rFonts w:asciiTheme="majorHAnsi" w:hAnsiTheme="majorHAnsi" w:cstheme="majorHAnsi"/>
          <w:b/>
          <w:bCs/>
          <w:color w:val="000000" w:themeColor="text1"/>
          <w:sz w:val="28"/>
          <w:szCs w:val="28"/>
          <w:lang w:val="en-US"/>
        </w:rPr>
        <w:t>Abstract</w:t>
      </w:r>
    </w:p>
    <w:p w14:paraId="04055068" w14:textId="0BF1CA97" w:rsidR="00227C6C" w:rsidRPr="00F52047" w:rsidRDefault="00581501" w:rsidP="009F4E5F">
      <w:pPr>
        <w:spacing w:line="360" w:lineRule="auto"/>
        <w:jc w:val="both"/>
        <w:rPr>
          <w:rFonts w:ascii="Times New Roman" w:hAnsi="Times New Roman" w:cs="Times New Roman"/>
          <w:color w:val="000000" w:themeColor="text1"/>
          <w:lang w:val="en-US"/>
        </w:rPr>
      </w:pPr>
      <w:r w:rsidRPr="00F52047">
        <w:rPr>
          <w:rFonts w:ascii="Times New Roman" w:hAnsi="Times New Roman" w:cs="Times New Roman"/>
          <w:color w:val="000000" w:themeColor="text1"/>
          <w:lang w:val="en-US"/>
        </w:rPr>
        <w:t>T</w:t>
      </w:r>
      <w:r w:rsidR="00EB0B5B" w:rsidRPr="00F52047">
        <w:rPr>
          <w:rFonts w:ascii="Times New Roman" w:hAnsi="Times New Roman" w:cs="Times New Roman"/>
          <w:color w:val="000000" w:themeColor="text1"/>
          <w:lang w:val="en-US"/>
        </w:rPr>
        <w:t xml:space="preserve">he symptoms of dyslexia </w:t>
      </w:r>
      <w:r w:rsidRPr="00F52047">
        <w:rPr>
          <w:rFonts w:ascii="Times New Roman" w:hAnsi="Times New Roman" w:cs="Times New Roman"/>
          <w:color w:val="000000" w:themeColor="text1"/>
          <w:lang w:val="en-US"/>
        </w:rPr>
        <w:t xml:space="preserve">tend to </w:t>
      </w:r>
      <w:r w:rsidR="00EB0B5B" w:rsidRPr="00F52047">
        <w:rPr>
          <w:rFonts w:ascii="Times New Roman" w:hAnsi="Times New Roman" w:cs="Times New Roman"/>
          <w:color w:val="000000" w:themeColor="text1"/>
          <w:lang w:val="en-US"/>
        </w:rPr>
        <w:t>persist into adulthood. Unfortunately, many young people with reading difficulties are n</w:t>
      </w:r>
      <w:r w:rsidR="00227C6C" w:rsidRPr="00F52047">
        <w:rPr>
          <w:rFonts w:ascii="Times New Roman" w:hAnsi="Times New Roman" w:cs="Times New Roman"/>
          <w:color w:val="000000" w:themeColor="text1"/>
          <w:lang w:val="en-US"/>
        </w:rPr>
        <w:t>ever diagnosed and continue</w:t>
      </w:r>
      <w:r w:rsidR="00EB0B5B" w:rsidRPr="00F52047">
        <w:rPr>
          <w:rFonts w:ascii="Times New Roman" w:hAnsi="Times New Roman" w:cs="Times New Roman"/>
          <w:color w:val="000000" w:themeColor="text1"/>
          <w:lang w:val="en-US"/>
        </w:rPr>
        <w:t xml:space="preserve"> deal</w:t>
      </w:r>
      <w:r w:rsidR="00227C6C" w:rsidRPr="00F52047">
        <w:rPr>
          <w:rFonts w:ascii="Times New Roman" w:hAnsi="Times New Roman" w:cs="Times New Roman"/>
          <w:color w:val="000000" w:themeColor="text1"/>
          <w:lang w:val="en-US"/>
        </w:rPr>
        <w:t>ing</w:t>
      </w:r>
      <w:r w:rsidR="00EB0B5B" w:rsidRPr="00F52047">
        <w:rPr>
          <w:rFonts w:ascii="Times New Roman" w:hAnsi="Times New Roman" w:cs="Times New Roman"/>
          <w:color w:val="000000" w:themeColor="text1"/>
          <w:lang w:val="en-US"/>
        </w:rPr>
        <w:t xml:space="preserve"> with their reading disabilities in </w:t>
      </w:r>
      <w:r w:rsidR="00E505AF" w:rsidRPr="00F52047">
        <w:rPr>
          <w:rFonts w:ascii="Times New Roman" w:hAnsi="Times New Roman" w:cs="Times New Roman"/>
          <w:color w:val="000000" w:themeColor="text1"/>
          <w:lang w:val="en-US"/>
        </w:rPr>
        <w:t>postsecondary</w:t>
      </w:r>
      <w:r w:rsidR="00EB0B5B" w:rsidRPr="00F52047">
        <w:rPr>
          <w:rFonts w:ascii="Times New Roman" w:hAnsi="Times New Roman" w:cs="Times New Roman"/>
          <w:color w:val="000000" w:themeColor="text1"/>
          <w:lang w:val="en-US"/>
        </w:rPr>
        <w:t xml:space="preserve"> stages. The objective of this study was to identify residual problems in pre-university students through the application of a dyslexia questionnaire. </w:t>
      </w:r>
      <w:r w:rsidR="00FA0E14" w:rsidRPr="00F52047">
        <w:rPr>
          <w:rFonts w:ascii="Times New Roman" w:hAnsi="Times New Roman" w:cs="Times New Roman"/>
          <w:color w:val="000000" w:themeColor="text1"/>
          <w:lang w:val="en-US"/>
        </w:rPr>
        <w:t>Fifty-two</w:t>
      </w:r>
      <w:r w:rsidR="00227C6C" w:rsidRPr="00F52047">
        <w:rPr>
          <w:rFonts w:ascii="Times New Roman" w:hAnsi="Times New Roman" w:cs="Times New Roman"/>
          <w:color w:val="000000" w:themeColor="text1"/>
          <w:lang w:val="en-US"/>
        </w:rPr>
        <w:t xml:space="preserve"> students of the last </w:t>
      </w:r>
      <w:r w:rsidR="00E505AF" w:rsidRPr="00F52047">
        <w:rPr>
          <w:rFonts w:ascii="Times New Roman" w:hAnsi="Times New Roman" w:cs="Times New Roman"/>
          <w:color w:val="000000" w:themeColor="text1"/>
          <w:lang w:val="en-US"/>
        </w:rPr>
        <w:t>year of</w:t>
      </w:r>
      <w:r w:rsidR="00FA0E14" w:rsidRPr="00F52047">
        <w:rPr>
          <w:rFonts w:ascii="Times New Roman" w:hAnsi="Times New Roman" w:cs="Times New Roman"/>
          <w:color w:val="000000" w:themeColor="text1"/>
          <w:lang w:val="en-US"/>
        </w:rPr>
        <w:t xml:space="preserve"> </w:t>
      </w:r>
      <w:r w:rsidR="00E505AF" w:rsidRPr="00F52047">
        <w:rPr>
          <w:rFonts w:ascii="Times New Roman" w:hAnsi="Times New Roman" w:cs="Times New Roman"/>
          <w:color w:val="000000" w:themeColor="text1"/>
          <w:lang w:val="en-US"/>
        </w:rPr>
        <w:t>high</w:t>
      </w:r>
      <w:r w:rsidR="00E66283" w:rsidRPr="00F52047">
        <w:rPr>
          <w:rFonts w:ascii="Times New Roman" w:hAnsi="Times New Roman" w:cs="Times New Roman"/>
          <w:color w:val="000000" w:themeColor="text1"/>
          <w:lang w:val="en-US"/>
        </w:rPr>
        <w:t xml:space="preserve"> </w:t>
      </w:r>
      <w:r w:rsidR="00E505AF" w:rsidRPr="00F52047">
        <w:rPr>
          <w:rFonts w:ascii="Times New Roman" w:hAnsi="Times New Roman" w:cs="Times New Roman"/>
          <w:color w:val="000000" w:themeColor="text1"/>
          <w:lang w:val="en-US"/>
        </w:rPr>
        <w:t>school</w:t>
      </w:r>
      <w:r w:rsidR="00227C6C" w:rsidRPr="00F52047">
        <w:rPr>
          <w:rFonts w:ascii="Times New Roman" w:hAnsi="Times New Roman" w:cs="Times New Roman"/>
          <w:color w:val="000000" w:themeColor="text1"/>
          <w:lang w:val="en-US"/>
        </w:rPr>
        <w:t xml:space="preserve"> participated, between 17 and 18 years, 26 young people classified as dyslexic because of poor reading performance and poor spelling</w:t>
      </w:r>
      <w:r w:rsidR="00EB3465" w:rsidRPr="00F52047">
        <w:rPr>
          <w:rFonts w:ascii="Times New Roman" w:hAnsi="Times New Roman" w:cs="Times New Roman"/>
          <w:color w:val="000000" w:themeColor="text1"/>
          <w:lang w:val="en-US"/>
        </w:rPr>
        <w:t>,</w:t>
      </w:r>
      <w:r w:rsidR="00227C6C" w:rsidRPr="00F52047">
        <w:rPr>
          <w:rFonts w:ascii="Times New Roman" w:hAnsi="Times New Roman" w:cs="Times New Roman"/>
          <w:color w:val="000000" w:themeColor="text1"/>
          <w:lang w:val="en-US"/>
        </w:rPr>
        <w:t xml:space="preserve"> and 26 young people without reading difficulties. </w:t>
      </w:r>
      <w:r w:rsidR="006D54EA" w:rsidRPr="00F52047">
        <w:rPr>
          <w:rFonts w:ascii="Times New Roman" w:hAnsi="Times New Roman" w:cs="Times New Roman"/>
          <w:color w:val="000000" w:themeColor="text1"/>
          <w:lang w:val="en-US"/>
        </w:rPr>
        <w:t>D</w:t>
      </w:r>
      <w:r w:rsidR="00EB0B5B" w:rsidRPr="00F52047">
        <w:rPr>
          <w:rFonts w:ascii="Times New Roman" w:hAnsi="Times New Roman" w:cs="Times New Roman"/>
          <w:color w:val="000000" w:themeColor="text1"/>
          <w:lang w:val="en-US"/>
        </w:rPr>
        <w:t>yslexic teenagers do not have number rotation</w:t>
      </w:r>
      <w:r w:rsidR="00EB3465" w:rsidRPr="00F52047">
        <w:rPr>
          <w:rFonts w:ascii="Times New Roman" w:hAnsi="Times New Roman" w:cs="Times New Roman"/>
          <w:color w:val="000000" w:themeColor="text1"/>
          <w:lang w:val="en-US"/>
        </w:rPr>
        <w:t xml:space="preserve"> problems</w:t>
      </w:r>
      <w:r w:rsidR="00EB0B5B" w:rsidRPr="00F52047">
        <w:rPr>
          <w:rFonts w:ascii="Times New Roman" w:hAnsi="Times New Roman" w:cs="Times New Roman"/>
          <w:color w:val="000000" w:themeColor="text1"/>
          <w:lang w:val="en-US"/>
        </w:rPr>
        <w:t xml:space="preserve">, but they reported </w:t>
      </w:r>
      <w:r w:rsidR="002B0C52" w:rsidRPr="00F52047">
        <w:rPr>
          <w:rFonts w:ascii="Times New Roman" w:hAnsi="Times New Roman" w:cs="Times New Roman"/>
          <w:color w:val="000000" w:themeColor="text1"/>
          <w:lang w:val="en-US"/>
        </w:rPr>
        <w:t>problems</w:t>
      </w:r>
      <w:r w:rsidR="00EB0B5B" w:rsidRPr="00F52047">
        <w:rPr>
          <w:rFonts w:ascii="Times New Roman" w:hAnsi="Times New Roman" w:cs="Times New Roman"/>
          <w:color w:val="000000" w:themeColor="text1"/>
          <w:lang w:val="en-US"/>
        </w:rPr>
        <w:t xml:space="preserve"> filling out forms, spelling correctly, and reading aloud. On the other hand, teenagers without dyslexia more often pointed out having problems with </w:t>
      </w:r>
      <w:r w:rsidR="00EB0B5B" w:rsidRPr="00F52047">
        <w:rPr>
          <w:rFonts w:ascii="Times New Roman" w:hAnsi="Times New Roman" w:cs="Times New Roman"/>
          <w:color w:val="000000" w:themeColor="text1"/>
          <w:lang w:val="en-US"/>
        </w:rPr>
        <w:lastRenderedPageBreak/>
        <w:t>left-right discrimination, reading maps, or remembering what they had read</w:t>
      </w:r>
      <w:r w:rsidR="00227C6C" w:rsidRPr="00F52047">
        <w:rPr>
          <w:rFonts w:ascii="Times New Roman" w:hAnsi="Times New Roman" w:cs="Times New Roman"/>
          <w:color w:val="000000" w:themeColor="text1"/>
          <w:lang w:val="en-US"/>
        </w:rPr>
        <w:t xml:space="preserve">, aspects that have often been related to dyslexia. </w:t>
      </w:r>
      <w:r w:rsidR="006D54EA" w:rsidRPr="00F52047">
        <w:rPr>
          <w:rFonts w:ascii="Times New Roman" w:hAnsi="Times New Roman" w:cs="Times New Roman"/>
          <w:color w:val="000000" w:themeColor="text1"/>
          <w:lang w:val="en-US"/>
        </w:rPr>
        <w:t>R</w:t>
      </w:r>
      <w:r w:rsidR="00EB0B5B" w:rsidRPr="00F52047">
        <w:rPr>
          <w:rFonts w:ascii="Times New Roman" w:hAnsi="Times New Roman" w:cs="Times New Roman"/>
          <w:color w:val="000000" w:themeColor="text1"/>
          <w:lang w:val="en-US"/>
        </w:rPr>
        <w:t xml:space="preserve">esults corroborate that many popular beliefs about dyslexia are not based on scientific evidence and that most questionnaires could erroneously signalize people without reading difficulties. </w:t>
      </w:r>
      <w:r w:rsidR="00FF2EEA" w:rsidRPr="00F52047">
        <w:rPr>
          <w:rFonts w:ascii="Times New Roman" w:hAnsi="Times New Roman" w:cs="Times New Roman"/>
          <w:color w:val="000000" w:themeColor="text1"/>
          <w:lang w:val="en-US"/>
        </w:rPr>
        <w:t xml:space="preserve">We propose a short questionnaire focused on exploring only seven specific aspects of reading that would help identify dyslexia persistent symptoms in young adults to support them to continue their academic </w:t>
      </w:r>
      <w:r w:rsidR="00AC5696" w:rsidRPr="00F52047">
        <w:rPr>
          <w:rFonts w:ascii="Times New Roman" w:hAnsi="Times New Roman" w:cs="Times New Roman"/>
          <w:color w:val="000000" w:themeColor="text1"/>
          <w:lang w:val="en-US"/>
        </w:rPr>
        <w:t>studies</w:t>
      </w:r>
      <w:r w:rsidR="00FF2EEA" w:rsidRPr="00F52047">
        <w:rPr>
          <w:rFonts w:ascii="Times New Roman" w:hAnsi="Times New Roman" w:cs="Times New Roman"/>
          <w:color w:val="000000" w:themeColor="text1"/>
          <w:lang w:val="en-US"/>
        </w:rPr>
        <w:t>.</w:t>
      </w:r>
    </w:p>
    <w:p w14:paraId="75238D62" w14:textId="77777777" w:rsidR="00E95B85" w:rsidRDefault="00682B45" w:rsidP="009F4E5F">
      <w:pPr>
        <w:spacing w:line="360" w:lineRule="auto"/>
        <w:jc w:val="both"/>
        <w:rPr>
          <w:rFonts w:ascii="Times New Roman" w:hAnsi="Times New Roman" w:cs="Times New Roman"/>
          <w:color w:val="000000" w:themeColor="text1"/>
          <w:lang w:val="en-US"/>
        </w:rPr>
      </w:pPr>
      <w:r w:rsidRPr="00E95B85">
        <w:rPr>
          <w:rFonts w:asciiTheme="majorHAnsi" w:hAnsiTheme="majorHAnsi" w:cstheme="majorHAnsi"/>
          <w:b/>
          <w:bCs/>
          <w:color w:val="000000" w:themeColor="text1"/>
          <w:sz w:val="28"/>
          <w:szCs w:val="28"/>
          <w:lang w:val="en-US"/>
        </w:rPr>
        <w:t>Keywords:</w:t>
      </w:r>
      <w:r w:rsidRPr="00F52047">
        <w:rPr>
          <w:rFonts w:ascii="Times New Roman" w:hAnsi="Times New Roman" w:cs="Times New Roman"/>
          <w:color w:val="000000" w:themeColor="text1"/>
          <w:lang w:val="en-US"/>
        </w:rPr>
        <w:t xml:space="preserve"> dyslexia checklist, </w:t>
      </w:r>
      <w:r w:rsidR="00C9767E" w:rsidRPr="00F52047">
        <w:rPr>
          <w:rFonts w:ascii="Times New Roman" w:hAnsi="Times New Roman" w:cs="Times New Roman"/>
          <w:color w:val="000000" w:themeColor="text1"/>
          <w:lang w:val="en-US"/>
        </w:rPr>
        <w:t>reading</w:t>
      </w:r>
      <w:r w:rsidRPr="00F52047">
        <w:rPr>
          <w:rFonts w:ascii="Times New Roman" w:hAnsi="Times New Roman" w:cs="Times New Roman"/>
          <w:color w:val="000000" w:themeColor="text1"/>
          <w:lang w:val="en-US"/>
        </w:rPr>
        <w:t xml:space="preserve"> disabilities, teenagers, </w:t>
      </w:r>
      <w:r w:rsidR="00FF2EEA" w:rsidRPr="00F52047">
        <w:rPr>
          <w:rFonts w:ascii="Times New Roman" w:hAnsi="Times New Roman" w:cs="Times New Roman"/>
          <w:color w:val="000000" w:themeColor="text1"/>
          <w:lang w:val="en-US"/>
        </w:rPr>
        <w:t>orthographic knowledge</w:t>
      </w:r>
      <w:r w:rsidRPr="00F52047">
        <w:rPr>
          <w:rFonts w:ascii="Times New Roman" w:hAnsi="Times New Roman" w:cs="Times New Roman"/>
          <w:color w:val="000000" w:themeColor="text1"/>
          <w:lang w:val="en-US"/>
        </w:rPr>
        <w:t>, spelling.</w:t>
      </w:r>
    </w:p>
    <w:p w14:paraId="78CFD441" w14:textId="77777777" w:rsidR="00E95B85" w:rsidRDefault="00E95B85" w:rsidP="009F4E5F">
      <w:pPr>
        <w:spacing w:line="360" w:lineRule="auto"/>
        <w:jc w:val="both"/>
        <w:rPr>
          <w:rFonts w:ascii="Times New Roman" w:hAnsi="Times New Roman" w:cs="Times New Roman"/>
          <w:color w:val="000000" w:themeColor="text1"/>
          <w:lang w:val="en-US"/>
        </w:rPr>
      </w:pPr>
    </w:p>
    <w:p w14:paraId="5D96959B" w14:textId="55602E94" w:rsidR="00C5343E" w:rsidRPr="009F4E5F" w:rsidRDefault="00E95B85" w:rsidP="009F4E5F">
      <w:pPr>
        <w:spacing w:line="360" w:lineRule="auto"/>
        <w:jc w:val="both"/>
        <w:rPr>
          <w:rFonts w:asciiTheme="majorHAnsi" w:hAnsiTheme="majorHAnsi" w:cstheme="majorHAnsi"/>
          <w:b/>
          <w:bCs/>
          <w:color w:val="000000" w:themeColor="text1"/>
          <w:sz w:val="28"/>
          <w:szCs w:val="28"/>
        </w:rPr>
      </w:pPr>
      <w:r w:rsidRPr="009F4E5F">
        <w:rPr>
          <w:rFonts w:asciiTheme="majorHAnsi" w:hAnsiTheme="majorHAnsi" w:cstheme="majorHAnsi"/>
          <w:b/>
          <w:bCs/>
          <w:color w:val="000000" w:themeColor="text1"/>
          <w:sz w:val="28"/>
          <w:szCs w:val="28"/>
        </w:rPr>
        <w:t>Resumo</w:t>
      </w:r>
    </w:p>
    <w:p w14:paraId="34F5917B" w14:textId="77777777" w:rsidR="00E95B85" w:rsidRPr="00E95B85" w:rsidRDefault="00E95B85" w:rsidP="009F4E5F">
      <w:pPr>
        <w:spacing w:line="360" w:lineRule="auto"/>
        <w:jc w:val="both"/>
        <w:rPr>
          <w:rFonts w:ascii="Times New Roman" w:hAnsi="Times New Roman" w:cs="Times New Roman"/>
          <w:bCs/>
          <w:color w:val="000000" w:themeColor="text1"/>
        </w:rPr>
      </w:pPr>
      <w:r w:rsidRPr="00E95B85">
        <w:rPr>
          <w:rFonts w:ascii="Times New Roman" w:hAnsi="Times New Roman" w:cs="Times New Roman"/>
          <w:bCs/>
          <w:color w:val="000000" w:themeColor="text1"/>
        </w:rPr>
        <w:t xml:space="preserve">Os </w:t>
      </w:r>
      <w:proofErr w:type="spellStart"/>
      <w:r w:rsidRPr="00E95B85">
        <w:rPr>
          <w:rFonts w:ascii="Times New Roman" w:hAnsi="Times New Roman" w:cs="Times New Roman"/>
          <w:bCs/>
          <w:color w:val="000000" w:themeColor="text1"/>
        </w:rPr>
        <w:t>traços</w:t>
      </w:r>
      <w:proofErr w:type="spellEnd"/>
      <w:r w:rsidRPr="00E95B85">
        <w:rPr>
          <w:rFonts w:ascii="Times New Roman" w:hAnsi="Times New Roman" w:cs="Times New Roman"/>
          <w:bCs/>
          <w:color w:val="000000" w:themeColor="text1"/>
        </w:rPr>
        <w:t xml:space="preserve"> da dislexia </w:t>
      </w:r>
      <w:proofErr w:type="spellStart"/>
      <w:r w:rsidRPr="00E95B85">
        <w:rPr>
          <w:rFonts w:ascii="Times New Roman" w:hAnsi="Times New Roman" w:cs="Times New Roman"/>
          <w:bCs/>
          <w:color w:val="000000" w:themeColor="text1"/>
        </w:rPr>
        <w:t>tendem</w:t>
      </w:r>
      <w:proofErr w:type="spellEnd"/>
      <w:r w:rsidRPr="00E95B85">
        <w:rPr>
          <w:rFonts w:ascii="Times New Roman" w:hAnsi="Times New Roman" w:cs="Times New Roman"/>
          <w:bCs/>
          <w:color w:val="000000" w:themeColor="text1"/>
        </w:rPr>
        <w:t xml:space="preserve"> a persistir na idade adulta, infelizmente muitos jovens nunca são diagnosticados e continuam a lidar com suas dificuldades na fase pré-universitária. No presente estudo, buscou-se identificar as dificuldades no cotidiano relatadas por jovens pré-universitários em um questionário de dislexia para adultos, para o qual foram respondidas 52 estudantes do último ano do ensino médio, entre 17 e 18 anos de idade. , foram comparados 26 jovens classificados como disléxicos devido à baixa velocidade de leitura e baixo conhecimento ortográfico e 26 sem dificuldades de leitura, foram analisadas cada questão e sua relação com o desempenho na leitura. Os resultados mostraram que os jovens com dislexia não relatam problemas com rotação de números, mas com preenchimento de formulários, ortografia e leitura em voz alta, enquanto jovens sem dificuldades de leitura relataram com maior frequência ter problemas para discriminar direita-esquerda, ler mapa ou lembrar o que faziam. acabei de ler, aspectos que muitas vezes têm sido relacionados à dislexia. Esses resultados confirmam que muitas crenças populares sobre a dislexia não têm base científica para apoiá-las e que os escores totais dos questionários de dislexia podem apontar erroneamente para pessoas sem dificuldades de leitura. Propomos um pequeno questionário focado em explorar apenas sete aspectos específicos da leitura que ajudariam a identificar traços residuais de dislexia em jovens, a fim de fornecer-lhes suporte para continuar seus estudos acadêmicos.</w:t>
      </w:r>
    </w:p>
    <w:p w14:paraId="65E7CE9D" w14:textId="4A91CD13" w:rsidR="00E95B85" w:rsidRDefault="00E95B85" w:rsidP="009F4E5F">
      <w:pPr>
        <w:spacing w:line="360" w:lineRule="auto"/>
        <w:jc w:val="both"/>
        <w:rPr>
          <w:rFonts w:ascii="Times New Roman" w:hAnsi="Times New Roman" w:cs="Times New Roman"/>
          <w:bCs/>
          <w:color w:val="000000" w:themeColor="text1"/>
        </w:rPr>
      </w:pPr>
      <w:r w:rsidRPr="00757F0B">
        <w:rPr>
          <w:rFonts w:asciiTheme="majorHAnsi" w:hAnsiTheme="majorHAnsi" w:cstheme="majorHAnsi"/>
          <w:b/>
          <w:bCs/>
          <w:color w:val="000000" w:themeColor="text1"/>
          <w:sz w:val="28"/>
          <w:szCs w:val="28"/>
        </w:rPr>
        <w:t>Palavras-chave:</w:t>
      </w:r>
      <w:r w:rsidRPr="00E95B85">
        <w:rPr>
          <w:rFonts w:ascii="Times New Roman" w:hAnsi="Times New Roman" w:cs="Times New Roman"/>
          <w:b/>
          <w:color w:val="000000" w:themeColor="text1"/>
        </w:rPr>
        <w:t xml:space="preserve"> </w:t>
      </w:r>
      <w:r w:rsidRPr="00E95B85">
        <w:rPr>
          <w:rFonts w:ascii="Times New Roman" w:hAnsi="Times New Roman" w:cs="Times New Roman"/>
          <w:bCs/>
          <w:color w:val="000000" w:themeColor="text1"/>
        </w:rPr>
        <w:t xml:space="preserve">questionário de dislexia, problemas de </w:t>
      </w:r>
      <w:proofErr w:type="spellStart"/>
      <w:r w:rsidRPr="00E95B85">
        <w:rPr>
          <w:rFonts w:ascii="Times New Roman" w:hAnsi="Times New Roman" w:cs="Times New Roman"/>
          <w:bCs/>
          <w:color w:val="000000" w:themeColor="text1"/>
        </w:rPr>
        <w:t>leitura</w:t>
      </w:r>
      <w:proofErr w:type="spellEnd"/>
      <w:r w:rsidRPr="00E95B85">
        <w:rPr>
          <w:rFonts w:ascii="Times New Roman" w:hAnsi="Times New Roman" w:cs="Times New Roman"/>
          <w:bCs/>
          <w:color w:val="000000" w:themeColor="text1"/>
        </w:rPr>
        <w:t xml:space="preserve">, </w:t>
      </w:r>
      <w:proofErr w:type="spellStart"/>
      <w:r w:rsidRPr="00E95B85">
        <w:rPr>
          <w:rFonts w:ascii="Times New Roman" w:hAnsi="Times New Roman" w:cs="Times New Roman"/>
          <w:bCs/>
          <w:color w:val="000000" w:themeColor="text1"/>
        </w:rPr>
        <w:t>jovens</w:t>
      </w:r>
      <w:proofErr w:type="spellEnd"/>
      <w:r w:rsidRPr="00E95B85">
        <w:rPr>
          <w:rFonts w:ascii="Times New Roman" w:hAnsi="Times New Roman" w:cs="Times New Roman"/>
          <w:bCs/>
          <w:color w:val="000000" w:themeColor="text1"/>
        </w:rPr>
        <w:t xml:space="preserve">, </w:t>
      </w:r>
      <w:proofErr w:type="spellStart"/>
      <w:r w:rsidRPr="00E95B85">
        <w:rPr>
          <w:rFonts w:ascii="Times New Roman" w:hAnsi="Times New Roman" w:cs="Times New Roman"/>
          <w:bCs/>
          <w:color w:val="000000" w:themeColor="text1"/>
        </w:rPr>
        <w:t>alfabetização</w:t>
      </w:r>
      <w:proofErr w:type="spellEnd"/>
      <w:r w:rsidRPr="00E95B85">
        <w:rPr>
          <w:rFonts w:ascii="Times New Roman" w:hAnsi="Times New Roman" w:cs="Times New Roman"/>
          <w:bCs/>
          <w:color w:val="000000" w:themeColor="text1"/>
        </w:rPr>
        <w:t xml:space="preserve">, </w:t>
      </w:r>
      <w:proofErr w:type="spellStart"/>
      <w:r w:rsidRPr="00E95B85">
        <w:rPr>
          <w:rFonts w:ascii="Times New Roman" w:hAnsi="Times New Roman" w:cs="Times New Roman"/>
          <w:bCs/>
          <w:color w:val="000000" w:themeColor="text1"/>
        </w:rPr>
        <w:t>ortografia</w:t>
      </w:r>
      <w:proofErr w:type="spellEnd"/>
      <w:r w:rsidRPr="00E95B85">
        <w:rPr>
          <w:rFonts w:ascii="Times New Roman" w:hAnsi="Times New Roman" w:cs="Times New Roman"/>
          <w:bCs/>
          <w:color w:val="000000" w:themeColor="text1"/>
        </w:rPr>
        <w:t>.</w:t>
      </w:r>
    </w:p>
    <w:p w14:paraId="56752A51" w14:textId="67E54C26" w:rsidR="009F4E5F" w:rsidRDefault="009F4E5F" w:rsidP="009F4E5F">
      <w:pPr>
        <w:spacing w:line="360" w:lineRule="auto"/>
        <w:jc w:val="both"/>
        <w:rPr>
          <w:rFonts w:ascii="Times New Roman" w:hAnsi="Times New Roman" w:cs="Times New Roman"/>
          <w:bCs/>
          <w:color w:val="000000" w:themeColor="text1"/>
        </w:rPr>
      </w:pPr>
    </w:p>
    <w:p w14:paraId="62A74F21" w14:textId="77777777" w:rsidR="009F4E5F" w:rsidRDefault="009F4E5F" w:rsidP="009F4E5F">
      <w:pPr>
        <w:spacing w:line="360" w:lineRule="auto"/>
        <w:jc w:val="both"/>
        <w:rPr>
          <w:rFonts w:ascii="Times New Roman" w:hAnsi="Times New Roman" w:cs="Times New Roman"/>
          <w:bCs/>
          <w:color w:val="000000" w:themeColor="text1"/>
        </w:rPr>
      </w:pPr>
    </w:p>
    <w:p w14:paraId="6F69445E" w14:textId="2D8066D3" w:rsidR="00E95B85" w:rsidRPr="009236CC" w:rsidRDefault="00E95B85" w:rsidP="00757F0B">
      <w:pPr>
        <w:pStyle w:val="HTMLconformatoprevio"/>
        <w:spacing w:line="276" w:lineRule="auto"/>
        <w:rPr>
          <w:rFonts w:ascii="Times New Roman" w:hAnsi="Times New Roman"/>
          <w:color w:val="000000"/>
          <w:sz w:val="24"/>
          <w:lang w:val="es-MX"/>
        </w:rPr>
      </w:pPr>
      <w:r w:rsidRPr="009236CC">
        <w:rPr>
          <w:rFonts w:ascii="Times New Roman" w:hAnsi="Times New Roman"/>
          <w:b/>
          <w:color w:val="000000"/>
          <w:sz w:val="24"/>
          <w:lang w:val="es-MX"/>
        </w:rPr>
        <w:lastRenderedPageBreak/>
        <w:t>Fecha Recepción:</w:t>
      </w:r>
      <w:r w:rsidRPr="009236CC">
        <w:rPr>
          <w:rFonts w:ascii="Times New Roman" w:hAnsi="Times New Roman"/>
          <w:color w:val="000000"/>
          <w:sz w:val="24"/>
          <w:lang w:val="es-MX"/>
        </w:rPr>
        <w:t xml:space="preserve"> </w:t>
      </w:r>
      <w:proofErr w:type="gramStart"/>
      <w:r>
        <w:rPr>
          <w:rFonts w:ascii="Times New Roman" w:hAnsi="Times New Roman"/>
          <w:color w:val="000000"/>
          <w:sz w:val="24"/>
          <w:lang w:val="es-MX"/>
        </w:rPr>
        <w:t>Abril</w:t>
      </w:r>
      <w:proofErr w:type="gramEnd"/>
      <w:r w:rsidRPr="009236CC">
        <w:rPr>
          <w:rFonts w:ascii="Times New Roman" w:hAnsi="Times New Roman"/>
          <w:color w:val="000000"/>
          <w:sz w:val="24"/>
          <w:lang w:val="es-MX"/>
        </w:rPr>
        <w:t xml:space="preserve"> 2021                               </w:t>
      </w:r>
      <w:r w:rsidRPr="009236CC">
        <w:rPr>
          <w:rFonts w:ascii="Times New Roman" w:hAnsi="Times New Roman"/>
          <w:b/>
          <w:color w:val="000000"/>
          <w:sz w:val="24"/>
          <w:lang w:val="es-MX"/>
        </w:rPr>
        <w:t>Fecha Aceptación:</w:t>
      </w:r>
      <w:r w:rsidRPr="009236CC">
        <w:rPr>
          <w:rFonts w:ascii="Times New Roman" w:hAnsi="Times New Roman"/>
          <w:color w:val="000000"/>
          <w:sz w:val="24"/>
          <w:lang w:val="es-MX"/>
        </w:rPr>
        <w:t xml:space="preserve"> </w:t>
      </w:r>
      <w:r>
        <w:rPr>
          <w:rFonts w:ascii="Times New Roman" w:hAnsi="Times New Roman"/>
          <w:color w:val="000000"/>
          <w:sz w:val="24"/>
          <w:lang w:val="es-MX"/>
        </w:rPr>
        <w:t>Octu</w:t>
      </w:r>
      <w:r w:rsidRPr="009236CC">
        <w:rPr>
          <w:rFonts w:ascii="Times New Roman" w:hAnsi="Times New Roman"/>
          <w:color w:val="000000"/>
          <w:sz w:val="24"/>
          <w:lang w:val="es-MX"/>
        </w:rPr>
        <w:t>bre 2021</w:t>
      </w:r>
    </w:p>
    <w:p w14:paraId="4BB419C0" w14:textId="77777777" w:rsidR="00E95B85" w:rsidRPr="003707A8" w:rsidRDefault="00F57CDE" w:rsidP="00E95B85">
      <w:pPr>
        <w:spacing w:line="360" w:lineRule="auto"/>
        <w:rPr>
          <w:rFonts w:ascii="Times New Roman" w:hAnsi="Times New Roman" w:cs="Times New Roman"/>
        </w:rPr>
      </w:pPr>
      <w:r>
        <w:rPr>
          <w:noProof/>
        </w:rPr>
        <w:pict w14:anchorId="4EC7A18A">
          <v:rect id="_x0000_i1025" alt="" style="width:441.9pt;height:.05pt;mso-width-percent:0;mso-height-percent:0;mso-width-percent:0;mso-height-percent:0" o:hralign="center" o:hrstd="t" o:hr="t" fillcolor="#a0a0a0" stroked="f"/>
        </w:pict>
      </w:r>
    </w:p>
    <w:p w14:paraId="7D5F3EC8" w14:textId="0CFB00FD" w:rsidR="00EC5D52" w:rsidRPr="00F52047" w:rsidRDefault="00F93296" w:rsidP="005F02F9">
      <w:pPr>
        <w:spacing w:line="360" w:lineRule="auto"/>
        <w:jc w:val="center"/>
        <w:rPr>
          <w:rFonts w:ascii="Times New Roman" w:hAnsi="Times New Roman" w:cs="Times New Roman"/>
          <w:b/>
          <w:color w:val="000000" w:themeColor="text1"/>
          <w:sz w:val="32"/>
          <w:szCs w:val="32"/>
        </w:rPr>
      </w:pPr>
      <w:r w:rsidRPr="00F52047">
        <w:rPr>
          <w:rFonts w:ascii="Times New Roman" w:hAnsi="Times New Roman" w:cs="Times New Roman"/>
          <w:b/>
          <w:color w:val="000000" w:themeColor="text1"/>
          <w:sz w:val="32"/>
          <w:szCs w:val="32"/>
        </w:rPr>
        <w:t>Introducción</w:t>
      </w:r>
    </w:p>
    <w:p w14:paraId="34AE7DDC" w14:textId="0901D801" w:rsidR="00134DDA" w:rsidRPr="00F52047" w:rsidRDefault="00FC4F03"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Las dificultades en el aprendizaje de la lectura o dislexia del desarrollo </w:t>
      </w:r>
      <w:r w:rsidR="00826DD5" w:rsidRPr="00F52047">
        <w:rPr>
          <w:rFonts w:ascii="Times New Roman" w:hAnsi="Times New Roman" w:cs="Times New Roman"/>
          <w:color w:val="000000" w:themeColor="text1"/>
        </w:rPr>
        <w:t>representan un problema frecuente en la etapa escolar</w:t>
      </w:r>
      <w:r w:rsidR="005D75BA" w:rsidRPr="00F52047">
        <w:rPr>
          <w:rFonts w:ascii="Times New Roman" w:hAnsi="Times New Roman" w:cs="Times New Roman"/>
          <w:color w:val="000000" w:themeColor="text1"/>
        </w:rPr>
        <w:t>. Estas dificultades</w:t>
      </w:r>
      <w:r w:rsidR="00826DD5"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 xml:space="preserve">se derivan de </w:t>
      </w:r>
      <w:r w:rsidR="00861E51" w:rsidRPr="00F52047">
        <w:rPr>
          <w:rFonts w:ascii="Times New Roman" w:hAnsi="Times New Roman" w:cs="Times New Roman"/>
          <w:color w:val="000000" w:themeColor="text1"/>
        </w:rPr>
        <w:t xml:space="preserve">un </w:t>
      </w:r>
      <w:r w:rsidRPr="00F52047">
        <w:rPr>
          <w:rFonts w:ascii="Times New Roman" w:hAnsi="Times New Roman" w:cs="Times New Roman"/>
          <w:color w:val="000000" w:themeColor="text1"/>
        </w:rPr>
        <w:t>trastorno del neurodesarrollo</w:t>
      </w:r>
      <w:r w:rsidR="00FA491D" w:rsidRPr="00F52047">
        <w:rPr>
          <w:rFonts w:ascii="Times New Roman" w:hAnsi="Times New Roman" w:cs="Times New Roman"/>
          <w:color w:val="000000" w:themeColor="text1"/>
        </w:rPr>
        <w:t xml:space="preserve"> que es</w:t>
      </w:r>
      <w:r w:rsidRPr="00F52047">
        <w:rPr>
          <w:rFonts w:ascii="Times New Roman" w:hAnsi="Times New Roman" w:cs="Times New Roman"/>
          <w:color w:val="000000" w:themeColor="text1"/>
        </w:rPr>
        <w:t xml:space="preserve"> independiente de las capacidades cognitivas, del ambiente sociocultural </w:t>
      </w:r>
      <w:r w:rsidR="00EC5D52" w:rsidRPr="00F52047">
        <w:rPr>
          <w:rFonts w:ascii="Times New Roman" w:hAnsi="Times New Roman" w:cs="Times New Roman"/>
          <w:color w:val="000000" w:themeColor="text1"/>
        </w:rPr>
        <w:t>o</w:t>
      </w:r>
      <w:r w:rsidRPr="00F52047">
        <w:rPr>
          <w:rFonts w:ascii="Times New Roman" w:hAnsi="Times New Roman" w:cs="Times New Roman"/>
          <w:color w:val="000000" w:themeColor="text1"/>
        </w:rPr>
        <w:t xml:space="preserve"> de las oportunidades de aprendizaje que haya tenido el individuo</w:t>
      </w:r>
      <w:r w:rsidR="00FB0D15" w:rsidRPr="00F52047">
        <w:rPr>
          <w:rFonts w:ascii="Times New Roman" w:hAnsi="Times New Roman" w:cs="Times New Roman"/>
          <w:color w:val="000000" w:themeColor="text1"/>
        </w:rPr>
        <w:t>,</w:t>
      </w:r>
      <w:r w:rsidR="00482D88" w:rsidRPr="00F52047">
        <w:rPr>
          <w:rFonts w:ascii="Times New Roman" w:hAnsi="Times New Roman" w:cs="Times New Roman"/>
          <w:color w:val="000000" w:themeColor="text1"/>
        </w:rPr>
        <w:t xml:space="preserve"> s</w:t>
      </w:r>
      <w:r w:rsidR="00877EB1" w:rsidRPr="00F52047">
        <w:rPr>
          <w:rFonts w:ascii="Times New Roman" w:hAnsi="Times New Roman" w:cs="Times New Roman"/>
          <w:color w:val="000000" w:themeColor="text1"/>
        </w:rPr>
        <w:t>us</w:t>
      </w:r>
      <w:r w:rsidR="003D09FA" w:rsidRPr="00F52047">
        <w:rPr>
          <w:rFonts w:ascii="Times New Roman" w:hAnsi="Times New Roman" w:cs="Times New Roman"/>
          <w:color w:val="000000" w:themeColor="text1"/>
        </w:rPr>
        <w:t xml:space="preserve"> manifestaciones tienden a persistir hasta la etapa adulta</w:t>
      </w:r>
      <w:r w:rsidR="00FA491D" w:rsidRPr="00F52047">
        <w:rPr>
          <w:rFonts w:ascii="Times New Roman" w:hAnsi="Times New Roman" w:cs="Times New Roman"/>
          <w:color w:val="000000" w:themeColor="text1"/>
        </w:rPr>
        <w:t xml:space="preserve">, </w:t>
      </w:r>
      <w:r w:rsidR="005D75BA" w:rsidRPr="00F52047">
        <w:rPr>
          <w:rFonts w:ascii="Times New Roman" w:hAnsi="Times New Roman" w:cs="Times New Roman"/>
          <w:color w:val="000000" w:themeColor="text1"/>
        </w:rPr>
        <w:t xml:space="preserve">a pesar de </w:t>
      </w:r>
      <w:r w:rsidR="00FA491D" w:rsidRPr="00F52047">
        <w:rPr>
          <w:rFonts w:ascii="Times New Roman" w:hAnsi="Times New Roman" w:cs="Times New Roman"/>
          <w:color w:val="000000" w:themeColor="text1"/>
        </w:rPr>
        <w:t xml:space="preserve">que </w:t>
      </w:r>
      <w:r w:rsidR="005D75BA" w:rsidRPr="00F52047">
        <w:rPr>
          <w:rFonts w:ascii="Times New Roman" w:hAnsi="Times New Roman" w:cs="Times New Roman"/>
          <w:color w:val="000000" w:themeColor="text1"/>
        </w:rPr>
        <w:t xml:space="preserve">el individuo se </w:t>
      </w:r>
      <w:r w:rsidR="00FA491D" w:rsidRPr="00F52047">
        <w:rPr>
          <w:rFonts w:ascii="Times New Roman" w:hAnsi="Times New Roman" w:cs="Times New Roman"/>
          <w:color w:val="000000" w:themeColor="text1"/>
        </w:rPr>
        <w:t>haya expuest</w:t>
      </w:r>
      <w:r w:rsidR="005D75BA" w:rsidRPr="00F52047">
        <w:rPr>
          <w:rFonts w:ascii="Times New Roman" w:hAnsi="Times New Roman" w:cs="Times New Roman"/>
          <w:color w:val="000000" w:themeColor="text1"/>
        </w:rPr>
        <w:t xml:space="preserve">o repetidamente </w:t>
      </w:r>
      <w:r w:rsidR="00FA491D" w:rsidRPr="00F52047">
        <w:rPr>
          <w:rFonts w:ascii="Times New Roman" w:hAnsi="Times New Roman" w:cs="Times New Roman"/>
          <w:color w:val="000000" w:themeColor="text1"/>
        </w:rPr>
        <w:t>a actividades de lectura y escritura.</w:t>
      </w:r>
    </w:p>
    <w:p w14:paraId="6A18855E" w14:textId="77777777" w:rsidR="00B5500D" w:rsidRDefault="00134DDA"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Los jóvenes que arrastran </w:t>
      </w:r>
      <w:r w:rsidR="00311BD4" w:rsidRPr="00F52047">
        <w:rPr>
          <w:rFonts w:ascii="Times New Roman" w:hAnsi="Times New Roman" w:cs="Times New Roman"/>
          <w:color w:val="000000" w:themeColor="text1"/>
        </w:rPr>
        <w:t xml:space="preserve">dificultades lectoras </w:t>
      </w:r>
      <w:r w:rsidRPr="00F52047">
        <w:rPr>
          <w:rFonts w:ascii="Times New Roman" w:hAnsi="Times New Roman" w:cs="Times New Roman"/>
          <w:color w:val="000000" w:themeColor="text1"/>
        </w:rPr>
        <w:t>desde la infancia</w:t>
      </w:r>
      <w:r w:rsidR="00F90FF6" w:rsidRPr="00F52047">
        <w:rPr>
          <w:rFonts w:ascii="Times New Roman" w:hAnsi="Times New Roman" w:cs="Times New Roman"/>
          <w:color w:val="000000" w:themeColor="text1"/>
        </w:rPr>
        <w:t xml:space="preserve"> </w:t>
      </w:r>
      <w:r w:rsidR="00941881" w:rsidRPr="00F52047">
        <w:rPr>
          <w:rFonts w:ascii="Times New Roman" w:hAnsi="Times New Roman" w:cs="Times New Roman"/>
          <w:color w:val="000000" w:themeColor="text1"/>
        </w:rPr>
        <w:t>se</w:t>
      </w:r>
      <w:r w:rsidR="00F90FF6" w:rsidRPr="00F52047">
        <w:rPr>
          <w:rFonts w:ascii="Times New Roman" w:hAnsi="Times New Roman" w:cs="Times New Roman"/>
          <w:color w:val="000000" w:themeColor="text1"/>
        </w:rPr>
        <w:t xml:space="preserve"> </w:t>
      </w:r>
      <w:r w:rsidR="00311BD4" w:rsidRPr="00F52047">
        <w:rPr>
          <w:rFonts w:ascii="Times New Roman" w:hAnsi="Times New Roman" w:cs="Times New Roman"/>
          <w:color w:val="000000" w:themeColor="text1"/>
        </w:rPr>
        <w:t>e</w:t>
      </w:r>
      <w:r w:rsidR="0075478C" w:rsidRPr="00F52047">
        <w:rPr>
          <w:rFonts w:ascii="Times New Roman" w:hAnsi="Times New Roman" w:cs="Times New Roman"/>
          <w:color w:val="000000" w:themeColor="text1"/>
        </w:rPr>
        <w:t>n</w:t>
      </w:r>
      <w:r w:rsidR="00311BD4" w:rsidRPr="00F52047">
        <w:rPr>
          <w:rFonts w:ascii="Times New Roman" w:hAnsi="Times New Roman" w:cs="Times New Roman"/>
          <w:color w:val="000000" w:themeColor="text1"/>
        </w:rPr>
        <w:t>frenta</w:t>
      </w:r>
      <w:r w:rsidR="00363A9E" w:rsidRPr="00F52047">
        <w:rPr>
          <w:rFonts w:ascii="Times New Roman" w:hAnsi="Times New Roman" w:cs="Times New Roman"/>
          <w:color w:val="000000" w:themeColor="text1"/>
        </w:rPr>
        <w:t>n</w:t>
      </w:r>
      <w:r w:rsidR="00941881" w:rsidRPr="00F52047">
        <w:rPr>
          <w:rFonts w:ascii="Times New Roman" w:hAnsi="Times New Roman" w:cs="Times New Roman"/>
          <w:color w:val="000000" w:themeColor="text1"/>
        </w:rPr>
        <w:t xml:space="preserve"> con demandas</w:t>
      </w:r>
      <w:r w:rsidR="00482D88" w:rsidRPr="00F52047">
        <w:rPr>
          <w:rFonts w:ascii="Times New Roman" w:hAnsi="Times New Roman" w:cs="Times New Roman"/>
          <w:color w:val="000000" w:themeColor="text1"/>
        </w:rPr>
        <w:t xml:space="preserve"> crecientes </w:t>
      </w:r>
      <w:r w:rsidR="00363A9E" w:rsidRPr="00F52047">
        <w:rPr>
          <w:rFonts w:ascii="Times New Roman" w:hAnsi="Times New Roman" w:cs="Times New Roman"/>
          <w:color w:val="000000" w:themeColor="text1"/>
        </w:rPr>
        <w:t>de lectura</w:t>
      </w:r>
      <w:r w:rsidR="00550A85" w:rsidRPr="00F52047">
        <w:rPr>
          <w:rFonts w:ascii="Times New Roman" w:hAnsi="Times New Roman" w:cs="Times New Roman"/>
          <w:color w:val="000000" w:themeColor="text1"/>
        </w:rPr>
        <w:t xml:space="preserve"> como</w:t>
      </w:r>
      <w:r w:rsidR="000F1543" w:rsidRPr="00F52047">
        <w:rPr>
          <w:rFonts w:ascii="Times New Roman" w:hAnsi="Times New Roman" w:cs="Times New Roman"/>
          <w:color w:val="000000" w:themeColor="text1"/>
        </w:rPr>
        <w:t>:</w:t>
      </w:r>
      <w:r w:rsidR="008008D7"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 xml:space="preserve">abstraer información </w:t>
      </w:r>
      <w:r w:rsidR="008008D7" w:rsidRPr="00F52047">
        <w:rPr>
          <w:rFonts w:ascii="Times New Roman" w:hAnsi="Times New Roman" w:cs="Times New Roman"/>
          <w:color w:val="000000" w:themeColor="text1"/>
        </w:rPr>
        <w:t xml:space="preserve">a partir </w:t>
      </w:r>
      <w:r w:rsidRPr="00F52047">
        <w:rPr>
          <w:rFonts w:ascii="Times New Roman" w:hAnsi="Times New Roman" w:cs="Times New Roman"/>
          <w:color w:val="000000" w:themeColor="text1"/>
        </w:rPr>
        <w:t>de textos</w:t>
      </w:r>
      <w:r w:rsidR="00482D88" w:rsidRPr="00F52047">
        <w:rPr>
          <w:rFonts w:ascii="Times New Roman" w:hAnsi="Times New Roman" w:cs="Times New Roman"/>
          <w:color w:val="000000" w:themeColor="text1"/>
        </w:rPr>
        <w:t xml:space="preserve"> de manera cada vez más rápida </w:t>
      </w:r>
      <w:r w:rsidR="000D331F" w:rsidRPr="00F52047">
        <w:rPr>
          <w:rFonts w:ascii="Times New Roman" w:hAnsi="Times New Roman" w:cs="Times New Roman"/>
          <w:color w:val="000000" w:themeColor="text1"/>
        </w:rPr>
        <w:t>con el objeto de</w:t>
      </w:r>
      <w:r w:rsidR="00240674" w:rsidRPr="00F52047">
        <w:rPr>
          <w:rFonts w:ascii="Times New Roman" w:hAnsi="Times New Roman" w:cs="Times New Roman"/>
          <w:color w:val="000000" w:themeColor="text1"/>
        </w:rPr>
        <w:t xml:space="preserve"> </w:t>
      </w:r>
      <w:r w:rsidR="008008D7" w:rsidRPr="00F52047">
        <w:rPr>
          <w:rFonts w:ascii="Times New Roman" w:hAnsi="Times New Roman" w:cs="Times New Roman"/>
          <w:color w:val="000000" w:themeColor="text1"/>
        </w:rPr>
        <w:t>hacer resúmenes</w:t>
      </w:r>
      <w:r w:rsidR="00FB0D15" w:rsidRPr="00F52047">
        <w:rPr>
          <w:rFonts w:ascii="Times New Roman" w:hAnsi="Times New Roman" w:cs="Times New Roman"/>
          <w:color w:val="000000" w:themeColor="text1"/>
        </w:rPr>
        <w:t>;</w:t>
      </w:r>
      <w:r w:rsidR="008008D7" w:rsidRPr="00F52047">
        <w:rPr>
          <w:rFonts w:ascii="Times New Roman" w:hAnsi="Times New Roman" w:cs="Times New Roman"/>
          <w:color w:val="000000" w:themeColor="text1"/>
        </w:rPr>
        <w:t xml:space="preserve"> escribir ensayos o reportes</w:t>
      </w:r>
      <w:r w:rsidR="00240674" w:rsidRPr="00F52047">
        <w:rPr>
          <w:rFonts w:ascii="Times New Roman" w:hAnsi="Times New Roman" w:cs="Times New Roman"/>
          <w:color w:val="000000" w:themeColor="text1"/>
        </w:rPr>
        <w:t xml:space="preserve"> de manera clara, creativa y </w:t>
      </w:r>
      <w:r w:rsidR="00E34688" w:rsidRPr="00F52047">
        <w:rPr>
          <w:rFonts w:ascii="Times New Roman" w:hAnsi="Times New Roman" w:cs="Times New Roman"/>
          <w:color w:val="000000" w:themeColor="text1"/>
        </w:rPr>
        <w:t>si</w:t>
      </w:r>
      <w:r w:rsidR="00EB6B2A" w:rsidRPr="00F52047">
        <w:rPr>
          <w:rFonts w:ascii="Times New Roman" w:hAnsi="Times New Roman" w:cs="Times New Roman"/>
          <w:color w:val="000000" w:themeColor="text1"/>
        </w:rPr>
        <w:t xml:space="preserve">n </w:t>
      </w:r>
      <w:r w:rsidR="00240674" w:rsidRPr="00F52047">
        <w:rPr>
          <w:rFonts w:ascii="Times New Roman" w:hAnsi="Times New Roman" w:cs="Times New Roman"/>
          <w:color w:val="000000" w:themeColor="text1"/>
        </w:rPr>
        <w:t xml:space="preserve">cometer </w:t>
      </w:r>
      <w:r w:rsidR="00EB6B2A" w:rsidRPr="00F52047">
        <w:rPr>
          <w:rFonts w:ascii="Times New Roman" w:hAnsi="Times New Roman" w:cs="Times New Roman"/>
          <w:color w:val="000000" w:themeColor="text1"/>
        </w:rPr>
        <w:t>errores ortográficos</w:t>
      </w:r>
      <w:r w:rsidR="00FB0D15" w:rsidRPr="00F52047">
        <w:rPr>
          <w:rFonts w:ascii="Times New Roman" w:hAnsi="Times New Roman" w:cs="Times New Roman"/>
          <w:color w:val="000000" w:themeColor="text1"/>
        </w:rPr>
        <w:t>;</w:t>
      </w:r>
      <w:r w:rsidR="00363A9E" w:rsidRPr="00F52047">
        <w:rPr>
          <w:rFonts w:ascii="Times New Roman" w:hAnsi="Times New Roman" w:cs="Times New Roman"/>
          <w:color w:val="000000" w:themeColor="text1"/>
        </w:rPr>
        <w:t xml:space="preserve"> to</w:t>
      </w:r>
      <w:r w:rsidR="00550A85" w:rsidRPr="00F52047">
        <w:rPr>
          <w:rFonts w:ascii="Times New Roman" w:hAnsi="Times New Roman" w:cs="Times New Roman"/>
          <w:color w:val="000000" w:themeColor="text1"/>
        </w:rPr>
        <w:t xml:space="preserve">do lo </w:t>
      </w:r>
      <w:r w:rsidR="007D27F0" w:rsidRPr="00F52047">
        <w:rPr>
          <w:rFonts w:ascii="Times New Roman" w:hAnsi="Times New Roman" w:cs="Times New Roman"/>
          <w:color w:val="000000" w:themeColor="text1"/>
        </w:rPr>
        <w:t xml:space="preserve">cual </w:t>
      </w:r>
      <w:r w:rsidR="00550A85" w:rsidRPr="00F52047">
        <w:rPr>
          <w:rFonts w:ascii="Times New Roman" w:hAnsi="Times New Roman" w:cs="Times New Roman"/>
          <w:color w:val="000000" w:themeColor="text1"/>
        </w:rPr>
        <w:t>representa un gran re</w:t>
      </w:r>
      <w:r w:rsidR="00363A9E" w:rsidRPr="00F52047">
        <w:rPr>
          <w:rFonts w:ascii="Times New Roman" w:hAnsi="Times New Roman" w:cs="Times New Roman"/>
          <w:color w:val="000000" w:themeColor="text1"/>
        </w:rPr>
        <w:t>to para</w:t>
      </w:r>
      <w:r w:rsidR="00550A85" w:rsidRPr="00F52047">
        <w:rPr>
          <w:rFonts w:ascii="Times New Roman" w:hAnsi="Times New Roman" w:cs="Times New Roman"/>
          <w:color w:val="000000" w:themeColor="text1"/>
        </w:rPr>
        <w:t xml:space="preserve"> su adaptación escolar</w:t>
      </w:r>
      <w:r w:rsidR="00EB6B2A" w:rsidRPr="00F52047">
        <w:rPr>
          <w:rFonts w:ascii="Times New Roman" w:hAnsi="Times New Roman" w:cs="Times New Roman"/>
          <w:color w:val="000000" w:themeColor="text1"/>
        </w:rPr>
        <w:t xml:space="preserve">. Al impacto académico, se </w:t>
      </w:r>
      <w:r w:rsidR="00550A85" w:rsidRPr="00F52047">
        <w:rPr>
          <w:rFonts w:ascii="Times New Roman" w:hAnsi="Times New Roman" w:cs="Times New Roman"/>
          <w:color w:val="000000" w:themeColor="text1"/>
        </w:rPr>
        <w:t xml:space="preserve">le </w:t>
      </w:r>
      <w:r w:rsidR="00EB6B2A" w:rsidRPr="00F52047">
        <w:rPr>
          <w:rFonts w:ascii="Times New Roman" w:hAnsi="Times New Roman" w:cs="Times New Roman"/>
          <w:color w:val="000000" w:themeColor="text1"/>
        </w:rPr>
        <w:t>añade el impacto emocional</w:t>
      </w:r>
      <w:r w:rsidR="000B142B" w:rsidRPr="00F52047">
        <w:rPr>
          <w:rFonts w:ascii="Times New Roman" w:hAnsi="Times New Roman" w:cs="Times New Roman"/>
          <w:color w:val="000000" w:themeColor="text1"/>
        </w:rPr>
        <w:t xml:space="preserve"> y social</w:t>
      </w:r>
      <w:r w:rsidR="003275C6" w:rsidRPr="00F52047">
        <w:rPr>
          <w:rFonts w:ascii="Times New Roman" w:hAnsi="Times New Roman" w:cs="Times New Roman"/>
          <w:color w:val="000000" w:themeColor="text1"/>
        </w:rPr>
        <w:t xml:space="preserve"> que</w:t>
      </w:r>
      <w:r w:rsidR="00A11F3B" w:rsidRPr="00F52047">
        <w:rPr>
          <w:rFonts w:ascii="Times New Roman" w:hAnsi="Times New Roman" w:cs="Times New Roman"/>
          <w:color w:val="000000" w:themeColor="text1"/>
        </w:rPr>
        <w:t xml:space="preserve"> tienen</w:t>
      </w:r>
      <w:r w:rsidR="003275C6" w:rsidRPr="00F52047">
        <w:rPr>
          <w:rFonts w:ascii="Times New Roman" w:hAnsi="Times New Roman" w:cs="Times New Roman"/>
          <w:color w:val="000000" w:themeColor="text1"/>
        </w:rPr>
        <w:t xml:space="preserve"> </w:t>
      </w:r>
      <w:r w:rsidR="00856031" w:rsidRPr="00F52047">
        <w:rPr>
          <w:rFonts w:ascii="Times New Roman" w:hAnsi="Times New Roman" w:cs="Times New Roman"/>
          <w:color w:val="000000" w:themeColor="text1"/>
        </w:rPr>
        <w:t>las dificultades lectoras</w:t>
      </w:r>
      <w:r w:rsidR="003275C6" w:rsidRPr="00F52047">
        <w:rPr>
          <w:rFonts w:ascii="Times New Roman" w:hAnsi="Times New Roman" w:cs="Times New Roman"/>
          <w:color w:val="000000" w:themeColor="text1"/>
        </w:rPr>
        <w:t xml:space="preserve"> sobre </w:t>
      </w:r>
      <w:r w:rsidR="00A11F3B" w:rsidRPr="00F52047">
        <w:rPr>
          <w:rFonts w:ascii="Times New Roman" w:hAnsi="Times New Roman" w:cs="Times New Roman"/>
          <w:color w:val="000000" w:themeColor="text1"/>
        </w:rPr>
        <w:t>el</w:t>
      </w:r>
      <w:r w:rsidR="003275C6" w:rsidRPr="00F52047">
        <w:rPr>
          <w:rFonts w:ascii="Times New Roman" w:hAnsi="Times New Roman" w:cs="Times New Roman"/>
          <w:color w:val="000000" w:themeColor="text1"/>
        </w:rPr>
        <w:t xml:space="preserve"> desarrollo</w:t>
      </w:r>
      <w:r w:rsidR="00240674" w:rsidRPr="00F52047">
        <w:rPr>
          <w:rFonts w:ascii="Times New Roman" w:hAnsi="Times New Roman" w:cs="Times New Roman"/>
          <w:color w:val="000000" w:themeColor="text1"/>
        </w:rPr>
        <w:t>.</w:t>
      </w:r>
      <w:r w:rsidR="000B142B" w:rsidRPr="00F52047">
        <w:rPr>
          <w:rFonts w:ascii="Times New Roman" w:hAnsi="Times New Roman" w:cs="Times New Roman"/>
          <w:color w:val="000000" w:themeColor="text1"/>
        </w:rPr>
        <w:t xml:space="preserve"> Muchos de </w:t>
      </w:r>
      <w:r w:rsidR="003275C6" w:rsidRPr="00F52047">
        <w:rPr>
          <w:rFonts w:ascii="Times New Roman" w:hAnsi="Times New Roman" w:cs="Times New Roman"/>
          <w:color w:val="000000" w:themeColor="text1"/>
        </w:rPr>
        <w:t>estos</w:t>
      </w:r>
      <w:r w:rsidR="000B142B" w:rsidRPr="00F52047">
        <w:rPr>
          <w:rFonts w:ascii="Times New Roman" w:hAnsi="Times New Roman" w:cs="Times New Roman"/>
          <w:color w:val="000000" w:themeColor="text1"/>
        </w:rPr>
        <w:t xml:space="preserve"> jóvenes </w:t>
      </w:r>
      <w:r w:rsidR="003275C6" w:rsidRPr="00F52047">
        <w:rPr>
          <w:rFonts w:ascii="Times New Roman" w:hAnsi="Times New Roman" w:cs="Times New Roman"/>
          <w:color w:val="000000" w:themeColor="text1"/>
        </w:rPr>
        <w:t>presentan</w:t>
      </w:r>
      <w:r w:rsidR="000B142B" w:rsidRPr="00F52047">
        <w:rPr>
          <w:rFonts w:ascii="Times New Roman" w:hAnsi="Times New Roman" w:cs="Times New Roman"/>
          <w:color w:val="000000" w:themeColor="text1"/>
        </w:rPr>
        <w:t xml:space="preserve"> baja autoestima y pobre </w:t>
      </w:r>
      <w:r w:rsidR="003275C6" w:rsidRPr="00F52047">
        <w:rPr>
          <w:rFonts w:ascii="Times New Roman" w:hAnsi="Times New Roman" w:cs="Times New Roman"/>
          <w:color w:val="000000" w:themeColor="text1"/>
        </w:rPr>
        <w:t>interés por los logros académicos</w:t>
      </w:r>
      <w:r w:rsidRPr="00F52047">
        <w:rPr>
          <w:rFonts w:ascii="Times New Roman" w:hAnsi="Times New Roman" w:cs="Times New Roman"/>
          <w:color w:val="000000" w:themeColor="text1"/>
        </w:rPr>
        <w:t xml:space="preserve">, </w:t>
      </w:r>
      <w:r w:rsidR="00240674" w:rsidRPr="00F52047">
        <w:rPr>
          <w:rFonts w:ascii="Times New Roman" w:hAnsi="Times New Roman" w:cs="Times New Roman"/>
          <w:color w:val="000000" w:themeColor="text1"/>
        </w:rPr>
        <w:t xml:space="preserve">todo </w:t>
      </w:r>
      <w:r w:rsidR="008008D7" w:rsidRPr="00F52047">
        <w:rPr>
          <w:rFonts w:ascii="Times New Roman" w:hAnsi="Times New Roman" w:cs="Times New Roman"/>
          <w:color w:val="000000" w:themeColor="text1"/>
        </w:rPr>
        <w:t xml:space="preserve">lo cual </w:t>
      </w:r>
      <w:r w:rsidRPr="00F52047">
        <w:rPr>
          <w:rFonts w:ascii="Times New Roman" w:hAnsi="Times New Roman" w:cs="Times New Roman"/>
          <w:color w:val="000000" w:themeColor="text1"/>
        </w:rPr>
        <w:t xml:space="preserve">puede </w:t>
      </w:r>
      <w:r w:rsidR="00311BD4" w:rsidRPr="00F52047">
        <w:rPr>
          <w:rFonts w:ascii="Times New Roman" w:hAnsi="Times New Roman" w:cs="Times New Roman"/>
          <w:color w:val="000000" w:themeColor="text1"/>
        </w:rPr>
        <w:t xml:space="preserve">incluso </w:t>
      </w:r>
      <w:r w:rsidR="00F82853" w:rsidRPr="00F52047">
        <w:rPr>
          <w:rFonts w:ascii="Times New Roman" w:hAnsi="Times New Roman" w:cs="Times New Roman"/>
          <w:color w:val="000000" w:themeColor="text1"/>
        </w:rPr>
        <w:t>llevarlos a la deserción escolar</w:t>
      </w:r>
      <w:r w:rsidR="00862976" w:rsidRPr="00F52047">
        <w:rPr>
          <w:rFonts w:ascii="Times New Roman" w:hAnsi="Times New Roman" w:cs="Times New Roman"/>
          <w:color w:val="000000" w:themeColor="text1"/>
        </w:rPr>
        <w:t xml:space="preserve">. </w:t>
      </w:r>
    </w:p>
    <w:p w14:paraId="23F62ABB" w14:textId="2B7EF03C" w:rsidR="00B5500D" w:rsidRDefault="00134DDA"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Se ha reportado, por ejemplo, que </w:t>
      </w:r>
      <w:r w:rsidR="00F82853" w:rsidRPr="00F52047">
        <w:rPr>
          <w:rFonts w:ascii="Times New Roman" w:hAnsi="Times New Roman" w:cs="Times New Roman"/>
          <w:color w:val="000000" w:themeColor="text1"/>
        </w:rPr>
        <w:t xml:space="preserve">una mayor proporción de </w:t>
      </w:r>
      <w:r w:rsidRPr="00F52047">
        <w:rPr>
          <w:rFonts w:ascii="Times New Roman" w:hAnsi="Times New Roman" w:cs="Times New Roman"/>
          <w:color w:val="000000" w:themeColor="text1"/>
        </w:rPr>
        <w:t>jóvenes con pobre conocimiento ortográfico</w:t>
      </w:r>
      <w:r w:rsidR="00240674" w:rsidRPr="00F52047">
        <w:rPr>
          <w:rFonts w:ascii="Times New Roman" w:hAnsi="Times New Roman" w:cs="Times New Roman"/>
          <w:color w:val="000000" w:themeColor="text1"/>
        </w:rPr>
        <w:t xml:space="preserve"> y bajo rendimiento lector</w:t>
      </w:r>
      <w:r w:rsidR="003275C6" w:rsidRPr="00F52047">
        <w:rPr>
          <w:rFonts w:ascii="Times New Roman" w:hAnsi="Times New Roman" w:cs="Times New Roman"/>
          <w:color w:val="000000" w:themeColor="text1"/>
        </w:rPr>
        <w:t xml:space="preserve"> </w:t>
      </w:r>
      <w:r w:rsidR="00862976" w:rsidRPr="00F52047">
        <w:rPr>
          <w:rFonts w:ascii="Times New Roman" w:hAnsi="Times New Roman" w:cs="Times New Roman"/>
          <w:color w:val="000000" w:themeColor="text1"/>
        </w:rPr>
        <w:t xml:space="preserve">no </w:t>
      </w:r>
      <w:r w:rsidRPr="00F52047">
        <w:rPr>
          <w:rFonts w:ascii="Times New Roman" w:hAnsi="Times New Roman" w:cs="Times New Roman"/>
          <w:color w:val="000000" w:themeColor="text1"/>
        </w:rPr>
        <w:t xml:space="preserve">continúan </w:t>
      </w:r>
      <w:r w:rsidR="00862976" w:rsidRPr="00F52047">
        <w:rPr>
          <w:rFonts w:ascii="Times New Roman" w:hAnsi="Times New Roman" w:cs="Times New Roman"/>
          <w:color w:val="000000" w:themeColor="text1"/>
        </w:rPr>
        <w:t>estudiando después del bachillerato</w:t>
      </w:r>
      <w:r w:rsidR="00164A75" w:rsidRPr="00F52047">
        <w:rPr>
          <w:rFonts w:ascii="Times New Roman" w:hAnsi="Times New Roman" w:cs="Times New Roman"/>
          <w:color w:val="000000" w:themeColor="text1"/>
        </w:rPr>
        <w:t xml:space="preserve">, en comparación con aquéllos jóvenes con un conocimiento ortográfico </w:t>
      </w:r>
      <w:r w:rsidR="00240674" w:rsidRPr="00F52047">
        <w:rPr>
          <w:rFonts w:ascii="Times New Roman" w:hAnsi="Times New Roman" w:cs="Times New Roman"/>
          <w:color w:val="000000" w:themeColor="text1"/>
        </w:rPr>
        <w:t xml:space="preserve">y </w:t>
      </w:r>
      <w:r w:rsidR="000F1543" w:rsidRPr="00F52047">
        <w:rPr>
          <w:rFonts w:ascii="Times New Roman" w:hAnsi="Times New Roman" w:cs="Times New Roman"/>
          <w:color w:val="000000" w:themeColor="text1"/>
        </w:rPr>
        <w:t xml:space="preserve">una </w:t>
      </w:r>
      <w:r w:rsidR="00240674" w:rsidRPr="00F52047">
        <w:rPr>
          <w:rFonts w:ascii="Times New Roman" w:hAnsi="Times New Roman" w:cs="Times New Roman"/>
          <w:color w:val="000000" w:themeColor="text1"/>
        </w:rPr>
        <w:t xml:space="preserve">lectura </w:t>
      </w:r>
      <w:r w:rsidR="00164A75" w:rsidRPr="00F52047">
        <w:rPr>
          <w:rFonts w:ascii="Times New Roman" w:hAnsi="Times New Roman" w:cs="Times New Roman"/>
          <w:color w:val="000000" w:themeColor="text1"/>
        </w:rPr>
        <w:t>normal</w:t>
      </w:r>
      <w:r w:rsidR="000F1543" w:rsidRPr="00F52047">
        <w:rPr>
          <w:rFonts w:ascii="Times New Roman" w:hAnsi="Times New Roman" w:cs="Times New Roman"/>
          <w:color w:val="000000" w:themeColor="text1"/>
        </w:rPr>
        <w:t>es</w:t>
      </w:r>
      <w:r w:rsidRPr="00F52047">
        <w:rPr>
          <w:rFonts w:ascii="Times New Roman" w:hAnsi="Times New Roman" w:cs="Times New Roman"/>
          <w:color w:val="000000" w:themeColor="text1"/>
        </w:rPr>
        <w:t xml:space="preserve"> (G</w:t>
      </w:r>
      <w:r w:rsidR="00363A9E" w:rsidRPr="00F52047">
        <w:rPr>
          <w:rFonts w:ascii="Times New Roman" w:hAnsi="Times New Roman" w:cs="Times New Roman"/>
          <w:color w:val="000000" w:themeColor="text1"/>
        </w:rPr>
        <w:t>onzález-Garrido</w:t>
      </w:r>
      <w:r w:rsidR="00B5500D">
        <w:rPr>
          <w:rFonts w:ascii="Times New Roman" w:hAnsi="Times New Roman" w:cs="Times New Roman"/>
          <w:color w:val="000000" w:themeColor="text1"/>
        </w:rPr>
        <w:t>,</w:t>
      </w:r>
      <w:r w:rsidR="002701E1" w:rsidRPr="00F52047">
        <w:rPr>
          <w:rFonts w:ascii="Times New Roman" w:hAnsi="Times New Roman" w:cs="Times New Roman"/>
          <w:color w:val="000000" w:themeColor="text1"/>
        </w:rPr>
        <w:t xml:space="preserve"> et al.,</w:t>
      </w:r>
      <w:r w:rsidR="00BD0827" w:rsidRPr="00F52047">
        <w:rPr>
          <w:rFonts w:ascii="Times New Roman" w:hAnsi="Times New Roman" w:cs="Times New Roman"/>
          <w:color w:val="000000" w:themeColor="text1"/>
        </w:rPr>
        <w:t xml:space="preserve"> </w:t>
      </w:r>
      <w:r w:rsidR="00363A9E" w:rsidRPr="00F52047">
        <w:rPr>
          <w:rFonts w:ascii="Times New Roman" w:hAnsi="Times New Roman" w:cs="Times New Roman"/>
          <w:color w:val="000000" w:themeColor="text1"/>
        </w:rPr>
        <w:t>2014</w:t>
      </w:r>
      <w:r w:rsidRPr="00F52047">
        <w:rPr>
          <w:rFonts w:ascii="Times New Roman" w:hAnsi="Times New Roman" w:cs="Times New Roman"/>
          <w:color w:val="000000" w:themeColor="text1"/>
        </w:rPr>
        <w:t xml:space="preserve">). </w:t>
      </w:r>
      <w:r w:rsidR="00B5500D">
        <w:rPr>
          <w:rFonts w:ascii="Times New Roman" w:hAnsi="Times New Roman" w:cs="Times New Roman"/>
          <w:color w:val="000000" w:themeColor="text1"/>
        </w:rPr>
        <w:t>La mayoría de</w:t>
      </w:r>
      <w:r w:rsidR="00482D88" w:rsidRPr="00F52047">
        <w:rPr>
          <w:rFonts w:ascii="Times New Roman" w:hAnsi="Times New Roman" w:cs="Times New Roman"/>
          <w:color w:val="000000" w:themeColor="text1"/>
        </w:rPr>
        <w:t xml:space="preserve"> e</w:t>
      </w:r>
      <w:r w:rsidR="00B5500D">
        <w:rPr>
          <w:rFonts w:ascii="Times New Roman" w:hAnsi="Times New Roman" w:cs="Times New Roman"/>
          <w:color w:val="000000" w:themeColor="text1"/>
        </w:rPr>
        <w:t>llos</w:t>
      </w:r>
      <w:r w:rsidR="00862976" w:rsidRPr="00F52047">
        <w:rPr>
          <w:rFonts w:ascii="Times New Roman" w:hAnsi="Times New Roman" w:cs="Times New Roman"/>
          <w:color w:val="000000" w:themeColor="text1"/>
        </w:rPr>
        <w:t xml:space="preserve"> n</w:t>
      </w:r>
      <w:r w:rsidR="00B5500D">
        <w:rPr>
          <w:rFonts w:ascii="Times New Roman" w:hAnsi="Times New Roman" w:cs="Times New Roman"/>
          <w:color w:val="000000" w:themeColor="text1"/>
        </w:rPr>
        <w:t>o</w:t>
      </w:r>
      <w:r w:rsidR="00862976" w:rsidRPr="00F52047">
        <w:rPr>
          <w:rFonts w:ascii="Times New Roman" w:hAnsi="Times New Roman" w:cs="Times New Roman"/>
          <w:color w:val="000000" w:themeColor="text1"/>
        </w:rPr>
        <w:t xml:space="preserve"> tienen un diagnóstico de dificultades lectoras, debido p</w:t>
      </w:r>
      <w:r w:rsidR="003D09FA" w:rsidRPr="00F52047">
        <w:rPr>
          <w:rFonts w:ascii="Times New Roman" w:hAnsi="Times New Roman" w:cs="Times New Roman"/>
          <w:color w:val="000000" w:themeColor="text1"/>
        </w:rPr>
        <w:t>rincipalmente</w:t>
      </w:r>
      <w:r w:rsidR="00862976" w:rsidRPr="00F52047">
        <w:rPr>
          <w:rFonts w:ascii="Times New Roman" w:hAnsi="Times New Roman" w:cs="Times New Roman"/>
          <w:color w:val="000000" w:themeColor="text1"/>
        </w:rPr>
        <w:t xml:space="preserve"> a l</w:t>
      </w:r>
      <w:r w:rsidR="003275C6" w:rsidRPr="00F52047">
        <w:rPr>
          <w:rFonts w:ascii="Times New Roman" w:hAnsi="Times New Roman" w:cs="Times New Roman"/>
          <w:color w:val="000000" w:themeColor="text1"/>
        </w:rPr>
        <w:t xml:space="preserve">a </w:t>
      </w:r>
      <w:r w:rsidR="002D3BC6" w:rsidRPr="00F52047">
        <w:rPr>
          <w:rFonts w:ascii="Times New Roman" w:hAnsi="Times New Roman" w:cs="Times New Roman"/>
          <w:color w:val="000000" w:themeColor="text1"/>
        </w:rPr>
        <w:t xml:space="preserve">falta de consenso </w:t>
      </w:r>
      <w:r w:rsidR="00D90C3F" w:rsidRPr="00F52047">
        <w:rPr>
          <w:rFonts w:ascii="Times New Roman" w:hAnsi="Times New Roman" w:cs="Times New Roman"/>
          <w:color w:val="000000" w:themeColor="text1"/>
        </w:rPr>
        <w:t xml:space="preserve">en el ambito académico </w:t>
      </w:r>
      <w:r w:rsidR="002D3BC6" w:rsidRPr="00F52047">
        <w:rPr>
          <w:rFonts w:ascii="Times New Roman" w:hAnsi="Times New Roman" w:cs="Times New Roman"/>
          <w:color w:val="000000" w:themeColor="text1"/>
        </w:rPr>
        <w:t>sobre los rasgos distintivos de la dislexia en el adulto</w:t>
      </w:r>
      <w:r w:rsidR="000F1543" w:rsidRPr="00F52047">
        <w:rPr>
          <w:rFonts w:ascii="Times New Roman" w:hAnsi="Times New Roman" w:cs="Times New Roman"/>
          <w:color w:val="000000" w:themeColor="text1"/>
        </w:rPr>
        <w:t xml:space="preserve"> y</w:t>
      </w:r>
      <w:r w:rsidR="00CD3072" w:rsidRPr="00F52047">
        <w:rPr>
          <w:rFonts w:ascii="Times New Roman" w:hAnsi="Times New Roman" w:cs="Times New Roman"/>
          <w:color w:val="000000" w:themeColor="text1"/>
        </w:rPr>
        <w:t xml:space="preserve"> </w:t>
      </w:r>
      <w:r w:rsidR="00D50967" w:rsidRPr="00F52047">
        <w:rPr>
          <w:rFonts w:ascii="Times New Roman" w:hAnsi="Times New Roman" w:cs="Times New Roman"/>
          <w:color w:val="000000" w:themeColor="text1"/>
        </w:rPr>
        <w:t xml:space="preserve">a </w:t>
      </w:r>
      <w:r w:rsidR="00862976" w:rsidRPr="00F52047">
        <w:rPr>
          <w:rFonts w:ascii="Times New Roman" w:hAnsi="Times New Roman" w:cs="Times New Roman"/>
          <w:color w:val="000000" w:themeColor="text1"/>
        </w:rPr>
        <w:t xml:space="preserve">la </w:t>
      </w:r>
      <w:r w:rsidR="002D3BC6" w:rsidRPr="00F52047">
        <w:rPr>
          <w:rFonts w:ascii="Times New Roman" w:hAnsi="Times New Roman" w:cs="Times New Roman"/>
          <w:color w:val="000000" w:themeColor="text1"/>
        </w:rPr>
        <w:t xml:space="preserve">falta de instrumentos diagnósticos fiables y </w:t>
      </w:r>
      <w:r w:rsidR="007A5AF6" w:rsidRPr="00F52047">
        <w:rPr>
          <w:rFonts w:ascii="Times New Roman" w:hAnsi="Times New Roman" w:cs="Times New Roman"/>
          <w:color w:val="000000" w:themeColor="text1"/>
        </w:rPr>
        <w:t xml:space="preserve">de aplicación </w:t>
      </w:r>
      <w:r w:rsidR="002D3BC6" w:rsidRPr="00F52047">
        <w:rPr>
          <w:rFonts w:ascii="Times New Roman" w:hAnsi="Times New Roman" w:cs="Times New Roman"/>
          <w:color w:val="000000" w:themeColor="text1"/>
        </w:rPr>
        <w:t>rápida</w:t>
      </w:r>
      <w:r w:rsidR="00CD3072" w:rsidRPr="00F52047">
        <w:rPr>
          <w:rFonts w:ascii="Times New Roman" w:hAnsi="Times New Roman" w:cs="Times New Roman"/>
          <w:color w:val="000000" w:themeColor="text1"/>
        </w:rPr>
        <w:t>,</w:t>
      </w:r>
      <w:r w:rsidR="002D3BC6" w:rsidRPr="00F52047">
        <w:rPr>
          <w:rFonts w:ascii="Times New Roman" w:hAnsi="Times New Roman" w:cs="Times New Roman"/>
          <w:color w:val="000000" w:themeColor="text1"/>
        </w:rPr>
        <w:t xml:space="preserve"> que permitan detectar </w:t>
      </w:r>
      <w:r w:rsidR="000D331F" w:rsidRPr="00F52047">
        <w:rPr>
          <w:rFonts w:ascii="Times New Roman" w:hAnsi="Times New Roman" w:cs="Times New Roman"/>
          <w:color w:val="000000" w:themeColor="text1"/>
        </w:rPr>
        <w:t>tempranamente el problema</w:t>
      </w:r>
      <w:r w:rsidR="00CD3072" w:rsidRPr="00F52047">
        <w:rPr>
          <w:rFonts w:ascii="Times New Roman" w:hAnsi="Times New Roman" w:cs="Times New Roman"/>
          <w:color w:val="000000" w:themeColor="text1"/>
        </w:rPr>
        <w:t xml:space="preserve">. </w:t>
      </w:r>
      <w:r w:rsidR="00363A9E" w:rsidRPr="00F52047">
        <w:rPr>
          <w:rFonts w:ascii="Times New Roman" w:hAnsi="Times New Roman" w:cs="Times New Roman"/>
          <w:color w:val="000000" w:themeColor="text1"/>
        </w:rPr>
        <w:t xml:space="preserve">La falta de detección </w:t>
      </w:r>
      <w:r w:rsidR="00D90C3F" w:rsidRPr="00F52047">
        <w:rPr>
          <w:rFonts w:ascii="Times New Roman" w:hAnsi="Times New Roman" w:cs="Times New Roman"/>
          <w:color w:val="000000" w:themeColor="text1"/>
        </w:rPr>
        <w:t xml:space="preserve">en etapas tempranas </w:t>
      </w:r>
      <w:r w:rsidR="00363A9E" w:rsidRPr="00F52047">
        <w:rPr>
          <w:rFonts w:ascii="Times New Roman" w:hAnsi="Times New Roman" w:cs="Times New Roman"/>
          <w:color w:val="000000" w:themeColor="text1"/>
        </w:rPr>
        <w:t xml:space="preserve">limita mucho </w:t>
      </w:r>
      <w:r w:rsidR="009753B3" w:rsidRPr="00F52047">
        <w:rPr>
          <w:rFonts w:ascii="Times New Roman" w:hAnsi="Times New Roman" w:cs="Times New Roman"/>
          <w:color w:val="000000" w:themeColor="text1"/>
        </w:rPr>
        <w:t xml:space="preserve">las posibilidades de </w:t>
      </w:r>
      <w:r w:rsidR="00673F76" w:rsidRPr="00F52047">
        <w:rPr>
          <w:rFonts w:ascii="Times New Roman" w:hAnsi="Times New Roman" w:cs="Times New Roman"/>
          <w:color w:val="000000" w:themeColor="text1"/>
        </w:rPr>
        <w:t xml:space="preserve">que </w:t>
      </w:r>
      <w:r w:rsidR="009753B3" w:rsidRPr="00F52047">
        <w:rPr>
          <w:rFonts w:ascii="Times New Roman" w:hAnsi="Times New Roman" w:cs="Times New Roman"/>
          <w:color w:val="000000" w:themeColor="text1"/>
        </w:rPr>
        <w:t>los jóvenes</w:t>
      </w:r>
      <w:r w:rsidR="00363A9E" w:rsidRPr="00F52047">
        <w:rPr>
          <w:rFonts w:ascii="Times New Roman" w:hAnsi="Times New Roman" w:cs="Times New Roman"/>
          <w:color w:val="000000" w:themeColor="text1"/>
        </w:rPr>
        <w:t xml:space="preserve"> recib</w:t>
      </w:r>
      <w:r w:rsidR="00673F76" w:rsidRPr="00F52047">
        <w:rPr>
          <w:rFonts w:ascii="Times New Roman" w:hAnsi="Times New Roman" w:cs="Times New Roman"/>
          <w:color w:val="000000" w:themeColor="text1"/>
        </w:rPr>
        <w:t>an</w:t>
      </w:r>
      <w:r w:rsidR="00363A9E" w:rsidRPr="00F52047">
        <w:rPr>
          <w:rFonts w:ascii="Times New Roman" w:hAnsi="Times New Roman" w:cs="Times New Roman"/>
          <w:color w:val="000000" w:themeColor="text1"/>
        </w:rPr>
        <w:t xml:space="preserve"> </w:t>
      </w:r>
      <w:r w:rsidR="00D90C3F" w:rsidRPr="00F52047">
        <w:rPr>
          <w:rFonts w:ascii="Times New Roman" w:hAnsi="Times New Roman" w:cs="Times New Roman"/>
          <w:color w:val="000000" w:themeColor="text1"/>
        </w:rPr>
        <w:t>una</w:t>
      </w:r>
      <w:r w:rsidR="00363A9E" w:rsidRPr="00F52047">
        <w:rPr>
          <w:rFonts w:ascii="Times New Roman" w:hAnsi="Times New Roman" w:cs="Times New Roman"/>
          <w:color w:val="000000" w:themeColor="text1"/>
        </w:rPr>
        <w:t xml:space="preserve"> atención </w:t>
      </w:r>
      <w:r w:rsidR="003D4097" w:rsidRPr="00F52047">
        <w:rPr>
          <w:rFonts w:ascii="Times New Roman" w:hAnsi="Times New Roman" w:cs="Times New Roman"/>
          <w:color w:val="000000" w:themeColor="text1"/>
        </w:rPr>
        <w:t xml:space="preserve">oportuna y </w:t>
      </w:r>
      <w:r w:rsidR="00363A9E" w:rsidRPr="00F52047">
        <w:rPr>
          <w:rFonts w:ascii="Times New Roman" w:hAnsi="Times New Roman" w:cs="Times New Roman"/>
          <w:color w:val="000000" w:themeColor="text1"/>
        </w:rPr>
        <w:t xml:space="preserve">adecuada a sus dificultades. </w:t>
      </w:r>
    </w:p>
    <w:p w14:paraId="6E1A0E7B" w14:textId="2BFE783E" w:rsidR="00A47F05" w:rsidRPr="00F52047" w:rsidRDefault="00856031"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En los años recientes se ha incrementado e</w:t>
      </w:r>
      <w:r w:rsidR="00882EEA" w:rsidRPr="00F52047">
        <w:rPr>
          <w:rFonts w:ascii="Times New Roman" w:hAnsi="Times New Roman" w:cs="Times New Roman"/>
          <w:color w:val="000000" w:themeColor="text1"/>
        </w:rPr>
        <w:t xml:space="preserve">l estudio de las dificultades lectoras en </w:t>
      </w:r>
      <w:r w:rsidR="00673313" w:rsidRPr="00F52047">
        <w:rPr>
          <w:rFonts w:ascii="Times New Roman" w:hAnsi="Times New Roman" w:cs="Times New Roman"/>
          <w:color w:val="000000" w:themeColor="text1"/>
        </w:rPr>
        <w:t>adultos</w:t>
      </w:r>
      <w:r w:rsidR="00D90C3F" w:rsidRPr="00F52047">
        <w:rPr>
          <w:rFonts w:ascii="Times New Roman" w:hAnsi="Times New Roman" w:cs="Times New Roman"/>
          <w:color w:val="000000" w:themeColor="text1"/>
        </w:rPr>
        <w:t>, motivado por</w:t>
      </w:r>
      <w:r w:rsidR="000F1543" w:rsidRPr="00F52047">
        <w:rPr>
          <w:rFonts w:ascii="Times New Roman" w:hAnsi="Times New Roman" w:cs="Times New Roman"/>
          <w:color w:val="000000" w:themeColor="text1"/>
        </w:rPr>
        <w:t xml:space="preserve"> el interés en</w:t>
      </w:r>
      <w:r w:rsidR="00D90C3F" w:rsidRPr="00F52047">
        <w:rPr>
          <w:rFonts w:ascii="Times New Roman" w:hAnsi="Times New Roman" w:cs="Times New Roman"/>
          <w:color w:val="000000" w:themeColor="text1"/>
        </w:rPr>
        <w:t xml:space="preserve"> identificar</w:t>
      </w:r>
      <w:r w:rsidR="00882EEA" w:rsidRPr="00F52047">
        <w:rPr>
          <w:rFonts w:ascii="Times New Roman" w:hAnsi="Times New Roman" w:cs="Times New Roman"/>
          <w:color w:val="000000" w:themeColor="text1"/>
        </w:rPr>
        <w:t xml:space="preserve"> </w:t>
      </w:r>
      <w:r w:rsidR="000F1543" w:rsidRPr="00F52047">
        <w:rPr>
          <w:rFonts w:ascii="Times New Roman" w:hAnsi="Times New Roman" w:cs="Times New Roman"/>
          <w:color w:val="000000" w:themeColor="text1"/>
        </w:rPr>
        <w:t xml:space="preserve">cuáles son las principales </w:t>
      </w:r>
      <w:r w:rsidR="00882EEA" w:rsidRPr="00F52047">
        <w:rPr>
          <w:rFonts w:ascii="Times New Roman" w:hAnsi="Times New Roman" w:cs="Times New Roman"/>
          <w:color w:val="000000" w:themeColor="text1"/>
        </w:rPr>
        <w:t xml:space="preserve">dificultades </w:t>
      </w:r>
      <w:r w:rsidR="000F1543" w:rsidRPr="00F52047">
        <w:rPr>
          <w:rFonts w:ascii="Times New Roman" w:hAnsi="Times New Roman" w:cs="Times New Roman"/>
          <w:color w:val="000000" w:themeColor="text1"/>
        </w:rPr>
        <w:t xml:space="preserve">que </w:t>
      </w:r>
      <w:r w:rsidR="00882EEA" w:rsidRPr="00F52047">
        <w:rPr>
          <w:rFonts w:ascii="Times New Roman" w:hAnsi="Times New Roman" w:cs="Times New Roman"/>
          <w:color w:val="000000" w:themeColor="text1"/>
        </w:rPr>
        <w:t>persist</w:t>
      </w:r>
      <w:r w:rsidR="001E67D4" w:rsidRPr="00F52047">
        <w:rPr>
          <w:rFonts w:ascii="Times New Roman" w:hAnsi="Times New Roman" w:cs="Times New Roman"/>
          <w:color w:val="000000" w:themeColor="text1"/>
        </w:rPr>
        <w:t>en en la</w:t>
      </w:r>
      <w:r w:rsidR="00673313" w:rsidRPr="00F52047">
        <w:rPr>
          <w:rFonts w:ascii="Times New Roman" w:hAnsi="Times New Roman" w:cs="Times New Roman"/>
          <w:color w:val="000000" w:themeColor="text1"/>
        </w:rPr>
        <w:t>s personas con</w:t>
      </w:r>
      <w:r w:rsidR="001E67D4" w:rsidRPr="00F52047">
        <w:rPr>
          <w:rFonts w:ascii="Times New Roman" w:hAnsi="Times New Roman" w:cs="Times New Roman"/>
          <w:color w:val="000000" w:themeColor="text1"/>
        </w:rPr>
        <w:t xml:space="preserve"> dislexia</w:t>
      </w:r>
      <w:r w:rsidR="00882EEA" w:rsidRPr="00F52047">
        <w:rPr>
          <w:rFonts w:ascii="Times New Roman" w:hAnsi="Times New Roman" w:cs="Times New Roman"/>
          <w:color w:val="000000" w:themeColor="text1"/>
        </w:rPr>
        <w:t xml:space="preserve"> (Soriano-Ferrer </w:t>
      </w:r>
      <w:r w:rsidR="00F23D79" w:rsidRPr="00F52047">
        <w:rPr>
          <w:rFonts w:ascii="Times New Roman" w:hAnsi="Times New Roman" w:cs="Times New Roman"/>
          <w:color w:val="000000" w:themeColor="text1"/>
        </w:rPr>
        <w:t>y</w:t>
      </w:r>
      <w:r w:rsidR="00882EEA" w:rsidRPr="00F52047">
        <w:rPr>
          <w:rFonts w:ascii="Times New Roman" w:hAnsi="Times New Roman" w:cs="Times New Roman"/>
          <w:color w:val="000000" w:themeColor="text1"/>
        </w:rPr>
        <w:t xml:space="preserve"> Piedra-Martínez, 2016). </w:t>
      </w:r>
      <w:r w:rsidR="00363A9E" w:rsidRPr="00F52047">
        <w:rPr>
          <w:rFonts w:ascii="Times New Roman" w:hAnsi="Times New Roman" w:cs="Times New Roman"/>
          <w:color w:val="000000" w:themeColor="text1"/>
        </w:rPr>
        <w:t xml:space="preserve">Uno de los métodos </w:t>
      </w:r>
      <w:r w:rsidR="00D90C3F" w:rsidRPr="00F52047">
        <w:rPr>
          <w:rFonts w:ascii="Times New Roman" w:hAnsi="Times New Roman" w:cs="Times New Roman"/>
          <w:color w:val="000000" w:themeColor="text1"/>
        </w:rPr>
        <w:t xml:space="preserve">más </w:t>
      </w:r>
      <w:r w:rsidR="000D331F" w:rsidRPr="00F52047">
        <w:rPr>
          <w:rFonts w:ascii="Times New Roman" w:hAnsi="Times New Roman" w:cs="Times New Roman"/>
          <w:color w:val="000000" w:themeColor="text1"/>
        </w:rPr>
        <w:t xml:space="preserve">empleados </w:t>
      </w:r>
      <w:r w:rsidR="00673F76" w:rsidRPr="00F52047">
        <w:rPr>
          <w:rFonts w:ascii="Times New Roman" w:hAnsi="Times New Roman" w:cs="Times New Roman"/>
          <w:color w:val="000000" w:themeColor="text1"/>
        </w:rPr>
        <w:t>para</w:t>
      </w:r>
      <w:r w:rsidR="00CD3072" w:rsidRPr="00F52047">
        <w:rPr>
          <w:rFonts w:ascii="Times New Roman" w:hAnsi="Times New Roman" w:cs="Times New Roman"/>
          <w:color w:val="000000" w:themeColor="text1"/>
        </w:rPr>
        <w:t xml:space="preserve"> identificar</w:t>
      </w:r>
      <w:r w:rsidR="00363A9E" w:rsidRPr="00F52047">
        <w:rPr>
          <w:rFonts w:ascii="Times New Roman" w:hAnsi="Times New Roman" w:cs="Times New Roman"/>
          <w:color w:val="000000" w:themeColor="text1"/>
        </w:rPr>
        <w:t xml:space="preserve"> </w:t>
      </w:r>
      <w:r w:rsidR="00673313" w:rsidRPr="00F52047">
        <w:rPr>
          <w:rFonts w:ascii="Times New Roman" w:hAnsi="Times New Roman" w:cs="Times New Roman"/>
          <w:color w:val="000000" w:themeColor="text1"/>
        </w:rPr>
        <w:t xml:space="preserve">esas </w:t>
      </w:r>
      <w:r w:rsidR="00363A9E" w:rsidRPr="00F52047">
        <w:rPr>
          <w:rFonts w:ascii="Times New Roman" w:hAnsi="Times New Roman" w:cs="Times New Roman"/>
          <w:color w:val="000000" w:themeColor="text1"/>
        </w:rPr>
        <w:t>dificultades</w:t>
      </w:r>
      <w:r w:rsidR="000D331F" w:rsidRPr="00F52047">
        <w:rPr>
          <w:rFonts w:ascii="Times New Roman" w:hAnsi="Times New Roman" w:cs="Times New Roman"/>
          <w:color w:val="000000" w:themeColor="text1"/>
        </w:rPr>
        <w:t xml:space="preserve"> </w:t>
      </w:r>
      <w:r w:rsidR="00363A9E" w:rsidRPr="00F52047">
        <w:rPr>
          <w:rFonts w:ascii="Times New Roman" w:hAnsi="Times New Roman" w:cs="Times New Roman"/>
          <w:color w:val="000000" w:themeColor="text1"/>
        </w:rPr>
        <w:t xml:space="preserve">es la </w:t>
      </w:r>
      <w:r w:rsidR="000F5A9F" w:rsidRPr="00F52047">
        <w:rPr>
          <w:rFonts w:ascii="Times New Roman" w:hAnsi="Times New Roman" w:cs="Times New Roman"/>
          <w:color w:val="000000" w:themeColor="text1"/>
        </w:rPr>
        <w:t>aplicación</w:t>
      </w:r>
      <w:r w:rsidR="00363A9E" w:rsidRPr="00F52047">
        <w:rPr>
          <w:rFonts w:ascii="Times New Roman" w:hAnsi="Times New Roman" w:cs="Times New Roman"/>
          <w:color w:val="000000" w:themeColor="text1"/>
        </w:rPr>
        <w:t xml:space="preserve"> de cuestionarios o </w:t>
      </w:r>
      <w:r w:rsidR="00C0472D" w:rsidRPr="00F52047">
        <w:rPr>
          <w:rFonts w:ascii="Times New Roman" w:hAnsi="Times New Roman" w:cs="Times New Roman"/>
          <w:color w:val="000000" w:themeColor="text1"/>
        </w:rPr>
        <w:t>escalas de autoreporte</w:t>
      </w:r>
      <w:r w:rsidR="00CD3072" w:rsidRPr="00F52047">
        <w:rPr>
          <w:rFonts w:ascii="Times New Roman" w:hAnsi="Times New Roman" w:cs="Times New Roman"/>
          <w:color w:val="000000" w:themeColor="text1"/>
        </w:rPr>
        <w:t xml:space="preserve">, </w:t>
      </w:r>
      <w:r w:rsidR="00862976" w:rsidRPr="00F52047">
        <w:rPr>
          <w:rFonts w:ascii="Times New Roman" w:hAnsi="Times New Roman" w:cs="Times New Roman"/>
          <w:color w:val="000000" w:themeColor="text1"/>
        </w:rPr>
        <w:t>que expl</w:t>
      </w:r>
      <w:r w:rsidR="008539F5" w:rsidRPr="00F52047">
        <w:rPr>
          <w:rFonts w:ascii="Times New Roman" w:hAnsi="Times New Roman" w:cs="Times New Roman"/>
          <w:color w:val="000000" w:themeColor="text1"/>
        </w:rPr>
        <w:t>oran aspectos tan diversos como</w:t>
      </w:r>
      <w:r w:rsidR="000F1543" w:rsidRPr="00F52047">
        <w:rPr>
          <w:rFonts w:ascii="Times New Roman" w:hAnsi="Times New Roman" w:cs="Times New Roman"/>
          <w:color w:val="000000" w:themeColor="text1"/>
        </w:rPr>
        <w:t>:</w:t>
      </w:r>
      <w:r w:rsidR="00D90C3F" w:rsidRPr="00F52047">
        <w:rPr>
          <w:rFonts w:ascii="Times New Roman" w:hAnsi="Times New Roman" w:cs="Times New Roman"/>
          <w:color w:val="000000" w:themeColor="text1"/>
        </w:rPr>
        <w:t xml:space="preserve"> </w:t>
      </w:r>
      <w:r w:rsidR="005022D1" w:rsidRPr="00F52047">
        <w:rPr>
          <w:rFonts w:ascii="Times New Roman" w:hAnsi="Times New Roman" w:cs="Times New Roman"/>
          <w:color w:val="000000" w:themeColor="text1"/>
        </w:rPr>
        <w:t xml:space="preserve">dificultades visoperceptuales, de atención, de orientación en el espacio, </w:t>
      </w:r>
      <w:r w:rsidR="00474C7B" w:rsidRPr="00F52047">
        <w:rPr>
          <w:rFonts w:ascii="Times New Roman" w:hAnsi="Times New Roman" w:cs="Times New Roman"/>
          <w:color w:val="000000" w:themeColor="text1"/>
        </w:rPr>
        <w:t xml:space="preserve">de lenguaje, </w:t>
      </w:r>
      <w:r w:rsidR="005022D1" w:rsidRPr="00F52047">
        <w:rPr>
          <w:rFonts w:ascii="Times New Roman" w:hAnsi="Times New Roman" w:cs="Times New Roman"/>
          <w:color w:val="000000" w:themeColor="text1"/>
        </w:rPr>
        <w:t>de escritura y</w:t>
      </w:r>
      <w:r w:rsidR="000F1543" w:rsidRPr="00F52047">
        <w:rPr>
          <w:rFonts w:ascii="Times New Roman" w:hAnsi="Times New Roman" w:cs="Times New Roman"/>
          <w:color w:val="000000" w:themeColor="text1"/>
        </w:rPr>
        <w:t>,</w:t>
      </w:r>
      <w:r w:rsidR="005022D1" w:rsidRPr="00F52047">
        <w:rPr>
          <w:rFonts w:ascii="Times New Roman" w:hAnsi="Times New Roman" w:cs="Times New Roman"/>
          <w:color w:val="000000" w:themeColor="text1"/>
        </w:rPr>
        <w:t xml:space="preserve"> </w:t>
      </w:r>
      <w:r w:rsidR="00474C7B" w:rsidRPr="00F52047">
        <w:rPr>
          <w:rFonts w:ascii="Times New Roman" w:hAnsi="Times New Roman" w:cs="Times New Roman"/>
          <w:color w:val="000000" w:themeColor="text1"/>
        </w:rPr>
        <w:t>por supuesto</w:t>
      </w:r>
      <w:r w:rsidR="000F1543" w:rsidRPr="00F52047">
        <w:rPr>
          <w:rFonts w:ascii="Times New Roman" w:hAnsi="Times New Roman" w:cs="Times New Roman"/>
          <w:color w:val="000000" w:themeColor="text1"/>
        </w:rPr>
        <w:t>,</w:t>
      </w:r>
      <w:r w:rsidR="00474C7B" w:rsidRPr="00F52047">
        <w:rPr>
          <w:rFonts w:ascii="Times New Roman" w:hAnsi="Times New Roman" w:cs="Times New Roman"/>
          <w:color w:val="000000" w:themeColor="text1"/>
        </w:rPr>
        <w:t xml:space="preserve"> </w:t>
      </w:r>
      <w:r w:rsidR="005022D1" w:rsidRPr="00F52047">
        <w:rPr>
          <w:rFonts w:ascii="Times New Roman" w:hAnsi="Times New Roman" w:cs="Times New Roman"/>
          <w:color w:val="000000" w:themeColor="text1"/>
        </w:rPr>
        <w:t xml:space="preserve">de lectura. </w:t>
      </w:r>
    </w:p>
    <w:p w14:paraId="5E8A652B" w14:textId="7F683E08" w:rsidR="00704A43" w:rsidRPr="00F52047" w:rsidRDefault="005D56C0"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lastRenderedPageBreak/>
        <w:t xml:space="preserve">Las escalas más conocidas </w:t>
      </w:r>
      <w:r w:rsidR="000F1543" w:rsidRPr="00F52047">
        <w:rPr>
          <w:rFonts w:ascii="Times New Roman" w:hAnsi="Times New Roman" w:cs="Times New Roman"/>
          <w:color w:val="000000" w:themeColor="text1"/>
        </w:rPr>
        <w:t xml:space="preserve">para el diagnóstico de dislexia </w:t>
      </w:r>
      <w:r w:rsidRPr="00F52047">
        <w:rPr>
          <w:rFonts w:ascii="Times New Roman" w:hAnsi="Times New Roman" w:cs="Times New Roman"/>
          <w:color w:val="000000" w:themeColor="text1"/>
        </w:rPr>
        <w:t xml:space="preserve">son: Revised Adult Dyslexia Checklist (Vinegrad, 1994), </w:t>
      </w:r>
      <w:r w:rsidR="006F3119" w:rsidRPr="00F52047">
        <w:rPr>
          <w:rFonts w:ascii="Times New Roman" w:hAnsi="Times New Roman" w:cs="Times New Roman"/>
          <w:color w:val="000000" w:themeColor="text1"/>
        </w:rPr>
        <w:t>Adult Reading History Questionnaire (L</w:t>
      </w:r>
      <w:r w:rsidR="00310272" w:rsidRPr="00F52047">
        <w:rPr>
          <w:rFonts w:ascii="Times New Roman" w:hAnsi="Times New Roman" w:cs="Times New Roman"/>
          <w:color w:val="000000" w:themeColor="text1"/>
        </w:rPr>
        <w:t>efly</w:t>
      </w:r>
      <w:r w:rsidR="006F3119" w:rsidRPr="00F52047">
        <w:rPr>
          <w:rFonts w:ascii="Times New Roman" w:hAnsi="Times New Roman" w:cs="Times New Roman"/>
          <w:color w:val="000000" w:themeColor="text1"/>
        </w:rPr>
        <w:t xml:space="preserve"> </w:t>
      </w:r>
      <w:r w:rsidR="002701E1" w:rsidRPr="00F52047">
        <w:rPr>
          <w:rFonts w:ascii="Times New Roman" w:hAnsi="Times New Roman" w:cs="Times New Roman"/>
          <w:color w:val="000000" w:themeColor="text1"/>
        </w:rPr>
        <w:t>y</w:t>
      </w:r>
      <w:r w:rsidR="006F3119" w:rsidRPr="00F52047">
        <w:rPr>
          <w:rFonts w:ascii="Times New Roman" w:hAnsi="Times New Roman" w:cs="Times New Roman"/>
          <w:color w:val="000000" w:themeColor="text1"/>
        </w:rPr>
        <w:t xml:space="preserve"> Pennington, 2000)</w:t>
      </w:r>
      <w:r w:rsidRPr="00F52047">
        <w:rPr>
          <w:rFonts w:ascii="Times New Roman" w:hAnsi="Times New Roman" w:cs="Times New Roman"/>
          <w:color w:val="000000" w:themeColor="text1"/>
        </w:rPr>
        <w:t>, B</w:t>
      </w:r>
      <w:r w:rsidR="003616A8" w:rsidRPr="00F52047">
        <w:rPr>
          <w:rFonts w:ascii="Times New Roman" w:hAnsi="Times New Roman" w:cs="Times New Roman"/>
          <w:color w:val="000000" w:themeColor="text1"/>
        </w:rPr>
        <w:t xml:space="preserve">ritish </w:t>
      </w:r>
      <w:r w:rsidRPr="00F52047">
        <w:rPr>
          <w:rFonts w:ascii="Times New Roman" w:hAnsi="Times New Roman" w:cs="Times New Roman"/>
          <w:color w:val="000000" w:themeColor="text1"/>
        </w:rPr>
        <w:t>D</w:t>
      </w:r>
      <w:r w:rsidR="003616A8" w:rsidRPr="00F52047">
        <w:rPr>
          <w:rFonts w:ascii="Times New Roman" w:hAnsi="Times New Roman" w:cs="Times New Roman"/>
          <w:color w:val="000000" w:themeColor="text1"/>
        </w:rPr>
        <w:t xml:space="preserve">yslexia </w:t>
      </w:r>
      <w:r w:rsidRPr="00F52047">
        <w:rPr>
          <w:rFonts w:ascii="Times New Roman" w:hAnsi="Times New Roman" w:cs="Times New Roman"/>
          <w:color w:val="000000" w:themeColor="text1"/>
        </w:rPr>
        <w:t>A</w:t>
      </w:r>
      <w:r w:rsidR="003616A8" w:rsidRPr="00F52047">
        <w:rPr>
          <w:rFonts w:ascii="Times New Roman" w:hAnsi="Times New Roman" w:cs="Times New Roman"/>
          <w:color w:val="000000" w:themeColor="text1"/>
        </w:rPr>
        <w:t>ssociation</w:t>
      </w:r>
      <w:r w:rsidRPr="00F52047">
        <w:rPr>
          <w:rFonts w:ascii="Times New Roman" w:hAnsi="Times New Roman" w:cs="Times New Roman"/>
          <w:color w:val="000000" w:themeColor="text1"/>
        </w:rPr>
        <w:t>: Adult Checklist (Smythe</w:t>
      </w:r>
      <w:r w:rsidR="00310272" w:rsidRPr="00F52047">
        <w:rPr>
          <w:rFonts w:ascii="Times New Roman" w:hAnsi="Times New Roman" w:cs="Times New Roman"/>
          <w:color w:val="000000" w:themeColor="text1"/>
        </w:rPr>
        <w:t xml:space="preserve"> </w:t>
      </w:r>
      <w:r w:rsidR="002701E1" w:rsidRPr="00F52047">
        <w:rPr>
          <w:rFonts w:ascii="Times New Roman" w:hAnsi="Times New Roman" w:cs="Times New Roman"/>
          <w:color w:val="000000" w:themeColor="text1"/>
        </w:rPr>
        <w:t>y</w:t>
      </w:r>
      <w:r w:rsidRPr="00F52047">
        <w:rPr>
          <w:rFonts w:ascii="Times New Roman" w:hAnsi="Times New Roman" w:cs="Times New Roman"/>
          <w:color w:val="000000" w:themeColor="text1"/>
        </w:rPr>
        <w:t xml:space="preserve"> Everatt, 2001)</w:t>
      </w:r>
      <w:r w:rsidR="00CA41BA"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D</w:t>
      </w:r>
      <w:r w:rsidR="003616A8" w:rsidRPr="00F52047">
        <w:rPr>
          <w:rFonts w:ascii="Times New Roman" w:hAnsi="Times New Roman" w:cs="Times New Roman"/>
          <w:color w:val="000000" w:themeColor="text1"/>
        </w:rPr>
        <w:t xml:space="preserve">yslexia </w:t>
      </w:r>
      <w:r w:rsidRPr="00F52047">
        <w:rPr>
          <w:rFonts w:ascii="Times New Roman" w:hAnsi="Times New Roman" w:cs="Times New Roman"/>
          <w:color w:val="000000" w:themeColor="text1"/>
        </w:rPr>
        <w:t>A</w:t>
      </w:r>
      <w:r w:rsidR="003616A8" w:rsidRPr="00F52047">
        <w:rPr>
          <w:rFonts w:ascii="Times New Roman" w:hAnsi="Times New Roman" w:cs="Times New Roman"/>
          <w:color w:val="000000" w:themeColor="text1"/>
        </w:rPr>
        <w:t xml:space="preserve">ssociation of </w:t>
      </w:r>
      <w:r w:rsidRPr="00F52047">
        <w:rPr>
          <w:rFonts w:ascii="Times New Roman" w:hAnsi="Times New Roman" w:cs="Times New Roman"/>
          <w:color w:val="000000" w:themeColor="text1"/>
        </w:rPr>
        <w:t>I</w:t>
      </w:r>
      <w:r w:rsidR="003616A8" w:rsidRPr="00F52047">
        <w:rPr>
          <w:rFonts w:ascii="Times New Roman" w:hAnsi="Times New Roman" w:cs="Times New Roman"/>
          <w:color w:val="000000" w:themeColor="text1"/>
        </w:rPr>
        <w:t>reland</w:t>
      </w:r>
      <w:r w:rsidRPr="00F52047">
        <w:rPr>
          <w:rFonts w:ascii="Times New Roman" w:hAnsi="Times New Roman" w:cs="Times New Roman"/>
          <w:color w:val="000000" w:themeColor="text1"/>
        </w:rPr>
        <w:t>: Adult Dyslexia Checklist</w:t>
      </w:r>
      <w:r w:rsidR="003D09FA" w:rsidRPr="00F52047">
        <w:rPr>
          <w:rFonts w:ascii="Times New Roman" w:hAnsi="Times New Roman" w:cs="Times New Roman"/>
          <w:color w:val="000000" w:themeColor="text1"/>
        </w:rPr>
        <w:t>,</w:t>
      </w:r>
      <w:r w:rsidR="00A90AFC" w:rsidRPr="00F52047">
        <w:rPr>
          <w:rFonts w:ascii="Times New Roman" w:hAnsi="Times New Roman" w:cs="Times New Roman"/>
          <w:color w:val="000000" w:themeColor="text1"/>
        </w:rPr>
        <w:t xml:space="preserve"> y </w:t>
      </w:r>
      <w:r w:rsidR="00CA41BA" w:rsidRPr="00F52047">
        <w:rPr>
          <w:rFonts w:ascii="Times New Roman" w:hAnsi="Times New Roman" w:cs="Times New Roman"/>
          <w:color w:val="000000" w:themeColor="text1"/>
        </w:rPr>
        <w:t xml:space="preserve">Adult Self-report of Dyslexia and Related Difficulties </w:t>
      </w:r>
      <w:r w:rsidR="00A90AFC" w:rsidRPr="00F52047">
        <w:rPr>
          <w:rFonts w:ascii="Times New Roman" w:hAnsi="Times New Roman" w:cs="Times New Roman"/>
          <w:color w:val="000000" w:themeColor="text1"/>
        </w:rPr>
        <w:t>(</w:t>
      </w:r>
      <w:r w:rsidR="00310272" w:rsidRPr="00F52047">
        <w:rPr>
          <w:rFonts w:ascii="Times New Roman" w:hAnsi="Times New Roman" w:cs="Times New Roman"/>
          <w:color w:val="000000" w:themeColor="text1"/>
        </w:rPr>
        <w:t>Snowling</w:t>
      </w:r>
      <w:r w:rsidR="002701E1" w:rsidRPr="00F52047">
        <w:rPr>
          <w:rFonts w:ascii="Times New Roman" w:hAnsi="Times New Roman" w:cs="Times New Roman"/>
          <w:color w:val="000000" w:themeColor="text1"/>
        </w:rPr>
        <w:t xml:space="preserve"> et al., </w:t>
      </w:r>
      <w:r w:rsidR="00CA41BA" w:rsidRPr="00F52047">
        <w:rPr>
          <w:rFonts w:ascii="Times New Roman" w:hAnsi="Times New Roman" w:cs="Times New Roman"/>
          <w:color w:val="000000" w:themeColor="text1"/>
        </w:rPr>
        <w:t>2012</w:t>
      </w:r>
      <w:r w:rsidR="00292C48" w:rsidRPr="00F52047">
        <w:rPr>
          <w:rFonts w:ascii="Times New Roman" w:hAnsi="Times New Roman" w:cs="Times New Roman"/>
          <w:color w:val="000000" w:themeColor="text1"/>
        </w:rPr>
        <w:t>)</w:t>
      </w:r>
      <w:r w:rsidR="003D09FA" w:rsidRPr="00F52047">
        <w:rPr>
          <w:rFonts w:ascii="Times New Roman" w:hAnsi="Times New Roman" w:cs="Times New Roman"/>
          <w:color w:val="000000" w:themeColor="text1"/>
        </w:rPr>
        <w:t xml:space="preserve">, algunas de </w:t>
      </w:r>
      <w:r w:rsidR="000F1543" w:rsidRPr="00F52047">
        <w:rPr>
          <w:rFonts w:ascii="Times New Roman" w:hAnsi="Times New Roman" w:cs="Times New Roman"/>
          <w:color w:val="000000" w:themeColor="text1"/>
        </w:rPr>
        <w:t xml:space="preserve">estas escalas han sido </w:t>
      </w:r>
      <w:r w:rsidR="003D09FA" w:rsidRPr="00F52047">
        <w:rPr>
          <w:rFonts w:ascii="Times New Roman" w:hAnsi="Times New Roman" w:cs="Times New Roman"/>
          <w:color w:val="000000" w:themeColor="text1"/>
        </w:rPr>
        <w:t xml:space="preserve">traducidas al español. </w:t>
      </w:r>
      <w:r w:rsidR="00704A43" w:rsidRPr="00F52047">
        <w:rPr>
          <w:rFonts w:ascii="Times New Roman" w:hAnsi="Times New Roman" w:cs="Times New Roman"/>
          <w:color w:val="000000" w:themeColor="text1"/>
        </w:rPr>
        <w:t xml:space="preserve">Varios autores coinciden en que </w:t>
      </w:r>
      <w:r w:rsidR="00826DD5" w:rsidRPr="00F52047">
        <w:rPr>
          <w:rFonts w:ascii="Times New Roman" w:hAnsi="Times New Roman" w:cs="Times New Roman"/>
          <w:color w:val="000000" w:themeColor="text1"/>
        </w:rPr>
        <w:t xml:space="preserve">las escalas de autoreportes representan la </w:t>
      </w:r>
      <w:r w:rsidR="00704A43" w:rsidRPr="00F52047">
        <w:rPr>
          <w:rFonts w:ascii="Times New Roman" w:hAnsi="Times New Roman" w:cs="Times New Roman"/>
          <w:color w:val="000000" w:themeColor="text1"/>
        </w:rPr>
        <w:t xml:space="preserve">única medida económica, rápida y relativamente confiable </w:t>
      </w:r>
      <w:r w:rsidR="00550A85" w:rsidRPr="00F52047">
        <w:rPr>
          <w:rFonts w:ascii="Times New Roman" w:hAnsi="Times New Roman" w:cs="Times New Roman"/>
          <w:color w:val="000000" w:themeColor="text1"/>
        </w:rPr>
        <w:t>para</w:t>
      </w:r>
      <w:r w:rsidR="00704A43" w:rsidRPr="00F52047">
        <w:rPr>
          <w:rFonts w:ascii="Times New Roman" w:hAnsi="Times New Roman" w:cs="Times New Roman"/>
          <w:color w:val="000000" w:themeColor="text1"/>
        </w:rPr>
        <w:t xml:space="preserve"> obtener información sobre las dificultades de lectura en la etapa adulta (Decker</w:t>
      </w:r>
      <w:r w:rsidR="002701E1" w:rsidRPr="00F52047">
        <w:rPr>
          <w:rFonts w:ascii="Times New Roman" w:hAnsi="Times New Roman" w:cs="Times New Roman"/>
          <w:color w:val="000000" w:themeColor="text1"/>
        </w:rPr>
        <w:t xml:space="preserve"> et al.,</w:t>
      </w:r>
      <w:r w:rsidR="00704A43" w:rsidRPr="00F52047">
        <w:rPr>
          <w:rFonts w:ascii="Times New Roman" w:hAnsi="Times New Roman" w:cs="Times New Roman"/>
          <w:color w:val="000000" w:themeColor="text1"/>
        </w:rPr>
        <w:t xml:space="preserve"> 1989; </w:t>
      </w:r>
      <w:r w:rsidR="00FA491D" w:rsidRPr="00F52047">
        <w:rPr>
          <w:rFonts w:ascii="Times New Roman" w:hAnsi="Times New Roman" w:cs="Times New Roman"/>
          <w:color w:val="000000" w:themeColor="text1"/>
        </w:rPr>
        <w:t xml:space="preserve">Gilger, 1992; </w:t>
      </w:r>
      <w:r w:rsidR="00BB7872" w:rsidRPr="00F52047">
        <w:rPr>
          <w:rFonts w:ascii="Times New Roman" w:hAnsi="Times New Roman" w:cs="Times New Roman"/>
          <w:color w:val="000000" w:themeColor="text1"/>
        </w:rPr>
        <w:t>Giménez</w:t>
      </w:r>
      <w:r w:rsidR="002701E1" w:rsidRPr="00F52047">
        <w:rPr>
          <w:rFonts w:ascii="Times New Roman" w:hAnsi="Times New Roman" w:cs="Times New Roman"/>
          <w:color w:val="000000" w:themeColor="text1"/>
        </w:rPr>
        <w:t xml:space="preserve"> et al.,</w:t>
      </w:r>
      <w:r w:rsidR="00BB7872" w:rsidRPr="00F52047">
        <w:rPr>
          <w:rFonts w:ascii="Times New Roman" w:hAnsi="Times New Roman" w:cs="Times New Roman"/>
          <w:color w:val="000000" w:themeColor="text1"/>
        </w:rPr>
        <w:t xml:space="preserve"> 2015; </w:t>
      </w:r>
      <w:r w:rsidR="00704A43" w:rsidRPr="00F52047">
        <w:rPr>
          <w:rFonts w:ascii="Times New Roman" w:hAnsi="Times New Roman" w:cs="Times New Roman"/>
          <w:color w:val="000000" w:themeColor="text1"/>
        </w:rPr>
        <w:t xml:space="preserve">Wolff </w:t>
      </w:r>
      <w:r w:rsidR="002701E1" w:rsidRPr="00F52047">
        <w:rPr>
          <w:rFonts w:ascii="Times New Roman" w:hAnsi="Times New Roman" w:cs="Times New Roman"/>
          <w:color w:val="000000" w:themeColor="text1"/>
        </w:rPr>
        <w:t>y</w:t>
      </w:r>
      <w:r w:rsidR="00704A43" w:rsidRPr="00F52047">
        <w:rPr>
          <w:rFonts w:ascii="Times New Roman" w:hAnsi="Times New Roman" w:cs="Times New Roman"/>
          <w:color w:val="000000" w:themeColor="text1"/>
        </w:rPr>
        <w:t xml:space="preserve"> Lundberg, 2003)</w:t>
      </w:r>
      <w:r w:rsidR="00963C2C" w:rsidRPr="00F52047">
        <w:rPr>
          <w:rFonts w:ascii="Times New Roman" w:hAnsi="Times New Roman" w:cs="Times New Roman"/>
          <w:color w:val="000000" w:themeColor="text1"/>
        </w:rPr>
        <w:t xml:space="preserve">, </w:t>
      </w:r>
      <w:r w:rsidR="00673313" w:rsidRPr="00F52047">
        <w:rPr>
          <w:rFonts w:ascii="Times New Roman" w:hAnsi="Times New Roman" w:cs="Times New Roman"/>
          <w:color w:val="000000" w:themeColor="text1"/>
        </w:rPr>
        <w:t xml:space="preserve">esto se debe obviamente a que </w:t>
      </w:r>
      <w:r w:rsidR="00963C2C" w:rsidRPr="00F52047">
        <w:rPr>
          <w:rFonts w:ascii="Times New Roman" w:hAnsi="Times New Roman" w:cs="Times New Roman"/>
          <w:color w:val="000000" w:themeColor="text1"/>
        </w:rPr>
        <w:t xml:space="preserve">los adultos </w:t>
      </w:r>
      <w:r w:rsidR="00A11F3B" w:rsidRPr="00F52047">
        <w:rPr>
          <w:rFonts w:ascii="Times New Roman" w:hAnsi="Times New Roman" w:cs="Times New Roman"/>
          <w:color w:val="000000" w:themeColor="text1"/>
        </w:rPr>
        <w:t xml:space="preserve">pueden identificar mejor que los niños </w:t>
      </w:r>
      <w:r w:rsidR="00A22BE1" w:rsidRPr="00F52047">
        <w:rPr>
          <w:rFonts w:ascii="Times New Roman" w:hAnsi="Times New Roman" w:cs="Times New Roman"/>
          <w:color w:val="000000" w:themeColor="text1"/>
        </w:rPr>
        <w:t xml:space="preserve">cuáles son </w:t>
      </w:r>
      <w:r w:rsidR="00963C2C" w:rsidRPr="00F52047">
        <w:rPr>
          <w:rFonts w:ascii="Times New Roman" w:hAnsi="Times New Roman" w:cs="Times New Roman"/>
          <w:color w:val="000000" w:themeColor="text1"/>
        </w:rPr>
        <w:t xml:space="preserve">los problemas con los que han </w:t>
      </w:r>
      <w:r w:rsidR="00A22BE1" w:rsidRPr="00F52047">
        <w:rPr>
          <w:rFonts w:ascii="Times New Roman" w:hAnsi="Times New Roman" w:cs="Times New Roman"/>
          <w:color w:val="000000" w:themeColor="text1"/>
        </w:rPr>
        <w:t xml:space="preserve">estado </w:t>
      </w:r>
      <w:r w:rsidR="00963C2C" w:rsidRPr="00F52047">
        <w:rPr>
          <w:rFonts w:ascii="Times New Roman" w:hAnsi="Times New Roman" w:cs="Times New Roman"/>
          <w:color w:val="000000" w:themeColor="text1"/>
        </w:rPr>
        <w:t>lidiado una buena parte de su vida</w:t>
      </w:r>
      <w:r w:rsidR="00704A43" w:rsidRPr="00F52047">
        <w:rPr>
          <w:rFonts w:ascii="Times New Roman" w:hAnsi="Times New Roman" w:cs="Times New Roman"/>
          <w:color w:val="000000" w:themeColor="text1"/>
        </w:rPr>
        <w:t xml:space="preserve">. </w:t>
      </w:r>
    </w:p>
    <w:p w14:paraId="48B5E18D" w14:textId="7D1CE961" w:rsidR="0070612B" w:rsidRPr="00F52047" w:rsidRDefault="00704A43"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Sin embargo, se han señalado algunas desventajas</w:t>
      </w:r>
      <w:r w:rsidR="008539F5" w:rsidRPr="00F52047">
        <w:rPr>
          <w:rFonts w:ascii="Times New Roman" w:hAnsi="Times New Roman" w:cs="Times New Roman"/>
          <w:color w:val="000000" w:themeColor="text1"/>
        </w:rPr>
        <w:t xml:space="preserve"> de</w:t>
      </w:r>
      <w:r w:rsidRPr="00F52047">
        <w:rPr>
          <w:rFonts w:ascii="Times New Roman" w:hAnsi="Times New Roman" w:cs="Times New Roman"/>
          <w:color w:val="000000" w:themeColor="text1"/>
        </w:rPr>
        <w:t xml:space="preserve"> </w:t>
      </w:r>
      <w:r w:rsidR="008539F5" w:rsidRPr="00F52047">
        <w:rPr>
          <w:rFonts w:ascii="Times New Roman" w:hAnsi="Times New Roman" w:cs="Times New Roman"/>
          <w:color w:val="000000" w:themeColor="text1"/>
        </w:rPr>
        <w:t>estas</w:t>
      </w:r>
      <w:r w:rsidR="00292C48" w:rsidRPr="00F52047">
        <w:rPr>
          <w:rFonts w:ascii="Times New Roman" w:hAnsi="Times New Roman" w:cs="Times New Roman"/>
          <w:color w:val="000000" w:themeColor="text1"/>
        </w:rPr>
        <w:t xml:space="preserve"> e</w:t>
      </w:r>
      <w:r w:rsidR="0070612B" w:rsidRPr="00F52047">
        <w:rPr>
          <w:rFonts w:ascii="Times New Roman" w:hAnsi="Times New Roman" w:cs="Times New Roman"/>
          <w:color w:val="000000" w:themeColor="text1"/>
        </w:rPr>
        <w:t>scalas</w:t>
      </w:r>
      <w:r w:rsidR="00FA491D" w:rsidRPr="00F52047">
        <w:rPr>
          <w:rFonts w:ascii="Times New Roman" w:hAnsi="Times New Roman" w:cs="Times New Roman"/>
          <w:color w:val="000000" w:themeColor="text1"/>
        </w:rPr>
        <w:t>,</w:t>
      </w:r>
      <w:r w:rsidR="008539F5" w:rsidRPr="00F52047">
        <w:rPr>
          <w:rFonts w:ascii="Times New Roman" w:hAnsi="Times New Roman" w:cs="Times New Roman"/>
          <w:color w:val="000000" w:themeColor="text1"/>
        </w:rPr>
        <w:t xml:space="preserve"> como la tendencia</w:t>
      </w:r>
      <w:r w:rsidR="0070612B" w:rsidRPr="00F52047">
        <w:rPr>
          <w:rFonts w:ascii="Times New Roman" w:hAnsi="Times New Roman" w:cs="Times New Roman"/>
          <w:color w:val="000000" w:themeColor="text1"/>
        </w:rPr>
        <w:t xml:space="preserve"> a dejar sin diagnóstico a </w:t>
      </w:r>
      <w:r w:rsidR="00CD3072" w:rsidRPr="00F52047">
        <w:rPr>
          <w:rFonts w:ascii="Times New Roman" w:hAnsi="Times New Roman" w:cs="Times New Roman"/>
          <w:color w:val="000000" w:themeColor="text1"/>
        </w:rPr>
        <w:t>muchos</w:t>
      </w:r>
      <w:r w:rsidR="0070612B" w:rsidRPr="00F52047">
        <w:rPr>
          <w:rFonts w:ascii="Times New Roman" w:hAnsi="Times New Roman" w:cs="Times New Roman"/>
          <w:color w:val="000000" w:themeColor="text1"/>
        </w:rPr>
        <w:t xml:space="preserve"> individuos con bajas</w:t>
      </w:r>
      <w:r w:rsidR="00310272" w:rsidRPr="00F52047">
        <w:rPr>
          <w:rFonts w:ascii="Times New Roman" w:hAnsi="Times New Roman" w:cs="Times New Roman"/>
          <w:color w:val="000000" w:themeColor="text1"/>
        </w:rPr>
        <w:t xml:space="preserve"> habilidades lectoras (Snowling</w:t>
      </w:r>
      <w:r w:rsidR="0048149B" w:rsidRPr="00F52047">
        <w:rPr>
          <w:rFonts w:ascii="Times New Roman" w:hAnsi="Times New Roman" w:cs="Times New Roman"/>
          <w:color w:val="000000" w:themeColor="text1"/>
        </w:rPr>
        <w:t xml:space="preserve"> </w:t>
      </w:r>
      <w:r w:rsidR="00310272" w:rsidRPr="00F52047">
        <w:rPr>
          <w:rFonts w:ascii="Times New Roman" w:hAnsi="Times New Roman" w:cs="Times New Roman"/>
          <w:color w:val="000000" w:themeColor="text1"/>
        </w:rPr>
        <w:t xml:space="preserve">et al., </w:t>
      </w:r>
      <w:r w:rsidR="0070612B" w:rsidRPr="00F52047">
        <w:rPr>
          <w:rFonts w:ascii="Times New Roman" w:hAnsi="Times New Roman" w:cs="Times New Roman"/>
          <w:color w:val="000000" w:themeColor="text1"/>
        </w:rPr>
        <w:t>2012)</w:t>
      </w:r>
      <w:r w:rsidR="00963C2C" w:rsidRPr="00F52047">
        <w:rPr>
          <w:rFonts w:ascii="Times New Roman" w:hAnsi="Times New Roman" w:cs="Times New Roman"/>
          <w:color w:val="000000" w:themeColor="text1"/>
        </w:rPr>
        <w:t>, la falta de especificidad en muchos de los items</w:t>
      </w:r>
      <w:r w:rsidR="008539F5" w:rsidRPr="00F52047">
        <w:rPr>
          <w:rFonts w:ascii="Times New Roman" w:hAnsi="Times New Roman" w:cs="Times New Roman"/>
          <w:color w:val="000000" w:themeColor="text1"/>
        </w:rPr>
        <w:t xml:space="preserve"> y la</w:t>
      </w:r>
      <w:r w:rsidR="00081571" w:rsidRPr="00F52047">
        <w:rPr>
          <w:rFonts w:ascii="Times New Roman" w:hAnsi="Times New Roman" w:cs="Times New Roman"/>
          <w:color w:val="000000" w:themeColor="text1"/>
        </w:rPr>
        <w:t xml:space="preserve"> falta de</w:t>
      </w:r>
      <w:r w:rsidR="0070612B" w:rsidRPr="00F52047">
        <w:rPr>
          <w:rFonts w:ascii="Times New Roman" w:hAnsi="Times New Roman" w:cs="Times New Roman"/>
          <w:color w:val="000000" w:themeColor="text1"/>
        </w:rPr>
        <w:t xml:space="preserve"> certeza del autoreporte en retrospectiva</w:t>
      </w:r>
      <w:r w:rsidR="009753B3" w:rsidRPr="00F52047">
        <w:rPr>
          <w:rFonts w:ascii="Times New Roman" w:hAnsi="Times New Roman" w:cs="Times New Roman"/>
          <w:color w:val="000000" w:themeColor="text1"/>
        </w:rPr>
        <w:t>,</w:t>
      </w:r>
      <w:r w:rsidR="0070612B" w:rsidRPr="00F52047">
        <w:rPr>
          <w:rFonts w:ascii="Times New Roman" w:hAnsi="Times New Roman" w:cs="Times New Roman"/>
          <w:color w:val="000000" w:themeColor="text1"/>
        </w:rPr>
        <w:t xml:space="preserve"> </w:t>
      </w:r>
      <w:r w:rsidR="000D331F" w:rsidRPr="00F52047">
        <w:rPr>
          <w:rFonts w:ascii="Times New Roman" w:hAnsi="Times New Roman" w:cs="Times New Roman"/>
          <w:color w:val="000000" w:themeColor="text1"/>
        </w:rPr>
        <w:t xml:space="preserve">especialmente </w:t>
      </w:r>
      <w:r w:rsidR="004C1546" w:rsidRPr="00F52047">
        <w:rPr>
          <w:rFonts w:ascii="Times New Roman" w:hAnsi="Times New Roman" w:cs="Times New Roman"/>
          <w:color w:val="000000" w:themeColor="text1"/>
        </w:rPr>
        <w:t xml:space="preserve">cuando se trata de </w:t>
      </w:r>
      <w:r w:rsidR="000F5A9F" w:rsidRPr="00F52047">
        <w:rPr>
          <w:rFonts w:ascii="Times New Roman" w:hAnsi="Times New Roman" w:cs="Times New Roman"/>
          <w:color w:val="000000" w:themeColor="text1"/>
        </w:rPr>
        <w:t>describir</w:t>
      </w:r>
      <w:r w:rsidR="000D331F" w:rsidRPr="00F52047">
        <w:rPr>
          <w:rFonts w:ascii="Times New Roman" w:hAnsi="Times New Roman" w:cs="Times New Roman"/>
          <w:color w:val="000000" w:themeColor="text1"/>
        </w:rPr>
        <w:t xml:space="preserve"> </w:t>
      </w:r>
      <w:r w:rsidR="0070612B" w:rsidRPr="00F52047">
        <w:rPr>
          <w:rFonts w:ascii="Times New Roman" w:hAnsi="Times New Roman" w:cs="Times New Roman"/>
          <w:color w:val="000000" w:themeColor="text1"/>
        </w:rPr>
        <w:t xml:space="preserve">las dificultades </w:t>
      </w:r>
      <w:r w:rsidR="00FA491D" w:rsidRPr="00F52047">
        <w:rPr>
          <w:rFonts w:ascii="Times New Roman" w:hAnsi="Times New Roman" w:cs="Times New Roman"/>
          <w:color w:val="000000" w:themeColor="text1"/>
        </w:rPr>
        <w:t xml:space="preserve">que </w:t>
      </w:r>
      <w:r w:rsidR="004C1546" w:rsidRPr="00F52047">
        <w:rPr>
          <w:rFonts w:ascii="Times New Roman" w:hAnsi="Times New Roman" w:cs="Times New Roman"/>
          <w:color w:val="000000" w:themeColor="text1"/>
        </w:rPr>
        <w:t xml:space="preserve">las personas </w:t>
      </w:r>
      <w:r w:rsidR="00FA491D" w:rsidRPr="00F52047">
        <w:rPr>
          <w:rFonts w:ascii="Times New Roman" w:hAnsi="Times New Roman" w:cs="Times New Roman"/>
          <w:color w:val="000000" w:themeColor="text1"/>
        </w:rPr>
        <w:t>presentaron</w:t>
      </w:r>
      <w:r w:rsidR="0070612B" w:rsidRPr="00F52047">
        <w:rPr>
          <w:rFonts w:ascii="Times New Roman" w:hAnsi="Times New Roman" w:cs="Times New Roman"/>
          <w:color w:val="000000" w:themeColor="text1"/>
        </w:rPr>
        <w:t xml:space="preserve"> durante</w:t>
      </w:r>
      <w:r w:rsidR="00081571" w:rsidRPr="00F52047">
        <w:rPr>
          <w:rFonts w:ascii="Times New Roman" w:hAnsi="Times New Roman" w:cs="Times New Roman"/>
          <w:color w:val="000000" w:themeColor="text1"/>
        </w:rPr>
        <w:t xml:space="preserve"> </w:t>
      </w:r>
      <w:r w:rsidR="008539F5" w:rsidRPr="00F52047">
        <w:rPr>
          <w:rFonts w:ascii="Times New Roman" w:hAnsi="Times New Roman" w:cs="Times New Roman"/>
          <w:color w:val="000000" w:themeColor="text1"/>
        </w:rPr>
        <w:t>la</w:t>
      </w:r>
      <w:r w:rsidR="00081571" w:rsidRPr="00F52047">
        <w:rPr>
          <w:rFonts w:ascii="Times New Roman" w:hAnsi="Times New Roman" w:cs="Times New Roman"/>
          <w:color w:val="000000" w:themeColor="text1"/>
        </w:rPr>
        <w:t xml:space="preserve"> infancia</w:t>
      </w:r>
      <w:r w:rsidR="000D331F" w:rsidRPr="00F52047">
        <w:rPr>
          <w:rFonts w:ascii="Times New Roman" w:hAnsi="Times New Roman" w:cs="Times New Roman"/>
          <w:color w:val="000000" w:themeColor="text1"/>
        </w:rPr>
        <w:t xml:space="preserve">. En general, la confiabilidad de los resultados reportados </w:t>
      </w:r>
      <w:r w:rsidR="00A22BE1" w:rsidRPr="00F52047">
        <w:rPr>
          <w:rFonts w:ascii="Times New Roman" w:hAnsi="Times New Roman" w:cs="Times New Roman"/>
          <w:color w:val="000000" w:themeColor="text1"/>
        </w:rPr>
        <w:t xml:space="preserve">por los adultos, </w:t>
      </w:r>
      <w:r w:rsidR="000D331F" w:rsidRPr="00F52047">
        <w:rPr>
          <w:rFonts w:ascii="Times New Roman" w:hAnsi="Times New Roman" w:cs="Times New Roman"/>
          <w:color w:val="000000" w:themeColor="text1"/>
        </w:rPr>
        <w:t xml:space="preserve">parece </w:t>
      </w:r>
      <w:r w:rsidR="00081571" w:rsidRPr="00F52047">
        <w:rPr>
          <w:rFonts w:ascii="Times New Roman" w:hAnsi="Times New Roman" w:cs="Times New Roman"/>
          <w:color w:val="000000" w:themeColor="text1"/>
        </w:rPr>
        <w:t>depende</w:t>
      </w:r>
      <w:r w:rsidR="000D331F" w:rsidRPr="00F52047">
        <w:rPr>
          <w:rFonts w:ascii="Times New Roman" w:hAnsi="Times New Roman" w:cs="Times New Roman"/>
          <w:color w:val="000000" w:themeColor="text1"/>
        </w:rPr>
        <w:t>r</w:t>
      </w:r>
      <w:r w:rsidR="0070612B" w:rsidRPr="00F52047">
        <w:rPr>
          <w:rFonts w:ascii="Times New Roman" w:hAnsi="Times New Roman" w:cs="Times New Roman"/>
          <w:color w:val="000000" w:themeColor="text1"/>
        </w:rPr>
        <w:t xml:space="preserve"> de numerosos factores como la edad, el género, el nivel de rendimiento y la historia </w:t>
      </w:r>
      <w:r w:rsidR="000D331F" w:rsidRPr="00F52047">
        <w:rPr>
          <w:rFonts w:ascii="Times New Roman" w:hAnsi="Times New Roman" w:cs="Times New Roman"/>
          <w:color w:val="000000" w:themeColor="text1"/>
        </w:rPr>
        <w:t xml:space="preserve">personal </w:t>
      </w:r>
      <w:r w:rsidR="0070612B" w:rsidRPr="00F52047">
        <w:rPr>
          <w:rFonts w:ascii="Times New Roman" w:hAnsi="Times New Roman" w:cs="Times New Roman"/>
          <w:color w:val="000000" w:themeColor="text1"/>
        </w:rPr>
        <w:t xml:space="preserve">de dificultades lectoras (Gilger, 1992).  </w:t>
      </w:r>
    </w:p>
    <w:p w14:paraId="012D668A" w14:textId="777A2C33" w:rsidR="00FE0578" w:rsidRPr="00F52047" w:rsidRDefault="008A1699"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Otra dificultad</w:t>
      </w:r>
      <w:r w:rsidR="00550A85" w:rsidRPr="00F52047">
        <w:rPr>
          <w:rFonts w:ascii="Times New Roman" w:hAnsi="Times New Roman" w:cs="Times New Roman"/>
          <w:color w:val="000000" w:themeColor="text1"/>
        </w:rPr>
        <w:t xml:space="preserve"> que consideramos fundamental </w:t>
      </w:r>
      <w:r w:rsidR="000D331F" w:rsidRPr="00F52047">
        <w:rPr>
          <w:rFonts w:ascii="Times New Roman" w:hAnsi="Times New Roman" w:cs="Times New Roman"/>
          <w:color w:val="000000" w:themeColor="text1"/>
        </w:rPr>
        <w:t>en</w:t>
      </w:r>
      <w:r w:rsidRPr="00F52047">
        <w:rPr>
          <w:rFonts w:ascii="Times New Roman" w:hAnsi="Times New Roman" w:cs="Times New Roman"/>
          <w:color w:val="000000" w:themeColor="text1"/>
        </w:rPr>
        <w:t xml:space="preserve"> </w:t>
      </w:r>
      <w:r w:rsidR="00532D77" w:rsidRPr="00F52047">
        <w:rPr>
          <w:rFonts w:ascii="Times New Roman" w:hAnsi="Times New Roman" w:cs="Times New Roman"/>
          <w:color w:val="000000" w:themeColor="text1"/>
        </w:rPr>
        <w:t xml:space="preserve">las </w:t>
      </w:r>
      <w:r w:rsidRPr="00F52047">
        <w:rPr>
          <w:rFonts w:ascii="Times New Roman" w:hAnsi="Times New Roman" w:cs="Times New Roman"/>
          <w:color w:val="000000" w:themeColor="text1"/>
        </w:rPr>
        <w:t>escalas de autoreporte</w:t>
      </w:r>
      <w:r w:rsidR="00A22BE1"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es el hecho de que fueron creadas, en su mayoría, para la identificación de dislexia en lenguas con ortografía opaca, en la</w:t>
      </w:r>
      <w:r w:rsidR="00F22D9B" w:rsidRPr="00F52047">
        <w:rPr>
          <w:rFonts w:ascii="Times New Roman" w:hAnsi="Times New Roman" w:cs="Times New Roman"/>
          <w:color w:val="000000" w:themeColor="text1"/>
        </w:rPr>
        <w:t>s</w:t>
      </w:r>
      <w:r w:rsidRPr="00F52047">
        <w:rPr>
          <w:rFonts w:ascii="Times New Roman" w:hAnsi="Times New Roman" w:cs="Times New Roman"/>
          <w:color w:val="000000" w:themeColor="text1"/>
        </w:rPr>
        <w:t xml:space="preserve"> que se ha descrito que el rasgo </w:t>
      </w:r>
      <w:r w:rsidR="00A22BE1" w:rsidRPr="00F52047">
        <w:rPr>
          <w:rFonts w:ascii="Times New Roman" w:hAnsi="Times New Roman" w:cs="Times New Roman"/>
          <w:color w:val="000000" w:themeColor="text1"/>
        </w:rPr>
        <w:t>central</w:t>
      </w:r>
      <w:r w:rsidRPr="00F52047">
        <w:rPr>
          <w:rFonts w:ascii="Times New Roman" w:hAnsi="Times New Roman" w:cs="Times New Roman"/>
          <w:color w:val="000000" w:themeColor="text1"/>
        </w:rPr>
        <w:t xml:space="preserve"> </w:t>
      </w:r>
      <w:r w:rsidR="00673313" w:rsidRPr="00F52047">
        <w:rPr>
          <w:rFonts w:ascii="Times New Roman" w:hAnsi="Times New Roman" w:cs="Times New Roman"/>
          <w:color w:val="000000" w:themeColor="text1"/>
        </w:rPr>
        <w:t xml:space="preserve">de este trastorno </w:t>
      </w:r>
      <w:r w:rsidRPr="00F52047">
        <w:rPr>
          <w:rFonts w:ascii="Times New Roman" w:hAnsi="Times New Roman" w:cs="Times New Roman"/>
          <w:color w:val="000000" w:themeColor="text1"/>
        </w:rPr>
        <w:t xml:space="preserve">es </w:t>
      </w:r>
      <w:r w:rsidR="00A22BE1" w:rsidRPr="00F52047">
        <w:rPr>
          <w:rFonts w:ascii="Times New Roman" w:hAnsi="Times New Roman" w:cs="Times New Roman"/>
          <w:color w:val="000000" w:themeColor="text1"/>
        </w:rPr>
        <w:t>la</w:t>
      </w:r>
      <w:r w:rsidRPr="00F52047">
        <w:rPr>
          <w:rFonts w:ascii="Times New Roman" w:hAnsi="Times New Roman" w:cs="Times New Roman"/>
          <w:color w:val="000000" w:themeColor="text1"/>
        </w:rPr>
        <w:t xml:space="preserve"> deficiente lectura de palabras y seudopalabra</w:t>
      </w:r>
      <w:r w:rsidR="00F22D9B" w:rsidRPr="00F52047">
        <w:rPr>
          <w:rFonts w:ascii="Times New Roman" w:hAnsi="Times New Roman" w:cs="Times New Roman"/>
          <w:color w:val="000000" w:themeColor="text1"/>
        </w:rPr>
        <w:t xml:space="preserve">s, </w:t>
      </w:r>
      <w:r w:rsidR="00CF70C4">
        <w:rPr>
          <w:rFonts w:ascii="Times New Roman" w:hAnsi="Times New Roman" w:cs="Times New Roman"/>
          <w:color w:val="000000" w:themeColor="text1"/>
        </w:rPr>
        <w:t>en la que se cometen muchos</w:t>
      </w:r>
      <w:r w:rsidR="00F22D9B" w:rsidRPr="00F52047">
        <w:rPr>
          <w:rFonts w:ascii="Times New Roman" w:hAnsi="Times New Roman" w:cs="Times New Roman"/>
          <w:color w:val="000000" w:themeColor="text1"/>
        </w:rPr>
        <w:t xml:space="preserve"> errores</w:t>
      </w:r>
      <w:r w:rsidRPr="00F52047">
        <w:rPr>
          <w:rFonts w:ascii="Times New Roman" w:hAnsi="Times New Roman" w:cs="Times New Roman"/>
          <w:color w:val="000000" w:themeColor="text1"/>
        </w:rPr>
        <w:t xml:space="preserve">. </w:t>
      </w:r>
      <w:r w:rsidR="00673313" w:rsidRPr="00F52047">
        <w:rPr>
          <w:rFonts w:ascii="Times New Roman" w:hAnsi="Times New Roman" w:cs="Times New Roman"/>
          <w:color w:val="000000" w:themeColor="text1"/>
        </w:rPr>
        <w:t>Pero</w:t>
      </w:r>
      <w:r w:rsidR="00532D77" w:rsidRPr="00F52047">
        <w:rPr>
          <w:rFonts w:ascii="Times New Roman" w:hAnsi="Times New Roman" w:cs="Times New Roman"/>
          <w:color w:val="000000" w:themeColor="text1"/>
        </w:rPr>
        <w:t xml:space="preserve"> </w:t>
      </w:r>
      <w:r w:rsidR="00220214" w:rsidRPr="00F52047">
        <w:rPr>
          <w:rFonts w:ascii="Times New Roman" w:hAnsi="Times New Roman" w:cs="Times New Roman"/>
          <w:color w:val="000000" w:themeColor="text1"/>
        </w:rPr>
        <w:t xml:space="preserve">en lenguas con ortografía </w:t>
      </w:r>
      <w:r w:rsidR="004C1546" w:rsidRPr="00F52047">
        <w:rPr>
          <w:rFonts w:ascii="Times New Roman" w:hAnsi="Times New Roman" w:cs="Times New Roman"/>
          <w:color w:val="000000" w:themeColor="text1"/>
        </w:rPr>
        <w:t xml:space="preserve">más </w:t>
      </w:r>
      <w:r w:rsidR="00220214" w:rsidRPr="00F52047">
        <w:rPr>
          <w:rFonts w:ascii="Times New Roman" w:hAnsi="Times New Roman" w:cs="Times New Roman"/>
          <w:color w:val="000000" w:themeColor="text1"/>
        </w:rPr>
        <w:t xml:space="preserve">transparente como el Alemán, </w:t>
      </w:r>
      <w:r w:rsidR="004C1546" w:rsidRPr="00F52047">
        <w:rPr>
          <w:rFonts w:ascii="Times New Roman" w:hAnsi="Times New Roman" w:cs="Times New Roman"/>
          <w:color w:val="000000" w:themeColor="text1"/>
        </w:rPr>
        <w:t xml:space="preserve">Finlandés, </w:t>
      </w:r>
      <w:r w:rsidR="00220214" w:rsidRPr="00F52047">
        <w:rPr>
          <w:rFonts w:ascii="Times New Roman" w:hAnsi="Times New Roman" w:cs="Times New Roman"/>
          <w:color w:val="000000" w:themeColor="text1"/>
        </w:rPr>
        <w:t>Italiano o Español</w:t>
      </w:r>
      <w:r w:rsidR="000D331F" w:rsidRPr="00F52047">
        <w:rPr>
          <w:rFonts w:ascii="Times New Roman" w:hAnsi="Times New Roman" w:cs="Times New Roman"/>
          <w:color w:val="000000" w:themeColor="text1"/>
        </w:rPr>
        <w:t>,</w:t>
      </w:r>
      <w:r w:rsidR="00220214" w:rsidRPr="00F52047">
        <w:rPr>
          <w:rFonts w:ascii="Times New Roman" w:hAnsi="Times New Roman" w:cs="Times New Roman"/>
          <w:color w:val="000000" w:themeColor="text1"/>
        </w:rPr>
        <w:t xml:space="preserve"> los rasgos centrales </w:t>
      </w:r>
      <w:r w:rsidR="000D331F" w:rsidRPr="00F52047">
        <w:rPr>
          <w:rFonts w:ascii="Times New Roman" w:hAnsi="Times New Roman" w:cs="Times New Roman"/>
          <w:color w:val="000000" w:themeColor="text1"/>
        </w:rPr>
        <w:t xml:space="preserve">de la dislexia </w:t>
      </w:r>
      <w:r w:rsidR="00220214" w:rsidRPr="00F52047">
        <w:rPr>
          <w:rFonts w:ascii="Times New Roman" w:hAnsi="Times New Roman" w:cs="Times New Roman"/>
          <w:color w:val="000000" w:themeColor="text1"/>
        </w:rPr>
        <w:t xml:space="preserve">son </w:t>
      </w:r>
      <w:r w:rsidR="00532D77" w:rsidRPr="00F52047">
        <w:rPr>
          <w:rFonts w:ascii="Times New Roman" w:hAnsi="Times New Roman" w:cs="Times New Roman"/>
          <w:color w:val="000000" w:themeColor="text1"/>
        </w:rPr>
        <w:t xml:space="preserve">la </w:t>
      </w:r>
      <w:r w:rsidR="00A22BE1" w:rsidRPr="00F52047">
        <w:rPr>
          <w:rFonts w:ascii="Times New Roman" w:hAnsi="Times New Roman" w:cs="Times New Roman"/>
          <w:color w:val="000000" w:themeColor="text1"/>
        </w:rPr>
        <w:t xml:space="preserve">marcada </w:t>
      </w:r>
      <w:r w:rsidR="00532D77" w:rsidRPr="00F52047">
        <w:rPr>
          <w:rFonts w:ascii="Times New Roman" w:hAnsi="Times New Roman" w:cs="Times New Roman"/>
          <w:color w:val="000000" w:themeColor="text1"/>
        </w:rPr>
        <w:t xml:space="preserve">lentitud </w:t>
      </w:r>
      <w:r w:rsidR="00550A85" w:rsidRPr="00F52047">
        <w:rPr>
          <w:rFonts w:ascii="Times New Roman" w:hAnsi="Times New Roman" w:cs="Times New Roman"/>
          <w:color w:val="000000" w:themeColor="text1"/>
        </w:rPr>
        <w:t xml:space="preserve">para leer </w:t>
      </w:r>
      <w:r w:rsidR="00532D77" w:rsidRPr="00F52047">
        <w:rPr>
          <w:rFonts w:ascii="Times New Roman" w:hAnsi="Times New Roman" w:cs="Times New Roman"/>
          <w:color w:val="000000" w:themeColor="text1"/>
        </w:rPr>
        <w:t xml:space="preserve">y los problemas con la ortografía </w:t>
      </w:r>
      <w:r w:rsidR="00840D4C" w:rsidRPr="00F52047">
        <w:rPr>
          <w:rFonts w:ascii="Times New Roman" w:hAnsi="Times New Roman" w:cs="Times New Roman"/>
          <w:color w:val="000000" w:themeColor="text1"/>
        </w:rPr>
        <w:t>(</w:t>
      </w:r>
      <w:r w:rsidR="00BB7872" w:rsidRPr="00F52047">
        <w:rPr>
          <w:rFonts w:ascii="Times New Roman" w:hAnsi="Times New Roman" w:cs="Times New Roman"/>
          <w:color w:val="000000" w:themeColor="text1"/>
        </w:rPr>
        <w:t>DeLuca</w:t>
      </w:r>
      <w:r w:rsidR="002701E1" w:rsidRPr="00F52047">
        <w:rPr>
          <w:rFonts w:ascii="Times New Roman" w:hAnsi="Times New Roman" w:cs="Times New Roman"/>
          <w:color w:val="000000" w:themeColor="text1"/>
        </w:rPr>
        <w:t xml:space="preserve"> et al</w:t>
      </w:r>
      <w:r w:rsidR="0009737B" w:rsidRPr="00F52047">
        <w:rPr>
          <w:rFonts w:ascii="Times New Roman" w:hAnsi="Times New Roman" w:cs="Times New Roman"/>
          <w:color w:val="000000" w:themeColor="text1"/>
        </w:rPr>
        <w:t>.</w:t>
      </w:r>
      <w:r w:rsidR="00BB7872" w:rsidRPr="00F52047">
        <w:rPr>
          <w:rFonts w:ascii="Times New Roman" w:hAnsi="Times New Roman" w:cs="Times New Roman"/>
          <w:color w:val="000000" w:themeColor="text1"/>
        </w:rPr>
        <w:t xml:space="preserve">, 1999; Ehri, 2014; </w:t>
      </w:r>
      <w:r w:rsidR="00BB7872" w:rsidRPr="00F52047">
        <w:rPr>
          <w:rFonts w:ascii="Times New Roman" w:hAnsi="Times New Roman" w:cs="Times New Roman"/>
          <w:color w:val="000000" w:themeColor="text1"/>
          <w:lang w:val="es-ES"/>
        </w:rPr>
        <w:t>Gómez-Velázquez</w:t>
      </w:r>
      <w:r w:rsidR="002701E1" w:rsidRPr="00F52047">
        <w:rPr>
          <w:rFonts w:ascii="Times New Roman" w:hAnsi="Times New Roman" w:cs="Times New Roman"/>
          <w:color w:val="000000" w:themeColor="text1"/>
          <w:lang w:val="es-ES"/>
        </w:rPr>
        <w:t xml:space="preserve"> et al</w:t>
      </w:r>
      <w:r w:rsidR="0009737B" w:rsidRPr="00F52047">
        <w:rPr>
          <w:rFonts w:ascii="Times New Roman" w:hAnsi="Times New Roman" w:cs="Times New Roman"/>
          <w:color w:val="000000" w:themeColor="text1"/>
          <w:lang w:val="es-ES"/>
        </w:rPr>
        <w:t>.</w:t>
      </w:r>
      <w:r w:rsidR="00BB7872" w:rsidRPr="00F52047">
        <w:rPr>
          <w:rFonts w:ascii="Times New Roman" w:hAnsi="Times New Roman" w:cs="Times New Roman"/>
          <w:color w:val="000000" w:themeColor="text1"/>
          <w:lang w:val="es-ES"/>
        </w:rPr>
        <w:t>, 2010;</w:t>
      </w:r>
      <w:r w:rsidR="00BB7872" w:rsidRPr="00F52047">
        <w:rPr>
          <w:rFonts w:ascii="Times New Roman" w:hAnsi="Times New Roman" w:cs="Times New Roman"/>
          <w:color w:val="000000" w:themeColor="text1"/>
        </w:rPr>
        <w:t xml:space="preserve"> </w:t>
      </w:r>
      <w:r w:rsidR="00C858F1" w:rsidRPr="00F52047">
        <w:rPr>
          <w:rFonts w:ascii="Times New Roman" w:hAnsi="Times New Roman" w:cs="Times New Roman"/>
          <w:color w:val="000000" w:themeColor="text1"/>
        </w:rPr>
        <w:t xml:space="preserve">Landerl </w:t>
      </w:r>
      <w:r w:rsidR="002701E1" w:rsidRPr="00F52047">
        <w:rPr>
          <w:rFonts w:ascii="Times New Roman" w:hAnsi="Times New Roman" w:cs="Times New Roman"/>
          <w:color w:val="000000" w:themeColor="text1"/>
        </w:rPr>
        <w:t>y</w:t>
      </w:r>
      <w:r w:rsidR="00C858F1" w:rsidRPr="00F52047">
        <w:rPr>
          <w:rFonts w:ascii="Times New Roman" w:hAnsi="Times New Roman" w:cs="Times New Roman"/>
          <w:color w:val="000000" w:themeColor="text1"/>
        </w:rPr>
        <w:t xml:space="preserve"> Wimmer, 2008; </w:t>
      </w:r>
      <w:r w:rsidR="00E7531C" w:rsidRPr="00F52047">
        <w:rPr>
          <w:rFonts w:ascii="Times New Roman" w:hAnsi="Times New Roman" w:cs="Times New Roman"/>
          <w:color w:val="000000" w:themeColor="text1"/>
        </w:rPr>
        <w:t xml:space="preserve">Re </w:t>
      </w:r>
      <w:r w:rsidR="002701E1" w:rsidRPr="00F52047">
        <w:rPr>
          <w:rFonts w:ascii="Times New Roman" w:hAnsi="Times New Roman" w:cs="Times New Roman"/>
          <w:color w:val="000000" w:themeColor="text1"/>
        </w:rPr>
        <w:t>et al.</w:t>
      </w:r>
      <w:r w:rsidR="00E7531C" w:rsidRPr="00F52047">
        <w:rPr>
          <w:rFonts w:ascii="Times New Roman" w:hAnsi="Times New Roman" w:cs="Times New Roman"/>
          <w:color w:val="000000" w:themeColor="text1"/>
        </w:rPr>
        <w:t>, 2011</w:t>
      </w:r>
      <w:r w:rsidR="00840D4C" w:rsidRPr="00F52047">
        <w:rPr>
          <w:rFonts w:ascii="Times New Roman" w:hAnsi="Times New Roman" w:cs="Times New Roman"/>
          <w:color w:val="000000" w:themeColor="text1"/>
        </w:rPr>
        <w:t>)</w:t>
      </w:r>
      <w:r w:rsidR="00532D77" w:rsidRPr="00F52047">
        <w:rPr>
          <w:rFonts w:ascii="Times New Roman" w:hAnsi="Times New Roman" w:cs="Times New Roman"/>
          <w:color w:val="000000" w:themeColor="text1"/>
        </w:rPr>
        <w:t xml:space="preserve">. </w:t>
      </w:r>
      <w:r w:rsidR="0090086B" w:rsidRPr="00F52047">
        <w:rPr>
          <w:rFonts w:ascii="Times New Roman" w:hAnsi="Times New Roman" w:cs="Times New Roman"/>
          <w:color w:val="000000" w:themeColor="text1"/>
        </w:rPr>
        <w:t>E</w:t>
      </w:r>
      <w:r w:rsidR="00220214" w:rsidRPr="00F52047">
        <w:rPr>
          <w:rFonts w:ascii="Times New Roman" w:hAnsi="Times New Roman" w:cs="Times New Roman"/>
          <w:color w:val="000000" w:themeColor="text1"/>
        </w:rPr>
        <w:t>n</w:t>
      </w:r>
      <w:r w:rsidR="0090086B" w:rsidRPr="00F52047">
        <w:rPr>
          <w:rFonts w:ascii="Times New Roman" w:hAnsi="Times New Roman" w:cs="Times New Roman"/>
          <w:color w:val="000000" w:themeColor="text1"/>
        </w:rPr>
        <w:t xml:space="preserve"> </w:t>
      </w:r>
      <w:r w:rsidR="000D331F" w:rsidRPr="00F52047">
        <w:rPr>
          <w:rFonts w:ascii="Times New Roman" w:hAnsi="Times New Roman" w:cs="Times New Roman"/>
          <w:color w:val="000000" w:themeColor="text1"/>
        </w:rPr>
        <w:t>E</w:t>
      </w:r>
      <w:r w:rsidR="0090086B" w:rsidRPr="00F52047">
        <w:rPr>
          <w:rFonts w:ascii="Times New Roman" w:hAnsi="Times New Roman" w:cs="Times New Roman"/>
          <w:color w:val="000000" w:themeColor="text1"/>
        </w:rPr>
        <w:t>spañol</w:t>
      </w:r>
      <w:r w:rsidR="008539F5" w:rsidRPr="00F52047">
        <w:rPr>
          <w:rFonts w:ascii="Times New Roman" w:hAnsi="Times New Roman" w:cs="Times New Roman"/>
          <w:color w:val="000000" w:themeColor="text1"/>
        </w:rPr>
        <w:t xml:space="preserve"> </w:t>
      </w:r>
      <w:r w:rsidR="00355AFC" w:rsidRPr="00F52047">
        <w:rPr>
          <w:rFonts w:ascii="Times New Roman" w:hAnsi="Times New Roman" w:cs="Times New Roman"/>
          <w:color w:val="000000" w:themeColor="text1"/>
        </w:rPr>
        <w:t xml:space="preserve">sólo </w:t>
      </w:r>
      <w:r w:rsidR="00220214" w:rsidRPr="00F52047">
        <w:rPr>
          <w:rFonts w:ascii="Times New Roman" w:hAnsi="Times New Roman" w:cs="Times New Roman"/>
          <w:color w:val="000000" w:themeColor="text1"/>
        </w:rPr>
        <w:t xml:space="preserve">tenemos conocimiento de </w:t>
      </w:r>
      <w:r w:rsidR="0090086B" w:rsidRPr="00F52047">
        <w:rPr>
          <w:rFonts w:ascii="Times New Roman" w:hAnsi="Times New Roman" w:cs="Times New Roman"/>
          <w:color w:val="000000" w:themeColor="text1"/>
        </w:rPr>
        <w:t>un instrumento que fue creado para seleccionar items críticos para la identificación de las dificultades de lectura en adultos</w:t>
      </w:r>
      <w:r w:rsidR="00220214" w:rsidRPr="00F52047">
        <w:rPr>
          <w:rFonts w:ascii="Times New Roman" w:hAnsi="Times New Roman" w:cs="Times New Roman"/>
          <w:color w:val="000000" w:themeColor="text1"/>
        </w:rPr>
        <w:t>:</w:t>
      </w:r>
      <w:r w:rsidR="0090086B" w:rsidRPr="00F52047">
        <w:rPr>
          <w:rFonts w:ascii="Times New Roman" w:hAnsi="Times New Roman" w:cs="Times New Roman"/>
          <w:color w:val="000000" w:themeColor="text1"/>
        </w:rPr>
        <w:t xml:space="preserve"> “</w:t>
      </w:r>
      <w:r w:rsidR="00EE6F82" w:rsidRPr="00F52047">
        <w:rPr>
          <w:rFonts w:ascii="Times New Roman" w:hAnsi="Times New Roman" w:cs="Times New Roman"/>
          <w:color w:val="000000" w:themeColor="text1"/>
        </w:rPr>
        <w:t>Autoinforme de Tras</w:t>
      </w:r>
      <w:r w:rsidR="00FE0578" w:rsidRPr="00F52047">
        <w:rPr>
          <w:rFonts w:ascii="Times New Roman" w:hAnsi="Times New Roman" w:cs="Times New Roman"/>
          <w:color w:val="000000" w:themeColor="text1"/>
        </w:rPr>
        <w:t>t</w:t>
      </w:r>
      <w:r w:rsidR="00EE6F82" w:rsidRPr="00F52047">
        <w:rPr>
          <w:rFonts w:ascii="Times New Roman" w:hAnsi="Times New Roman" w:cs="Times New Roman"/>
          <w:color w:val="000000" w:themeColor="text1"/>
        </w:rPr>
        <w:t>ornos Lectores para Adultos” (ATLAS</w:t>
      </w:r>
      <w:r w:rsidR="00FE0578" w:rsidRPr="00F52047">
        <w:rPr>
          <w:rFonts w:ascii="Times New Roman" w:hAnsi="Times New Roman" w:cs="Times New Roman"/>
          <w:color w:val="000000" w:themeColor="text1"/>
        </w:rPr>
        <w:t>, Giménez</w:t>
      </w:r>
      <w:r w:rsidR="0095709A" w:rsidRPr="00F52047">
        <w:rPr>
          <w:rFonts w:ascii="Times New Roman" w:hAnsi="Times New Roman" w:cs="Times New Roman"/>
          <w:color w:val="000000" w:themeColor="text1"/>
        </w:rPr>
        <w:t xml:space="preserve"> et al.,</w:t>
      </w:r>
      <w:r w:rsidR="00687DEF" w:rsidRPr="00F52047">
        <w:rPr>
          <w:rFonts w:ascii="Times New Roman" w:hAnsi="Times New Roman" w:cs="Times New Roman"/>
          <w:color w:val="000000" w:themeColor="text1"/>
        </w:rPr>
        <w:t xml:space="preserve"> </w:t>
      </w:r>
      <w:r w:rsidR="00FE0578" w:rsidRPr="00F52047">
        <w:rPr>
          <w:rFonts w:ascii="Times New Roman" w:hAnsi="Times New Roman" w:cs="Times New Roman"/>
          <w:color w:val="000000" w:themeColor="text1"/>
        </w:rPr>
        <w:t>2015</w:t>
      </w:r>
      <w:r w:rsidR="00EE6F82" w:rsidRPr="00F52047">
        <w:rPr>
          <w:rFonts w:ascii="Times New Roman" w:hAnsi="Times New Roman" w:cs="Times New Roman"/>
          <w:color w:val="000000" w:themeColor="text1"/>
        </w:rPr>
        <w:t>)</w:t>
      </w:r>
      <w:r w:rsidR="00AA515D" w:rsidRPr="00F52047">
        <w:rPr>
          <w:rFonts w:ascii="Times New Roman" w:hAnsi="Times New Roman" w:cs="Times New Roman"/>
          <w:color w:val="000000" w:themeColor="text1"/>
        </w:rPr>
        <w:t>. L</w:t>
      </w:r>
      <w:r w:rsidR="00FE0578" w:rsidRPr="00F52047">
        <w:rPr>
          <w:rFonts w:ascii="Times New Roman" w:hAnsi="Times New Roman" w:cs="Times New Roman"/>
          <w:color w:val="000000" w:themeColor="text1"/>
        </w:rPr>
        <w:t>os autores señalan que los resultados de</w:t>
      </w:r>
      <w:r w:rsidR="00AA515D" w:rsidRPr="00F52047">
        <w:rPr>
          <w:rFonts w:ascii="Times New Roman" w:hAnsi="Times New Roman" w:cs="Times New Roman"/>
          <w:color w:val="000000" w:themeColor="text1"/>
        </w:rPr>
        <w:t xml:space="preserve"> su</w:t>
      </w:r>
      <w:r w:rsidR="00FE0578" w:rsidRPr="00F52047">
        <w:rPr>
          <w:rFonts w:ascii="Times New Roman" w:hAnsi="Times New Roman" w:cs="Times New Roman"/>
          <w:color w:val="000000" w:themeColor="text1"/>
        </w:rPr>
        <w:t xml:space="preserve"> autoreporte coinciden con medidas de pruebas objetivas pa</w:t>
      </w:r>
      <w:r w:rsidR="00482BFF" w:rsidRPr="00F52047">
        <w:rPr>
          <w:rFonts w:ascii="Times New Roman" w:hAnsi="Times New Roman" w:cs="Times New Roman"/>
          <w:color w:val="000000" w:themeColor="text1"/>
        </w:rPr>
        <w:t xml:space="preserve">ra la evaluación de la lectura, </w:t>
      </w:r>
      <w:r w:rsidR="000D331F" w:rsidRPr="00F52047">
        <w:rPr>
          <w:rFonts w:ascii="Times New Roman" w:hAnsi="Times New Roman" w:cs="Times New Roman"/>
          <w:color w:val="000000" w:themeColor="text1"/>
        </w:rPr>
        <w:t>indicando</w:t>
      </w:r>
      <w:r w:rsidR="00482BFF" w:rsidRPr="00F52047">
        <w:rPr>
          <w:rFonts w:ascii="Times New Roman" w:hAnsi="Times New Roman" w:cs="Times New Roman"/>
          <w:color w:val="000000" w:themeColor="text1"/>
        </w:rPr>
        <w:t xml:space="preserve"> que 7 de los items que incluyeron pueden discriminar entre participantes con o sin diagnóstico previo </w:t>
      </w:r>
      <w:r w:rsidR="00AA515D" w:rsidRPr="00F52047">
        <w:rPr>
          <w:rFonts w:ascii="Times New Roman" w:hAnsi="Times New Roman" w:cs="Times New Roman"/>
          <w:color w:val="000000" w:themeColor="text1"/>
        </w:rPr>
        <w:t xml:space="preserve">de dificultades </w:t>
      </w:r>
      <w:r w:rsidR="00AC50DB" w:rsidRPr="00F52047">
        <w:rPr>
          <w:rFonts w:ascii="Times New Roman" w:hAnsi="Times New Roman" w:cs="Times New Roman"/>
          <w:color w:val="000000" w:themeColor="text1"/>
        </w:rPr>
        <w:t>como</w:t>
      </w:r>
      <w:r w:rsidR="006219C5" w:rsidRPr="00F52047">
        <w:rPr>
          <w:rFonts w:ascii="Times New Roman" w:hAnsi="Times New Roman" w:cs="Times New Roman"/>
          <w:color w:val="000000" w:themeColor="text1"/>
        </w:rPr>
        <w:t>:</w:t>
      </w:r>
      <w:r w:rsidR="00AC50DB" w:rsidRPr="00F52047">
        <w:rPr>
          <w:rFonts w:ascii="Times New Roman" w:hAnsi="Times New Roman" w:cs="Times New Roman"/>
          <w:color w:val="000000" w:themeColor="text1"/>
        </w:rPr>
        <w:t xml:space="preserve"> </w:t>
      </w:r>
      <w:r w:rsidR="00482BFF" w:rsidRPr="00F52047">
        <w:rPr>
          <w:rFonts w:ascii="Times New Roman" w:hAnsi="Times New Roman" w:cs="Times New Roman"/>
          <w:color w:val="000000" w:themeColor="text1"/>
        </w:rPr>
        <w:t>cambiar el orden de las letras y de las palabras cuando escriben, cometer muchos errores de ortografía, necesi</w:t>
      </w:r>
      <w:r w:rsidR="00F22D9B" w:rsidRPr="00F52047">
        <w:rPr>
          <w:rFonts w:ascii="Times New Roman" w:hAnsi="Times New Roman" w:cs="Times New Roman"/>
          <w:color w:val="000000" w:themeColor="text1"/>
        </w:rPr>
        <w:t>tar</w:t>
      </w:r>
      <w:r w:rsidR="00482BFF" w:rsidRPr="00F52047">
        <w:rPr>
          <w:rFonts w:ascii="Times New Roman" w:hAnsi="Times New Roman" w:cs="Times New Roman"/>
          <w:color w:val="000000" w:themeColor="text1"/>
        </w:rPr>
        <w:t xml:space="preserve"> constante</w:t>
      </w:r>
      <w:r w:rsidR="00F22D9B" w:rsidRPr="00F52047">
        <w:rPr>
          <w:rFonts w:ascii="Times New Roman" w:hAnsi="Times New Roman" w:cs="Times New Roman"/>
          <w:color w:val="000000" w:themeColor="text1"/>
        </w:rPr>
        <w:t>mente</w:t>
      </w:r>
      <w:r w:rsidR="00482BFF" w:rsidRPr="00F52047">
        <w:rPr>
          <w:rFonts w:ascii="Times New Roman" w:hAnsi="Times New Roman" w:cs="Times New Roman"/>
          <w:color w:val="000000" w:themeColor="text1"/>
        </w:rPr>
        <w:t xml:space="preserve"> revisar lo que </w:t>
      </w:r>
      <w:r w:rsidR="00550A85" w:rsidRPr="00F52047">
        <w:rPr>
          <w:rFonts w:ascii="Times New Roman" w:hAnsi="Times New Roman" w:cs="Times New Roman"/>
          <w:color w:val="000000" w:themeColor="text1"/>
        </w:rPr>
        <w:t xml:space="preserve">se </w:t>
      </w:r>
      <w:r w:rsidR="00482BFF" w:rsidRPr="00F52047">
        <w:rPr>
          <w:rFonts w:ascii="Times New Roman" w:hAnsi="Times New Roman" w:cs="Times New Roman"/>
          <w:color w:val="000000" w:themeColor="text1"/>
        </w:rPr>
        <w:t>escribe y dificultad para tomar notas</w:t>
      </w:r>
      <w:r w:rsidR="00AC50DB" w:rsidRPr="00F52047">
        <w:rPr>
          <w:rFonts w:ascii="Times New Roman" w:hAnsi="Times New Roman" w:cs="Times New Roman"/>
          <w:color w:val="000000" w:themeColor="text1"/>
        </w:rPr>
        <w:t xml:space="preserve">, aunque en </w:t>
      </w:r>
      <w:r w:rsidR="00AC50DB" w:rsidRPr="00F52047">
        <w:rPr>
          <w:rFonts w:ascii="Times New Roman" w:hAnsi="Times New Roman" w:cs="Times New Roman"/>
          <w:color w:val="000000" w:themeColor="text1"/>
        </w:rPr>
        <w:lastRenderedPageBreak/>
        <w:t>su</w:t>
      </w:r>
      <w:r w:rsidR="00550A85" w:rsidRPr="00F52047">
        <w:rPr>
          <w:rFonts w:ascii="Times New Roman" w:hAnsi="Times New Roman" w:cs="Times New Roman"/>
          <w:color w:val="000000" w:themeColor="text1"/>
        </w:rPr>
        <w:t xml:space="preserve"> muestra</w:t>
      </w:r>
      <w:r w:rsidR="00AC50DB" w:rsidRPr="00F52047">
        <w:rPr>
          <w:rFonts w:ascii="Times New Roman" w:hAnsi="Times New Roman" w:cs="Times New Roman"/>
          <w:color w:val="000000" w:themeColor="text1"/>
        </w:rPr>
        <w:t xml:space="preserve"> sólo</w:t>
      </w:r>
      <w:r w:rsidR="00550A85" w:rsidRPr="00F52047">
        <w:rPr>
          <w:rFonts w:ascii="Times New Roman" w:hAnsi="Times New Roman" w:cs="Times New Roman"/>
          <w:color w:val="000000" w:themeColor="text1"/>
        </w:rPr>
        <w:t xml:space="preserve"> incluyeron </w:t>
      </w:r>
      <w:r w:rsidR="009102FF" w:rsidRPr="00F52047">
        <w:rPr>
          <w:rFonts w:ascii="Times New Roman" w:hAnsi="Times New Roman" w:cs="Times New Roman"/>
          <w:color w:val="000000" w:themeColor="text1"/>
        </w:rPr>
        <w:t xml:space="preserve">8 mujeres y 4 hombres </w:t>
      </w:r>
      <w:r w:rsidR="00CF70C4">
        <w:rPr>
          <w:rFonts w:ascii="Times New Roman" w:hAnsi="Times New Roman" w:cs="Times New Roman"/>
          <w:color w:val="000000" w:themeColor="text1"/>
        </w:rPr>
        <w:t xml:space="preserve">universitarios </w:t>
      </w:r>
      <w:r w:rsidR="009102FF" w:rsidRPr="00F52047">
        <w:rPr>
          <w:rFonts w:ascii="Times New Roman" w:hAnsi="Times New Roman" w:cs="Times New Roman"/>
          <w:color w:val="000000" w:themeColor="text1"/>
        </w:rPr>
        <w:t>con diagnóstico</w:t>
      </w:r>
      <w:r w:rsidR="00550A85" w:rsidRPr="00F52047">
        <w:rPr>
          <w:rFonts w:ascii="Times New Roman" w:hAnsi="Times New Roman" w:cs="Times New Roman"/>
          <w:color w:val="000000" w:themeColor="text1"/>
        </w:rPr>
        <w:t xml:space="preserve"> de</w:t>
      </w:r>
      <w:r w:rsidR="009102FF" w:rsidRPr="00F52047">
        <w:rPr>
          <w:rFonts w:ascii="Times New Roman" w:hAnsi="Times New Roman" w:cs="Times New Roman"/>
          <w:color w:val="000000" w:themeColor="text1"/>
        </w:rPr>
        <w:t xml:space="preserve"> dislexia</w:t>
      </w:r>
      <w:r w:rsidR="00CF70C4">
        <w:rPr>
          <w:rFonts w:ascii="Times New Roman" w:hAnsi="Times New Roman" w:cs="Times New Roman"/>
          <w:color w:val="000000" w:themeColor="text1"/>
        </w:rPr>
        <w:t xml:space="preserve">, </w:t>
      </w:r>
      <w:r w:rsidR="00AC50DB" w:rsidRPr="00F52047">
        <w:rPr>
          <w:rFonts w:ascii="Times New Roman" w:hAnsi="Times New Roman" w:cs="Times New Roman"/>
          <w:color w:val="000000" w:themeColor="text1"/>
        </w:rPr>
        <w:t xml:space="preserve">con un rango </w:t>
      </w:r>
      <w:r w:rsidR="00AA515D" w:rsidRPr="00F52047">
        <w:rPr>
          <w:rFonts w:ascii="Times New Roman" w:hAnsi="Times New Roman" w:cs="Times New Roman"/>
          <w:color w:val="000000" w:themeColor="text1"/>
        </w:rPr>
        <w:t xml:space="preserve">muy amplio de edad, entre </w:t>
      </w:r>
      <w:r w:rsidR="009102FF" w:rsidRPr="00F52047">
        <w:rPr>
          <w:rFonts w:ascii="Times New Roman" w:hAnsi="Times New Roman" w:cs="Times New Roman"/>
          <w:color w:val="000000" w:themeColor="text1"/>
        </w:rPr>
        <w:t>20</w:t>
      </w:r>
      <w:r w:rsidR="00AA515D" w:rsidRPr="00F52047">
        <w:rPr>
          <w:rFonts w:ascii="Times New Roman" w:hAnsi="Times New Roman" w:cs="Times New Roman"/>
          <w:color w:val="000000" w:themeColor="text1"/>
        </w:rPr>
        <w:t xml:space="preserve"> y </w:t>
      </w:r>
      <w:r w:rsidR="009102FF" w:rsidRPr="00F52047">
        <w:rPr>
          <w:rFonts w:ascii="Times New Roman" w:hAnsi="Times New Roman" w:cs="Times New Roman"/>
          <w:color w:val="000000" w:themeColor="text1"/>
        </w:rPr>
        <w:t>49 años</w:t>
      </w:r>
      <w:r w:rsidR="00AC50DB" w:rsidRPr="00F52047">
        <w:rPr>
          <w:rFonts w:ascii="Times New Roman" w:hAnsi="Times New Roman" w:cs="Times New Roman"/>
          <w:color w:val="000000" w:themeColor="text1"/>
        </w:rPr>
        <w:t xml:space="preserve">. </w:t>
      </w:r>
      <w:r w:rsidR="009102FF" w:rsidRPr="00F52047">
        <w:rPr>
          <w:rFonts w:ascii="Times New Roman" w:hAnsi="Times New Roman" w:cs="Times New Roman"/>
          <w:color w:val="000000" w:themeColor="text1"/>
        </w:rPr>
        <w:t xml:space="preserve"> </w:t>
      </w:r>
    </w:p>
    <w:p w14:paraId="24B49373" w14:textId="30C4D376" w:rsidR="00A97816" w:rsidRPr="00F52047" w:rsidRDefault="00B825E8"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En adolescentes </w:t>
      </w:r>
      <w:r w:rsidR="00DA500A" w:rsidRPr="00F52047">
        <w:rPr>
          <w:rFonts w:ascii="Times New Roman" w:hAnsi="Times New Roman" w:cs="Times New Roman"/>
          <w:color w:val="000000" w:themeColor="text1"/>
        </w:rPr>
        <w:t>hablantes del español</w:t>
      </w:r>
      <w:r w:rsidR="00151023" w:rsidRPr="00F52047">
        <w:rPr>
          <w:rFonts w:ascii="Times New Roman" w:hAnsi="Times New Roman" w:cs="Times New Roman"/>
          <w:color w:val="000000" w:themeColor="text1"/>
        </w:rPr>
        <w:t xml:space="preserve">, </w:t>
      </w:r>
      <w:r w:rsidR="00483187" w:rsidRPr="00F52047">
        <w:rPr>
          <w:rFonts w:ascii="Times New Roman" w:hAnsi="Times New Roman" w:cs="Times New Roman"/>
          <w:color w:val="000000" w:themeColor="text1"/>
        </w:rPr>
        <w:t xml:space="preserve">se ha </w:t>
      </w:r>
      <w:r w:rsidRPr="00F52047">
        <w:rPr>
          <w:rFonts w:ascii="Times New Roman" w:hAnsi="Times New Roman" w:cs="Times New Roman"/>
          <w:color w:val="000000" w:themeColor="text1"/>
        </w:rPr>
        <w:t xml:space="preserve">encontrado que </w:t>
      </w:r>
      <w:r w:rsidR="00F85AEB" w:rsidRPr="00F52047">
        <w:rPr>
          <w:rFonts w:ascii="Times New Roman" w:hAnsi="Times New Roman" w:cs="Times New Roman"/>
          <w:color w:val="000000" w:themeColor="text1"/>
        </w:rPr>
        <w:t>un</w:t>
      </w:r>
      <w:r w:rsidRPr="00F52047">
        <w:rPr>
          <w:rFonts w:ascii="Times New Roman" w:hAnsi="Times New Roman" w:cs="Times New Roman"/>
          <w:color w:val="000000" w:themeColor="text1"/>
        </w:rPr>
        <w:t xml:space="preserve"> bajo conocimiento ortográfico se relaciona con lentitud y baja ef</w:t>
      </w:r>
      <w:r w:rsidR="00B16F5B" w:rsidRPr="00F52047">
        <w:rPr>
          <w:rFonts w:ascii="Times New Roman" w:hAnsi="Times New Roman" w:cs="Times New Roman"/>
          <w:color w:val="000000" w:themeColor="text1"/>
        </w:rPr>
        <w:t>i</w:t>
      </w:r>
      <w:r w:rsidRPr="00F52047">
        <w:rPr>
          <w:rFonts w:ascii="Times New Roman" w:hAnsi="Times New Roman" w:cs="Times New Roman"/>
          <w:color w:val="000000" w:themeColor="text1"/>
        </w:rPr>
        <w:t>ciencia lectora</w:t>
      </w:r>
      <w:r w:rsidR="00B16F5B" w:rsidRPr="00F52047">
        <w:rPr>
          <w:rFonts w:ascii="Times New Roman" w:hAnsi="Times New Roman" w:cs="Times New Roman"/>
          <w:color w:val="000000" w:themeColor="text1"/>
        </w:rPr>
        <w:t xml:space="preserve">, </w:t>
      </w:r>
      <w:r w:rsidR="00F85AEB" w:rsidRPr="00F52047">
        <w:rPr>
          <w:rFonts w:ascii="Times New Roman" w:hAnsi="Times New Roman" w:cs="Times New Roman"/>
          <w:color w:val="000000" w:themeColor="text1"/>
        </w:rPr>
        <w:t xml:space="preserve">lo cual además se ha asociado con </w:t>
      </w:r>
      <w:r w:rsidR="00B16F5B" w:rsidRPr="00F52047">
        <w:rPr>
          <w:rFonts w:ascii="Times New Roman" w:hAnsi="Times New Roman" w:cs="Times New Roman"/>
          <w:color w:val="000000" w:themeColor="text1"/>
        </w:rPr>
        <w:t>menor modulación y lateralización en la respuesta electrofisiológica ante el procesamiento de errores ortográficos</w:t>
      </w:r>
      <w:r w:rsidR="00F85AEB" w:rsidRPr="00F52047">
        <w:rPr>
          <w:rFonts w:ascii="Times New Roman" w:hAnsi="Times New Roman" w:cs="Times New Roman"/>
          <w:color w:val="000000" w:themeColor="text1"/>
        </w:rPr>
        <w:t xml:space="preserve">, cuando se compara </w:t>
      </w:r>
      <w:r w:rsidR="00B16F5B" w:rsidRPr="00F52047">
        <w:rPr>
          <w:rFonts w:ascii="Times New Roman" w:hAnsi="Times New Roman" w:cs="Times New Roman"/>
          <w:color w:val="000000" w:themeColor="text1"/>
        </w:rPr>
        <w:t>con jóvenes con altas habilidades</w:t>
      </w:r>
      <w:r w:rsidR="00F95FE3" w:rsidRPr="00F52047">
        <w:rPr>
          <w:rFonts w:ascii="Times New Roman" w:hAnsi="Times New Roman" w:cs="Times New Roman"/>
          <w:color w:val="000000" w:themeColor="text1"/>
        </w:rPr>
        <w:t xml:space="preserve"> ortograficas (González-Garrido</w:t>
      </w:r>
      <w:r w:rsidR="0095709A" w:rsidRPr="00F52047">
        <w:rPr>
          <w:rFonts w:ascii="Times New Roman" w:hAnsi="Times New Roman" w:cs="Times New Roman"/>
          <w:color w:val="000000" w:themeColor="text1"/>
        </w:rPr>
        <w:t xml:space="preserve"> et al.,</w:t>
      </w:r>
      <w:r w:rsidR="00F95FE3" w:rsidRPr="00F52047">
        <w:rPr>
          <w:rFonts w:ascii="Times New Roman" w:hAnsi="Times New Roman" w:cs="Times New Roman"/>
          <w:color w:val="000000" w:themeColor="text1"/>
        </w:rPr>
        <w:t xml:space="preserve"> </w:t>
      </w:r>
      <w:r w:rsidR="00B16F5B" w:rsidRPr="00F52047">
        <w:rPr>
          <w:rFonts w:ascii="Times New Roman" w:hAnsi="Times New Roman" w:cs="Times New Roman"/>
          <w:color w:val="000000" w:themeColor="text1"/>
        </w:rPr>
        <w:t xml:space="preserve">2014), </w:t>
      </w:r>
      <w:r w:rsidR="00200A0C" w:rsidRPr="00F52047">
        <w:rPr>
          <w:rFonts w:ascii="Times New Roman" w:hAnsi="Times New Roman" w:cs="Times New Roman"/>
          <w:color w:val="000000" w:themeColor="text1"/>
        </w:rPr>
        <w:t xml:space="preserve">además de </w:t>
      </w:r>
      <w:r w:rsidR="00F85AEB" w:rsidRPr="00F52047">
        <w:rPr>
          <w:rFonts w:ascii="Times New Roman" w:hAnsi="Times New Roman" w:cs="Times New Roman"/>
          <w:color w:val="000000" w:themeColor="text1"/>
        </w:rPr>
        <w:t xml:space="preserve">que se ha </w:t>
      </w:r>
      <w:r w:rsidR="007451B4" w:rsidRPr="00F52047">
        <w:rPr>
          <w:rFonts w:ascii="Times New Roman" w:hAnsi="Times New Roman" w:cs="Times New Roman"/>
          <w:color w:val="000000" w:themeColor="text1"/>
        </w:rPr>
        <w:t>relaciona</w:t>
      </w:r>
      <w:r w:rsidR="00F85AEB" w:rsidRPr="00F52047">
        <w:rPr>
          <w:rFonts w:ascii="Times New Roman" w:hAnsi="Times New Roman" w:cs="Times New Roman"/>
          <w:color w:val="000000" w:themeColor="text1"/>
        </w:rPr>
        <w:t>do</w:t>
      </w:r>
      <w:r w:rsidR="007451B4" w:rsidRPr="00F52047">
        <w:rPr>
          <w:rFonts w:ascii="Times New Roman" w:hAnsi="Times New Roman" w:cs="Times New Roman"/>
          <w:color w:val="000000" w:themeColor="text1"/>
        </w:rPr>
        <w:t xml:space="preserve"> con el reclutamiento neural de </w:t>
      </w:r>
      <w:r w:rsidR="00F85AEB" w:rsidRPr="00F52047">
        <w:rPr>
          <w:rFonts w:ascii="Times New Roman" w:hAnsi="Times New Roman" w:cs="Times New Roman"/>
          <w:color w:val="000000" w:themeColor="text1"/>
        </w:rPr>
        <w:t xml:space="preserve">un </w:t>
      </w:r>
      <w:r w:rsidR="007451B4" w:rsidRPr="00F52047">
        <w:rPr>
          <w:rFonts w:ascii="Times New Roman" w:hAnsi="Times New Roman" w:cs="Times New Roman"/>
          <w:color w:val="000000" w:themeColor="text1"/>
        </w:rPr>
        <w:t xml:space="preserve">mayor número de áreas cerebrales para el procesamiento de palabras, como una posible estrategia compensatoria de </w:t>
      </w:r>
      <w:r w:rsidR="00F85AEB" w:rsidRPr="00F52047">
        <w:rPr>
          <w:rFonts w:ascii="Times New Roman" w:hAnsi="Times New Roman" w:cs="Times New Roman"/>
          <w:color w:val="000000" w:themeColor="text1"/>
        </w:rPr>
        <w:t>los jóvenes con pobre conocimiento ortográfico</w:t>
      </w:r>
      <w:r w:rsidR="00A97816" w:rsidRPr="00F52047">
        <w:rPr>
          <w:rFonts w:ascii="Times New Roman" w:hAnsi="Times New Roman" w:cs="Times New Roman"/>
          <w:color w:val="000000" w:themeColor="text1"/>
        </w:rPr>
        <w:t xml:space="preserve"> (González-Garrido</w:t>
      </w:r>
      <w:r w:rsidR="002701E1" w:rsidRPr="00F52047">
        <w:rPr>
          <w:rFonts w:ascii="Times New Roman" w:hAnsi="Times New Roman" w:cs="Times New Roman"/>
          <w:color w:val="000000" w:themeColor="text1"/>
        </w:rPr>
        <w:t xml:space="preserve"> et al., </w:t>
      </w:r>
      <w:r w:rsidR="00A97816" w:rsidRPr="00F52047">
        <w:rPr>
          <w:rFonts w:ascii="Times New Roman" w:hAnsi="Times New Roman" w:cs="Times New Roman"/>
          <w:color w:val="000000" w:themeColor="text1"/>
        </w:rPr>
        <w:t>2017)</w:t>
      </w:r>
      <w:r w:rsidR="007451B4" w:rsidRPr="00F52047">
        <w:rPr>
          <w:rFonts w:ascii="Times New Roman" w:hAnsi="Times New Roman" w:cs="Times New Roman"/>
          <w:color w:val="000000" w:themeColor="text1"/>
        </w:rPr>
        <w:t xml:space="preserve">. </w:t>
      </w:r>
    </w:p>
    <w:p w14:paraId="46253276" w14:textId="1C146282" w:rsidR="00F65D88" w:rsidRPr="009F4E5F" w:rsidRDefault="00A97816"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Dado</w:t>
      </w:r>
      <w:r w:rsidR="002C2362" w:rsidRPr="00F52047">
        <w:rPr>
          <w:rFonts w:ascii="Times New Roman" w:hAnsi="Times New Roman" w:cs="Times New Roman"/>
          <w:color w:val="000000" w:themeColor="text1"/>
        </w:rPr>
        <w:t>s</w:t>
      </w:r>
      <w:r w:rsidRPr="00F52047">
        <w:rPr>
          <w:rFonts w:ascii="Times New Roman" w:hAnsi="Times New Roman" w:cs="Times New Roman"/>
          <w:color w:val="000000" w:themeColor="text1"/>
        </w:rPr>
        <w:t xml:space="preserve"> los hallazgos provenientes de ortografías transparentes que consideran que</w:t>
      </w:r>
      <w:r w:rsidR="00AB748B" w:rsidRPr="00F52047">
        <w:rPr>
          <w:rFonts w:ascii="Times New Roman" w:hAnsi="Times New Roman" w:cs="Times New Roman"/>
          <w:color w:val="000000" w:themeColor="text1"/>
        </w:rPr>
        <w:t xml:space="preserve"> los</w:t>
      </w:r>
      <w:r w:rsidRPr="00F52047">
        <w:rPr>
          <w:rFonts w:ascii="Times New Roman" w:hAnsi="Times New Roman" w:cs="Times New Roman"/>
          <w:color w:val="000000" w:themeColor="text1"/>
        </w:rPr>
        <w:t xml:space="preserve"> rasgos residuales </w:t>
      </w:r>
      <w:r w:rsidR="003C46CB" w:rsidRPr="00F52047">
        <w:rPr>
          <w:rFonts w:ascii="Times New Roman" w:hAnsi="Times New Roman" w:cs="Times New Roman"/>
          <w:color w:val="000000" w:themeColor="text1"/>
        </w:rPr>
        <w:t xml:space="preserve">más importantes </w:t>
      </w:r>
      <w:r w:rsidRPr="00F52047">
        <w:rPr>
          <w:rFonts w:ascii="Times New Roman" w:hAnsi="Times New Roman" w:cs="Times New Roman"/>
          <w:color w:val="000000" w:themeColor="text1"/>
        </w:rPr>
        <w:t>de la dislexia en el adulto son la lentitud para leer y el</w:t>
      </w:r>
      <w:r w:rsidR="007159A7" w:rsidRPr="00F52047">
        <w:rPr>
          <w:rFonts w:ascii="Times New Roman" w:hAnsi="Times New Roman" w:cs="Times New Roman"/>
          <w:color w:val="000000" w:themeColor="text1"/>
        </w:rPr>
        <w:t xml:space="preserve"> pobre conocimiento ortográfico, </w:t>
      </w:r>
      <w:r w:rsidRPr="00F52047">
        <w:rPr>
          <w:rFonts w:ascii="Times New Roman" w:hAnsi="Times New Roman" w:cs="Times New Roman"/>
          <w:color w:val="000000" w:themeColor="text1"/>
        </w:rPr>
        <w:t>decidimos explorar</w:t>
      </w:r>
      <w:r w:rsidR="002C2362"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w:t>
      </w:r>
      <w:r w:rsidR="00AB748B" w:rsidRPr="00F52047">
        <w:rPr>
          <w:rFonts w:ascii="Times New Roman" w:hAnsi="Times New Roman" w:cs="Times New Roman"/>
          <w:color w:val="000000" w:themeColor="text1"/>
        </w:rPr>
        <w:t xml:space="preserve">en </w:t>
      </w:r>
      <w:r w:rsidRPr="00F52047">
        <w:rPr>
          <w:rFonts w:ascii="Times New Roman" w:hAnsi="Times New Roman" w:cs="Times New Roman"/>
          <w:color w:val="000000" w:themeColor="text1"/>
        </w:rPr>
        <w:t>un grupo de jóvenes con estas características</w:t>
      </w:r>
      <w:r w:rsidR="002C2362"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w:t>
      </w:r>
      <w:r w:rsidR="00AB748B" w:rsidRPr="00F52047">
        <w:rPr>
          <w:rFonts w:ascii="Times New Roman" w:hAnsi="Times New Roman" w:cs="Times New Roman"/>
          <w:color w:val="000000" w:themeColor="text1"/>
        </w:rPr>
        <w:t>las respuestas a</w:t>
      </w:r>
      <w:r w:rsidRPr="00F52047">
        <w:rPr>
          <w:rFonts w:ascii="Times New Roman" w:hAnsi="Times New Roman" w:cs="Times New Roman"/>
          <w:color w:val="000000" w:themeColor="text1"/>
        </w:rPr>
        <w:t xml:space="preserve"> una escala de autoreporte </w:t>
      </w:r>
      <w:r w:rsidR="002B40AB" w:rsidRPr="00F52047">
        <w:rPr>
          <w:rFonts w:ascii="Times New Roman" w:hAnsi="Times New Roman" w:cs="Times New Roman"/>
          <w:color w:val="000000" w:themeColor="text1"/>
        </w:rPr>
        <w:t xml:space="preserve">con el objetivo principal de </w:t>
      </w:r>
      <w:r w:rsidR="007159A7" w:rsidRPr="00F52047">
        <w:rPr>
          <w:rFonts w:ascii="Times New Roman" w:hAnsi="Times New Roman" w:cs="Times New Roman"/>
          <w:color w:val="000000" w:themeColor="text1"/>
        </w:rPr>
        <w:t>identificar</w:t>
      </w:r>
      <w:r w:rsidR="00F65D88" w:rsidRPr="00F52047">
        <w:rPr>
          <w:rFonts w:ascii="Times New Roman" w:hAnsi="Times New Roman" w:cs="Times New Roman"/>
          <w:color w:val="000000" w:themeColor="text1"/>
        </w:rPr>
        <w:t xml:space="preserve"> los aspectos que </w:t>
      </w:r>
      <w:r w:rsidR="00A237D7" w:rsidRPr="00F52047">
        <w:rPr>
          <w:rFonts w:ascii="Times New Roman" w:hAnsi="Times New Roman" w:cs="Times New Roman"/>
          <w:color w:val="000000" w:themeColor="text1"/>
        </w:rPr>
        <w:t>ellos</w:t>
      </w:r>
      <w:r w:rsidR="00F65D88" w:rsidRPr="00F52047">
        <w:rPr>
          <w:rFonts w:ascii="Times New Roman" w:hAnsi="Times New Roman" w:cs="Times New Roman"/>
          <w:color w:val="000000" w:themeColor="text1"/>
        </w:rPr>
        <w:t xml:space="preserve"> perciben como de</w:t>
      </w:r>
      <w:r w:rsidR="004E40B5" w:rsidRPr="00F52047">
        <w:rPr>
          <w:rFonts w:ascii="Times New Roman" w:hAnsi="Times New Roman" w:cs="Times New Roman"/>
          <w:color w:val="000000" w:themeColor="text1"/>
        </w:rPr>
        <w:t>ficitarios en su vida cotidiana</w:t>
      </w:r>
      <w:r w:rsidR="00687DEF" w:rsidRPr="00F52047">
        <w:rPr>
          <w:rFonts w:ascii="Times New Roman" w:hAnsi="Times New Roman" w:cs="Times New Roman"/>
          <w:color w:val="000000" w:themeColor="text1"/>
        </w:rPr>
        <w:t xml:space="preserve"> y de</w:t>
      </w:r>
      <w:r w:rsidR="001976C7" w:rsidRPr="00F52047">
        <w:rPr>
          <w:rFonts w:ascii="Times New Roman" w:hAnsi="Times New Roman" w:cs="Times New Roman"/>
          <w:color w:val="000000" w:themeColor="text1"/>
        </w:rPr>
        <w:t xml:space="preserve">terminar qué </w:t>
      </w:r>
      <w:r w:rsidR="00AB748B" w:rsidRPr="00F52047">
        <w:rPr>
          <w:rFonts w:ascii="Times New Roman" w:hAnsi="Times New Roman" w:cs="Times New Roman"/>
          <w:color w:val="000000" w:themeColor="text1"/>
        </w:rPr>
        <w:t xml:space="preserve">items </w:t>
      </w:r>
      <w:r w:rsidR="001976C7" w:rsidRPr="00F52047">
        <w:rPr>
          <w:rFonts w:ascii="Times New Roman" w:hAnsi="Times New Roman" w:cs="Times New Roman"/>
          <w:color w:val="000000" w:themeColor="text1"/>
        </w:rPr>
        <w:t xml:space="preserve">son </w:t>
      </w:r>
      <w:r w:rsidR="00635D10" w:rsidRPr="00F52047">
        <w:rPr>
          <w:rFonts w:ascii="Times New Roman" w:hAnsi="Times New Roman" w:cs="Times New Roman"/>
          <w:color w:val="000000" w:themeColor="text1"/>
        </w:rPr>
        <w:t xml:space="preserve">más sensibles </w:t>
      </w:r>
      <w:r w:rsidR="00AB748B" w:rsidRPr="00F52047">
        <w:rPr>
          <w:rFonts w:ascii="Times New Roman" w:hAnsi="Times New Roman" w:cs="Times New Roman"/>
          <w:color w:val="000000" w:themeColor="text1"/>
        </w:rPr>
        <w:t xml:space="preserve">para la identificación de jóvenes </w:t>
      </w:r>
      <w:r w:rsidR="00687DEF" w:rsidRPr="00F52047">
        <w:rPr>
          <w:rFonts w:ascii="Times New Roman" w:hAnsi="Times New Roman" w:cs="Times New Roman"/>
          <w:color w:val="000000" w:themeColor="text1"/>
        </w:rPr>
        <w:t>pre</w:t>
      </w:r>
      <w:r w:rsidR="007159A7" w:rsidRPr="00F52047">
        <w:rPr>
          <w:rFonts w:ascii="Times New Roman" w:hAnsi="Times New Roman" w:cs="Times New Roman"/>
          <w:color w:val="000000" w:themeColor="text1"/>
        </w:rPr>
        <w:t xml:space="preserve">universitarios </w:t>
      </w:r>
      <w:r w:rsidR="00AB748B" w:rsidRPr="00F52047">
        <w:rPr>
          <w:rFonts w:ascii="Times New Roman" w:hAnsi="Times New Roman" w:cs="Times New Roman"/>
          <w:color w:val="000000" w:themeColor="text1"/>
        </w:rPr>
        <w:t xml:space="preserve">que enfrentan problemas lectores en </w:t>
      </w:r>
      <w:r w:rsidR="007159A7" w:rsidRPr="00F52047">
        <w:rPr>
          <w:rFonts w:ascii="Times New Roman" w:hAnsi="Times New Roman" w:cs="Times New Roman"/>
          <w:color w:val="000000" w:themeColor="text1"/>
        </w:rPr>
        <w:t xml:space="preserve">una </w:t>
      </w:r>
      <w:r w:rsidR="00AB748B" w:rsidRPr="00F52047">
        <w:rPr>
          <w:rFonts w:ascii="Times New Roman" w:hAnsi="Times New Roman" w:cs="Times New Roman"/>
          <w:color w:val="000000" w:themeColor="text1"/>
        </w:rPr>
        <w:t xml:space="preserve">etapa crítica </w:t>
      </w:r>
      <w:r w:rsidR="00F80AEB" w:rsidRPr="00F52047">
        <w:rPr>
          <w:rFonts w:ascii="Times New Roman" w:hAnsi="Times New Roman" w:cs="Times New Roman"/>
          <w:color w:val="000000" w:themeColor="text1"/>
        </w:rPr>
        <w:t>para</w:t>
      </w:r>
      <w:r w:rsidR="00AB748B" w:rsidRPr="00F52047">
        <w:rPr>
          <w:rFonts w:ascii="Times New Roman" w:hAnsi="Times New Roman" w:cs="Times New Roman"/>
          <w:color w:val="000000" w:themeColor="text1"/>
        </w:rPr>
        <w:t xml:space="preserve"> su desarrollo académico</w:t>
      </w:r>
      <w:r w:rsidR="00635D10" w:rsidRPr="00F52047">
        <w:rPr>
          <w:rFonts w:ascii="Times New Roman" w:hAnsi="Times New Roman" w:cs="Times New Roman"/>
          <w:color w:val="000000" w:themeColor="text1"/>
        </w:rPr>
        <w:t xml:space="preserve">. </w:t>
      </w:r>
      <w:r w:rsidR="00AB748B" w:rsidRPr="00F52047">
        <w:rPr>
          <w:rFonts w:ascii="Times New Roman" w:hAnsi="Times New Roman" w:cs="Times New Roman"/>
          <w:color w:val="000000" w:themeColor="text1"/>
        </w:rPr>
        <w:t xml:space="preserve"> </w:t>
      </w:r>
      <w:r w:rsidR="00F65D88" w:rsidRPr="00F52047">
        <w:rPr>
          <w:rFonts w:ascii="Times New Roman" w:hAnsi="Times New Roman" w:cs="Times New Roman"/>
          <w:color w:val="000000" w:themeColor="text1"/>
        </w:rPr>
        <w:t xml:space="preserve"> </w:t>
      </w:r>
    </w:p>
    <w:p w14:paraId="56F31D0E" w14:textId="5513D357" w:rsidR="00CF70C4" w:rsidRPr="009F4E5F" w:rsidRDefault="00CF70C4" w:rsidP="009F4E5F">
      <w:pPr>
        <w:spacing w:line="360" w:lineRule="auto"/>
        <w:rPr>
          <w:rFonts w:ascii="Times New Roman" w:hAnsi="Times New Roman" w:cs="Times New Roman"/>
          <w:b/>
          <w:color w:val="000000" w:themeColor="text1"/>
        </w:rPr>
      </w:pPr>
    </w:p>
    <w:p w14:paraId="0A8BDDB5" w14:textId="24FE9DA9" w:rsidR="00DF043B" w:rsidRPr="00F52047" w:rsidRDefault="002022C6" w:rsidP="009F4E5F">
      <w:pPr>
        <w:spacing w:line="360" w:lineRule="auto"/>
        <w:jc w:val="center"/>
        <w:rPr>
          <w:rFonts w:ascii="Times New Roman" w:hAnsi="Times New Roman" w:cs="Times New Roman"/>
          <w:b/>
          <w:color w:val="000000" w:themeColor="text1"/>
          <w:sz w:val="32"/>
          <w:szCs w:val="32"/>
        </w:rPr>
      </w:pPr>
      <w:r w:rsidRPr="00F52047">
        <w:rPr>
          <w:rFonts w:ascii="Times New Roman" w:hAnsi="Times New Roman" w:cs="Times New Roman"/>
          <w:b/>
          <w:color w:val="000000" w:themeColor="text1"/>
          <w:sz w:val="32"/>
          <w:szCs w:val="32"/>
        </w:rPr>
        <w:t>M</w:t>
      </w:r>
      <w:r w:rsidR="005E2F02" w:rsidRPr="00F52047">
        <w:rPr>
          <w:rFonts w:ascii="Times New Roman" w:hAnsi="Times New Roman" w:cs="Times New Roman"/>
          <w:b/>
          <w:color w:val="000000" w:themeColor="text1"/>
          <w:sz w:val="32"/>
          <w:szCs w:val="32"/>
        </w:rPr>
        <w:t xml:space="preserve">ateriales y </w:t>
      </w:r>
      <w:r w:rsidR="00F652F6" w:rsidRPr="00F52047">
        <w:rPr>
          <w:rFonts w:ascii="Times New Roman" w:hAnsi="Times New Roman" w:cs="Times New Roman"/>
          <w:b/>
          <w:color w:val="000000" w:themeColor="text1"/>
          <w:sz w:val="32"/>
          <w:szCs w:val="32"/>
        </w:rPr>
        <w:t>m</w:t>
      </w:r>
      <w:r w:rsidR="005E2F02" w:rsidRPr="00F52047">
        <w:rPr>
          <w:rFonts w:ascii="Times New Roman" w:hAnsi="Times New Roman" w:cs="Times New Roman"/>
          <w:b/>
          <w:color w:val="000000" w:themeColor="text1"/>
          <w:sz w:val="32"/>
          <w:szCs w:val="32"/>
        </w:rPr>
        <w:t>étodo</w:t>
      </w:r>
    </w:p>
    <w:p w14:paraId="7B5B19DB" w14:textId="64AFE307" w:rsidR="00333CC0" w:rsidRPr="00F52047" w:rsidRDefault="00333CC0"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Se estudió un grupo de 52 estudiantes de</w:t>
      </w:r>
      <w:r w:rsidR="001976C7" w:rsidRPr="00F52047">
        <w:rPr>
          <w:rFonts w:ascii="Times New Roman" w:hAnsi="Times New Roman" w:cs="Times New Roman"/>
          <w:color w:val="000000" w:themeColor="text1"/>
        </w:rPr>
        <w:t>l último año</w:t>
      </w:r>
      <w:r w:rsidRPr="00F52047">
        <w:rPr>
          <w:rFonts w:ascii="Times New Roman" w:hAnsi="Times New Roman" w:cs="Times New Roman"/>
          <w:color w:val="000000" w:themeColor="text1"/>
        </w:rPr>
        <w:t xml:space="preserve"> de bachillerato, diestros</w:t>
      </w:r>
      <w:r w:rsidR="00445C37" w:rsidRPr="00F52047">
        <w:rPr>
          <w:rFonts w:ascii="Times New Roman" w:hAnsi="Times New Roman" w:cs="Times New Roman"/>
          <w:color w:val="000000" w:themeColor="text1"/>
        </w:rPr>
        <w:t xml:space="preserve">, entre 17 y </w:t>
      </w:r>
      <w:r w:rsidR="00F55090" w:rsidRPr="00F52047">
        <w:rPr>
          <w:rFonts w:ascii="Times New Roman" w:hAnsi="Times New Roman" w:cs="Times New Roman"/>
          <w:color w:val="000000" w:themeColor="text1"/>
        </w:rPr>
        <w:t>1</w:t>
      </w:r>
      <w:r w:rsidR="00F363F4" w:rsidRPr="00F52047">
        <w:rPr>
          <w:rFonts w:ascii="Times New Roman" w:hAnsi="Times New Roman" w:cs="Times New Roman"/>
          <w:color w:val="000000" w:themeColor="text1"/>
        </w:rPr>
        <w:t>8</w:t>
      </w:r>
      <w:r w:rsidR="00445C37" w:rsidRPr="00F52047">
        <w:rPr>
          <w:rFonts w:ascii="Times New Roman" w:hAnsi="Times New Roman" w:cs="Times New Roman"/>
          <w:color w:val="000000" w:themeColor="text1"/>
        </w:rPr>
        <w:t xml:space="preserve"> años de edad</w:t>
      </w:r>
      <w:r w:rsidR="00F363F4"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con el español como lengua materna</w:t>
      </w:r>
      <w:r w:rsidR="00445C37" w:rsidRPr="00F52047">
        <w:rPr>
          <w:rFonts w:ascii="Times New Roman" w:hAnsi="Times New Roman" w:cs="Times New Roman"/>
          <w:color w:val="000000" w:themeColor="text1"/>
        </w:rPr>
        <w:t>, divididos en dos</w:t>
      </w:r>
      <w:r w:rsidR="00F363F4" w:rsidRPr="00F52047">
        <w:rPr>
          <w:rFonts w:ascii="Times New Roman" w:hAnsi="Times New Roman" w:cs="Times New Roman"/>
          <w:color w:val="000000" w:themeColor="text1"/>
        </w:rPr>
        <w:t xml:space="preserve"> grupos: Controles y Disléxicos. E</w:t>
      </w:r>
      <w:r w:rsidR="00445C37" w:rsidRPr="00F52047">
        <w:rPr>
          <w:rFonts w:ascii="Times New Roman" w:hAnsi="Times New Roman" w:cs="Times New Roman"/>
          <w:color w:val="000000" w:themeColor="text1"/>
        </w:rPr>
        <w:t xml:space="preserve">n </w:t>
      </w:r>
      <w:r w:rsidR="0020309D" w:rsidRPr="00F52047">
        <w:rPr>
          <w:rFonts w:ascii="Times New Roman" w:hAnsi="Times New Roman" w:cs="Times New Roman"/>
          <w:color w:val="000000" w:themeColor="text1"/>
        </w:rPr>
        <w:t>el</w:t>
      </w:r>
      <w:r w:rsidR="00445C37" w:rsidRPr="00F52047">
        <w:rPr>
          <w:rFonts w:ascii="Times New Roman" w:hAnsi="Times New Roman" w:cs="Times New Roman"/>
          <w:color w:val="000000" w:themeColor="text1"/>
        </w:rPr>
        <w:t xml:space="preserve"> grupo </w:t>
      </w:r>
      <w:r w:rsidR="0020309D" w:rsidRPr="00F52047">
        <w:rPr>
          <w:rFonts w:ascii="Times New Roman" w:hAnsi="Times New Roman" w:cs="Times New Roman"/>
          <w:color w:val="000000" w:themeColor="text1"/>
        </w:rPr>
        <w:t xml:space="preserve">de Disléxicos </w:t>
      </w:r>
      <w:r w:rsidR="00445C37" w:rsidRPr="00F52047">
        <w:rPr>
          <w:rFonts w:ascii="Times New Roman" w:hAnsi="Times New Roman" w:cs="Times New Roman"/>
          <w:color w:val="000000" w:themeColor="text1"/>
        </w:rPr>
        <w:t>se incluyó a los jóvenes que presenta</w:t>
      </w:r>
      <w:r w:rsidR="0020309D" w:rsidRPr="00F52047">
        <w:rPr>
          <w:rFonts w:ascii="Times New Roman" w:hAnsi="Times New Roman" w:cs="Times New Roman"/>
          <w:color w:val="000000" w:themeColor="text1"/>
        </w:rPr>
        <w:t>ron</w:t>
      </w:r>
      <w:r w:rsidR="00445C37" w:rsidRPr="00F52047">
        <w:rPr>
          <w:rFonts w:ascii="Times New Roman" w:hAnsi="Times New Roman" w:cs="Times New Roman"/>
          <w:color w:val="000000" w:themeColor="text1"/>
        </w:rPr>
        <w:t xml:space="preserve"> </w:t>
      </w:r>
      <w:r w:rsidR="00426396" w:rsidRPr="00F52047">
        <w:rPr>
          <w:rFonts w:ascii="Times New Roman" w:hAnsi="Times New Roman" w:cs="Times New Roman"/>
          <w:color w:val="000000" w:themeColor="text1"/>
        </w:rPr>
        <w:t xml:space="preserve">los dos rasgos </w:t>
      </w:r>
      <w:r w:rsidR="00445C37" w:rsidRPr="00F52047">
        <w:rPr>
          <w:rFonts w:ascii="Times New Roman" w:hAnsi="Times New Roman" w:cs="Times New Roman"/>
          <w:color w:val="000000" w:themeColor="text1"/>
        </w:rPr>
        <w:t xml:space="preserve">considerados como </w:t>
      </w:r>
      <w:r w:rsidR="00426396" w:rsidRPr="00F52047">
        <w:rPr>
          <w:rFonts w:ascii="Times New Roman" w:hAnsi="Times New Roman" w:cs="Times New Roman"/>
          <w:color w:val="000000" w:themeColor="text1"/>
        </w:rPr>
        <w:t xml:space="preserve">déficits </w:t>
      </w:r>
      <w:r w:rsidR="00445C37" w:rsidRPr="00F52047">
        <w:rPr>
          <w:rFonts w:ascii="Times New Roman" w:hAnsi="Times New Roman" w:cs="Times New Roman"/>
          <w:color w:val="000000" w:themeColor="text1"/>
        </w:rPr>
        <w:t>residuales de la dislexia en el adulto</w:t>
      </w:r>
      <w:r w:rsidR="00426396" w:rsidRPr="00F52047">
        <w:rPr>
          <w:rFonts w:ascii="Times New Roman" w:hAnsi="Times New Roman" w:cs="Times New Roman"/>
          <w:color w:val="000000" w:themeColor="text1"/>
        </w:rPr>
        <w:t>,</w:t>
      </w:r>
      <w:r w:rsidR="00445C37" w:rsidRPr="00F52047">
        <w:rPr>
          <w:rFonts w:ascii="Times New Roman" w:hAnsi="Times New Roman" w:cs="Times New Roman"/>
          <w:color w:val="000000" w:themeColor="text1"/>
        </w:rPr>
        <w:t xml:space="preserve"> </w:t>
      </w:r>
      <w:r w:rsidR="00A11F3B" w:rsidRPr="00F52047">
        <w:rPr>
          <w:rFonts w:ascii="Times New Roman" w:hAnsi="Times New Roman" w:cs="Times New Roman"/>
          <w:color w:val="000000" w:themeColor="text1"/>
        </w:rPr>
        <w:t xml:space="preserve">tenían una </w:t>
      </w:r>
      <w:r w:rsidR="00420E86" w:rsidRPr="00F52047">
        <w:rPr>
          <w:rFonts w:ascii="Times New Roman" w:hAnsi="Times New Roman" w:cs="Times New Roman"/>
          <w:color w:val="000000" w:themeColor="text1"/>
        </w:rPr>
        <w:t>lectura sig</w:t>
      </w:r>
      <w:r w:rsidR="00643C6A" w:rsidRPr="00F52047">
        <w:rPr>
          <w:rFonts w:ascii="Times New Roman" w:hAnsi="Times New Roman" w:cs="Times New Roman"/>
          <w:color w:val="000000" w:themeColor="text1"/>
        </w:rPr>
        <w:t>nificativamente más lenta de lo</w:t>
      </w:r>
      <w:r w:rsidR="00420E86" w:rsidRPr="00F52047">
        <w:rPr>
          <w:rFonts w:ascii="Times New Roman" w:hAnsi="Times New Roman" w:cs="Times New Roman"/>
          <w:color w:val="000000" w:themeColor="text1"/>
        </w:rPr>
        <w:t xml:space="preserve"> esperado para su edad</w:t>
      </w:r>
      <w:r w:rsidR="00372BB6" w:rsidRPr="00F52047">
        <w:rPr>
          <w:rFonts w:ascii="Times New Roman" w:hAnsi="Times New Roman" w:cs="Times New Roman"/>
          <w:color w:val="000000" w:themeColor="text1"/>
        </w:rPr>
        <w:t xml:space="preserve"> y grado académico,</w:t>
      </w:r>
      <w:r w:rsidR="00426396" w:rsidRPr="00F52047">
        <w:rPr>
          <w:rFonts w:ascii="Times New Roman" w:hAnsi="Times New Roman" w:cs="Times New Roman"/>
          <w:color w:val="000000" w:themeColor="text1"/>
        </w:rPr>
        <w:t xml:space="preserve"> </w:t>
      </w:r>
      <w:r w:rsidR="00A11F3B" w:rsidRPr="00F52047">
        <w:rPr>
          <w:rFonts w:ascii="Times New Roman" w:hAnsi="Times New Roman" w:cs="Times New Roman"/>
          <w:color w:val="000000" w:themeColor="text1"/>
        </w:rPr>
        <w:t>además de un</w:t>
      </w:r>
      <w:r w:rsidR="00E0443F" w:rsidRPr="00F52047">
        <w:rPr>
          <w:rFonts w:ascii="Times New Roman" w:hAnsi="Times New Roman" w:cs="Times New Roman"/>
          <w:color w:val="000000" w:themeColor="text1"/>
        </w:rPr>
        <w:t xml:space="preserve"> pobre conocimiento ortográfico.</w:t>
      </w:r>
    </w:p>
    <w:p w14:paraId="401ABE6E" w14:textId="2F62EF22" w:rsidR="00333CC0" w:rsidRPr="00CF70C4" w:rsidRDefault="00333CC0" w:rsidP="009F4E5F">
      <w:pPr>
        <w:pStyle w:val="Prrafodelista"/>
        <w:numPr>
          <w:ilvl w:val="0"/>
          <w:numId w:val="9"/>
        </w:numPr>
        <w:spacing w:line="360" w:lineRule="auto"/>
        <w:jc w:val="both"/>
        <w:rPr>
          <w:rFonts w:ascii="Times New Roman" w:hAnsi="Times New Roman" w:cs="Times New Roman"/>
          <w:color w:val="000000" w:themeColor="text1"/>
        </w:rPr>
      </w:pPr>
      <w:r w:rsidRPr="00CF70C4">
        <w:rPr>
          <w:rFonts w:ascii="Times New Roman" w:hAnsi="Times New Roman" w:cs="Times New Roman"/>
          <w:color w:val="000000" w:themeColor="text1"/>
        </w:rPr>
        <w:t>Disléxicos: 26 jóvenes (15 hombres y 11 mujeres) con un total de errores homófonos ≥ percentil 85, según los baremos de la B</w:t>
      </w:r>
      <w:r w:rsidR="001643A3" w:rsidRPr="00CF70C4">
        <w:rPr>
          <w:rFonts w:ascii="Times New Roman" w:hAnsi="Times New Roman" w:cs="Times New Roman"/>
          <w:color w:val="000000" w:themeColor="text1"/>
        </w:rPr>
        <w:t>atería de Conocimiento Ortográfico (BCO, Gómez­Velázquez</w:t>
      </w:r>
      <w:r w:rsidR="00596514" w:rsidRPr="00CF70C4">
        <w:rPr>
          <w:rFonts w:ascii="Times New Roman" w:hAnsi="Times New Roman" w:cs="Times New Roman"/>
          <w:color w:val="000000" w:themeColor="text1"/>
        </w:rPr>
        <w:t xml:space="preserve"> </w:t>
      </w:r>
      <w:r w:rsidR="0095709A" w:rsidRPr="00CF70C4">
        <w:rPr>
          <w:rFonts w:ascii="Times New Roman" w:hAnsi="Times New Roman" w:cs="Times New Roman"/>
          <w:color w:val="000000" w:themeColor="text1"/>
        </w:rPr>
        <w:t>et al.,</w:t>
      </w:r>
      <w:r w:rsidR="001643A3" w:rsidRPr="00CF70C4">
        <w:rPr>
          <w:rFonts w:ascii="Times New Roman" w:hAnsi="Times New Roman" w:cs="Times New Roman"/>
          <w:color w:val="000000" w:themeColor="text1"/>
        </w:rPr>
        <w:t xml:space="preserve"> 2014)</w:t>
      </w:r>
      <w:r w:rsidRPr="00CF70C4">
        <w:rPr>
          <w:rFonts w:ascii="Times New Roman" w:hAnsi="Times New Roman" w:cs="Times New Roman"/>
          <w:color w:val="000000" w:themeColor="text1"/>
        </w:rPr>
        <w:t xml:space="preserve"> y una velocidad lectora ≤ al percentil 16 según normas de la E</w:t>
      </w:r>
      <w:r w:rsidR="00F80AEB" w:rsidRPr="00CF70C4">
        <w:rPr>
          <w:rFonts w:ascii="Times New Roman" w:hAnsi="Times New Roman" w:cs="Times New Roman"/>
          <w:color w:val="000000" w:themeColor="text1"/>
        </w:rPr>
        <w:t xml:space="preserve">valuación </w:t>
      </w:r>
      <w:r w:rsidRPr="00CF70C4">
        <w:rPr>
          <w:rFonts w:ascii="Times New Roman" w:hAnsi="Times New Roman" w:cs="Times New Roman"/>
          <w:color w:val="000000" w:themeColor="text1"/>
        </w:rPr>
        <w:t>N</w:t>
      </w:r>
      <w:r w:rsidR="00F80AEB" w:rsidRPr="00CF70C4">
        <w:rPr>
          <w:rFonts w:ascii="Times New Roman" w:hAnsi="Times New Roman" w:cs="Times New Roman"/>
          <w:color w:val="000000" w:themeColor="text1"/>
        </w:rPr>
        <w:t xml:space="preserve">europsicológica </w:t>
      </w:r>
      <w:r w:rsidRPr="00CF70C4">
        <w:rPr>
          <w:rFonts w:ascii="Times New Roman" w:hAnsi="Times New Roman" w:cs="Times New Roman"/>
          <w:color w:val="000000" w:themeColor="text1"/>
        </w:rPr>
        <w:t>I</w:t>
      </w:r>
      <w:r w:rsidR="00F80AEB" w:rsidRPr="00CF70C4">
        <w:rPr>
          <w:rFonts w:ascii="Times New Roman" w:hAnsi="Times New Roman" w:cs="Times New Roman"/>
          <w:color w:val="000000" w:themeColor="text1"/>
        </w:rPr>
        <w:t>nfantil</w:t>
      </w:r>
      <w:r w:rsidRPr="00CF70C4">
        <w:rPr>
          <w:rFonts w:ascii="Times New Roman" w:hAnsi="Times New Roman" w:cs="Times New Roman"/>
          <w:color w:val="000000" w:themeColor="text1"/>
        </w:rPr>
        <w:t xml:space="preserve"> (</w:t>
      </w:r>
      <w:r w:rsidR="00F80AEB" w:rsidRPr="00CF70C4">
        <w:rPr>
          <w:rFonts w:ascii="Times New Roman" w:hAnsi="Times New Roman" w:cs="Times New Roman"/>
          <w:color w:val="000000" w:themeColor="text1"/>
        </w:rPr>
        <w:t xml:space="preserve">ENI, </w:t>
      </w:r>
      <w:r w:rsidRPr="00CF70C4">
        <w:rPr>
          <w:rFonts w:ascii="Times New Roman" w:hAnsi="Times New Roman" w:cs="Times New Roman"/>
          <w:color w:val="000000" w:themeColor="text1"/>
        </w:rPr>
        <w:t>Matute</w:t>
      </w:r>
      <w:r w:rsidR="002701E1" w:rsidRPr="00CF70C4">
        <w:rPr>
          <w:rFonts w:ascii="Times New Roman" w:hAnsi="Times New Roman" w:cs="Times New Roman"/>
          <w:color w:val="000000" w:themeColor="text1"/>
        </w:rPr>
        <w:t xml:space="preserve"> et al.</w:t>
      </w:r>
      <w:r w:rsidR="00EA0B02" w:rsidRPr="00CF70C4">
        <w:rPr>
          <w:rFonts w:ascii="Times New Roman" w:hAnsi="Times New Roman" w:cs="Times New Roman"/>
          <w:color w:val="000000" w:themeColor="text1"/>
        </w:rPr>
        <w:t>,</w:t>
      </w:r>
      <w:r w:rsidRPr="00CF70C4">
        <w:rPr>
          <w:rFonts w:ascii="Times New Roman" w:hAnsi="Times New Roman" w:cs="Times New Roman"/>
          <w:color w:val="000000" w:themeColor="text1"/>
        </w:rPr>
        <w:t xml:space="preserve"> 2007) para jóvenes de 16 años</w:t>
      </w:r>
      <w:r w:rsidR="0020309D" w:rsidRPr="00CF70C4">
        <w:rPr>
          <w:rFonts w:ascii="Times New Roman" w:hAnsi="Times New Roman" w:cs="Times New Roman"/>
          <w:color w:val="000000" w:themeColor="text1"/>
        </w:rPr>
        <w:t xml:space="preserve"> (en México no existen normas de velocidad lectora para mayores de 16 años)</w:t>
      </w:r>
      <w:r w:rsidRPr="00CF70C4">
        <w:rPr>
          <w:rFonts w:ascii="Times New Roman" w:hAnsi="Times New Roman" w:cs="Times New Roman"/>
          <w:color w:val="000000" w:themeColor="text1"/>
        </w:rPr>
        <w:t xml:space="preserve">. </w:t>
      </w:r>
    </w:p>
    <w:p w14:paraId="5D084FF6" w14:textId="11CD586B" w:rsidR="00333CC0" w:rsidRPr="00CF70C4" w:rsidRDefault="00333CC0" w:rsidP="009F4E5F">
      <w:pPr>
        <w:pStyle w:val="Prrafodelista"/>
        <w:numPr>
          <w:ilvl w:val="0"/>
          <w:numId w:val="9"/>
        </w:numPr>
        <w:spacing w:line="360" w:lineRule="auto"/>
        <w:jc w:val="both"/>
        <w:rPr>
          <w:rFonts w:ascii="Times New Roman" w:hAnsi="Times New Roman" w:cs="Times New Roman"/>
          <w:color w:val="000000" w:themeColor="text1"/>
        </w:rPr>
      </w:pPr>
      <w:r w:rsidRPr="00CF70C4">
        <w:rPr>
          <w:rFonts w:ascii="Times New Roman" w:hAnsi="Times New Roman" w:cs="Times New Roman"/>
          <w:color w:val="000000" w:themeColor="text1"/>
        </w:rPr>
        <w:t>Controles: 26 jóvenes (10 hombres y 16 mujeres) con un nivel de erro</w:t>
      </w:r>
      <w:r w:rsidR="00FF0882" w:rsidRPr="00CF70C4">
        <w:rPr>
          <w:rFonts w:ascii="Times New Roman" w:hAnsi="Times New Roman" w:cs="Times New Roman"/>
          <w:color w:val="000000" w:themeColor="text1"/>
        </w:rPr>
        <w:t>res en la BCO ≤ al percentil 70 y</w:t>
      </w:r>
      <w:r w:rsidRPr="00CF70C4">
        <w:rPr>
          <w:rFonts w:ascii="Times New Roman" w:hAnsi="Times New Roman" w:cs="Times New Roman"/>
          <w:color w:val="000000" w:themeColor="text1"/>
        </w:rPr>
        <w:t xml:space="preserve"> una velocidad lectora ≥ percentil 3</w:t>
      </w:r>
      <w:r w:rsidR="0020309D" w:rsidRPr="00CF70C4">
        <w:rPr>
          <w:rFonts w:ascii="Times New Roman" w:hAnsi="Times New Roman" w:cs="Times New Roman"/>
          <w:color w:val="000000" w:themeColor="text1"/>
        </w:rPr>
        <w:t>5</w:t>
      </w:r>
      <w:r w:rsidRPr="00CF70C4">
        <w:rPr>
          <w:rFonts w:ascii="Times New Roman" w:hAnsi="Times New Roman" w:cs="Times New Roman"/>
          <w:color w:val="000000" w:themeColor="text1"/>
        </w:rPr>
        <w:t xml:space="preserve"> según normas de la ENI para jóvenes de 16 años. </w:t>
      </w:r>
    </w:p>
    <w:p w14:paraId="21C88FC0" w14:textId="6A27BEBD" w:rsidR="00F652F6" w:rsidRPr="00F52047" w:rsidRDefault="00643C6A" w:rsidP="009F4E5F">
      <w:pPr>
        <w:spacing w:line="360" w:lineRule="auto"/>
        <w:jc w:val="center"/>
        <w:rPr>
          <w:rFonts w:ascii="Times New Roman" w:hAnsi="Times New Roman" w:cs="Times New Roman"/>
          <w:color w:val="000000" w:themeColor="text1"/>
        </w:rPr>
      </w:pPr>
      <w:r w:rsidRPr="00F52047">
        <w:rPr>
          <w:rFonts w:ascii="Times New Roman" w:hAnsi="Times New Roman" w:cs="Times New Roman"/>
          <w:b/>
          <w:bCs/>
          <w:color w:val="000000" w:themeColor="text1"/>
          <w:sz w:val="28"/>
          <w:szCs w:val="28"/>
        </w:rPr>
        <w:lastRenderedPageBreak/>
        <w:t>Procedimiento</w:t>
      </w:r>
    </w:p>
    <w:p w14:paraId="777B0BDD" w14:textId="6C41388C" w:rsidR="002650D5" w:rsidRPr="00F52047" w:rsidRDefault="006110A4"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Para realizar la primera etapa de la selección de la muestra se decidió aplicar </w:t>
      </w:r>
      <w:r w:rsidR="00643C6A" w:rsidRPr="00F52047">
        <w:rPr>
          <w:rFonts w:ascii="Times New Roman" w:hAnsi="Times New Roman" w:cs="Times New Roman"/>
          <w:color w:val="000000" w:themeColor="text1"/>
        </w:rPr>
        <w:t xml:space="preserve">la </w:t>
      </w:r>
      <w:r w:rsidR="000347C1" w:rsidRPr="00F52047">
        <w:rPr>
          <w:rFonts w:ascii="Times New Roman" w:hAnsi="Times New Roman" w:cs="Times New Roman"/>
          <w:color w:val="000000" w:themeColor="text1"/>
        </w:rPr>
        <w:t>Batería de Conocimiento Ortográfico</w:t>
      </w:r>
      <w:r w:rsidRPr="00F52047">
        <w:rPr>
          <w:rFonts w:ascii="Times New Roman" w:hAnsi="Times New Roman" w:cs="Times New Roman"/>
          <w:color w:val="000000" w:themeColor="text1"/>
        </w:rPr>
        <w:t xml:space="preserve"> (BCO), debido a que se considera que</w:t>
      </w:r>
      <w:r w:rsidR="000347C1" w:rsidRPr="00F52047">
        <w:rPr>
          <w:rFonts w:ascii="Times New Roman" w:hAnsi="Times New Roman" w:cs="Times New Roman"/>
          <w:color w:val="000000" w:themeColor="text1"/>
        </w:rPr>
        <w:t xml:space="preserve"> es un instrumento sensible para evaluar las habilidades ort</w:t>
      </w:r>
      <w:r w:rsidR="00643C6A" w:rsidRPr="00F52047">
        <w:rPr>
          <w:rFonts w:ascii="Times New Roman" w:hAnsi="Times New Roman" w:cs="Times New Roman"/>
          <w:color w:val="000000" w:themeColor="text1"/>
        </w:rPr>
        <w:t>ográficas de los jóvenes y que e</w:t>
      </w:r>
      <w:r w:rsidR="000347C1" w:rsidRPr="00F52047">
        <w:rPr>
          <w:rFonts w:ascii="Times New Roman" w:hAnsi="Times New Roman" w:cs="Times New Roman"/>
          <w:color w:val="000000" w:themeColor="text1"/>
        </w:rPr>
        <w:t>stas habilidades guardan una estrecha relación con el rendimiento lector</w:t>
      </w:r>
      <w:r w:rsidR="00643C6A" w:rsidRPr="00F52047">
        <w:rPr>
          <w:rFonts w:ascii="Times New Roman" w:hAnsi="Times New Roman" w:cs="Times New Roman"/>
          <w:color w:val="000000" w:themeColor="text1"/>
        </w:rPr>
        <w:t xml:space="preserve">, además de </w:t>
      </w:r>
      <w:r w:rsidR="00372BB6" w:rsidRPr="00F52047">
        <w:rPr>
          <w:rFonts w:ascii="Times New Roman" w:hAnsi="Times New Roman" w:cs="Times New Roman"/>
          <w:color w:val="000000" w:themeColor="text1"/>
        </w:rPr>
        <w:t>la ventaja de poder ser</w:t>
      </w:r>
      <w:r w:rsidR="00643C6A" w:rsidRPr="00F52047">
        <w:rPr>
          <w:rFonts w:ascii="Times New Roman" w:hAnsi="Times New Roman" w:cs="Times New Roman"/>
          <w:color w:val="000000" w:themeColor="text1"/>
        </w:rPr>
        <w:t xml:space="preserve"> aplicada grupalmente</w:t>
      </w:r>
      <w:r w:rsidRPr="00F52047">
        <w:rPr>
          <w:rFonts w:ascii="Times New Roman" w:hAnsi="Times New Roman" w:cs="Times New Roman"/>
          <w:color w:val="000000" w:themeColor="text1"/>
        </w:rPr>
        <w:t>, lo que permiti</w:t>
      </w:r>
      <w:r w:rsidR="00372BB6" w:rsidRPr="00F52047">
        <w:rPr>
          <w:rFonts w:ascii="Times New Roman" w:hAnsi="Times New Roman" w:cs="Times New Roman"/>
          <w:color w:val="000000" w:themeColor="text1"/>
        </w:rPr>
        <w:t>ó</w:t>
      </w:r>
      <w:r w:rsidRPr="00F52047">
        <w:rPr>
          <w:rFonts w:ascii="Times New Roman" w:hAnsi="Times New Roman" w:cs="Times New Roman"/>
          <w:color w:val="000000" w:themeColor="text1"/>
        </w:rPr>
        <w:t xml:space="preserve"> evaluar </w:t>
      </w:r>
      <w:r w:rsidR="00372BB6" w:rsidRPr="00F52047">
        <w:rPr>
          <w:rFonts w:ascii="Times New Roman" w:hAnsi="Times New Roman" w:cs="Times New Roman"/>
          <w:color w:val="000000" w:themeColor="text1"/>
        </w:rPr>
        <w:t>a una muestra grande</w:t>
      </w:r>
      <w:r w:rsidR="005043CF"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w:t>
      </w:r>
      <w:r w:rsidR="005043CF" w:rsidRPr="00F52047">
        <w:rPr>
          <w:rFonts w:ascii="Times New Roman" w:hAnsi="Times New Roman" w:cs="Times New Roman"/>
          <w:color w:val="000000" w:themeColor="text1"/>
        </w:rPr>
        <w:t>Se aplicaron de manera grupal a 450 jóvenes</w:t>
      </w:r>
      <w:r w:rsidR="001976C7" w:rsidRPr="00F52047">
        <w:rPr>
          <w:rFonts w:ascii="Times New Roman" w:hAnsi="Times New Roman" w:cs="Times New Roman"/>
          <w:color w:val="000000" w:themeColor="text1"/>
        </w:rPr>
        <w:t xml:space="preserve"> </w:t>
      </w:r>
      <w:r w:rsidR="000347C1" w:rsidRPr="00F52047">
        <w:rPr>
          <w:rFonts w:ascii="Times New Roman" w:hAnsi="Times New Roman" w:cs="Times New Roman"/>
          <w:color w:val="000000" w:themeColor="text1"/>
        </w:rPr>
        <w:t>cuatro</w:t>
      </w:r>
      <w:r w:rsidR="001976C7" w:rsidRPr="00F52047">
        <w:rPr>
          <w:rFonts w:ascii="Times New Roman" w:hAnsi="Times New Roman" w:cs="Times New Roman"/>
          <w:color w:val="000000" w:themeColor="text1"/>
        </w:rPr>
        <w:t xml:space="preserve"> pruebas de</w:t>
      </w:r>
      <w:r w:rsidR="00130D4A" w:rsidRPr="00F52047">
        <w:rPr>
          <w:rFonts w:ascii="Times New Roman" w:hAnsi="Times New Roman" w:cs="Times New Roman"/>
          <w:color w:val="000000" w:themeColor="text1"/>
        </w:rPr>
        <w:t xml:space="preserve"> </w:t>
      </w:r>
      <w:r w:rsidR="001643A3" w:rsidRPr="00F52047">
        <w:rPr>
          <w:rFonts w:ascii="Times New Roman" w:hAnsi="Times New Roman" w:cs="Times New Roman"/>
          <w:color w:val="000000" w:themeColor="text1"/>
        </w:rPr>
        <w:t>la BCO</w:t>
      </w:r>
      <w:r w:rsidR="000347C1" w:rsidRPr="00F52047">
        <w:rPr>
          <w:rFonts w:ascii="Times New Roman" w:hAnsi="Times New Roman" w:cs="Times New Roman"/>
          <w:color w:val="000000" w:themeColor="text1"/>
        </w:rPr>
        <w:t xml:space="preserve">: </w:t>
      </w:r>
      <w:r w:rsidR="00CF70C4">
        <w:rPr>
          <w:rFonts w:ascii="Times New Roman" w:hAnsi="Times New Roman" w:cs="Times New Roman"/>
          <w:color w:val="000000" w:themeColor="text1"/>
        </w:rPr>
        <w:t>e</w:t>
      </w:r>
      <w:r w:rsidR="00F55090" w:rsidRPr="00F52047">
        <w:rPr>
          <w:rFonts w:ascii="Times New Roman" w:hAnsi="Times New Roman" w:cs="Times New Roman"/>
          <w:color w:val="000000" w:themeColor="text1"/>
        </w:rPr>
        <w:t xml:space="preserve">lección de grafías homófonas, </w:t>
      </w:r>
      <w:r w:rsidR="00CF70C4">
        <w:rPr>
          <w:rFonts w:ascii="Times New Roman" w:hAnsi="Times New Roman" w:cs="Times New Roman"/>
          <w:color w:val="000000" w:themeColor="text1"/>
        </w:rPr>
        <w:t>d</w:t>
      </w:r>
      <w:r w:rsidR="00F55090" w:rsidRPr="00F52047">
        <w:rPr>
          <w:rFonts w:ascii="Times New Roman" w:hAnsi="Times New Roman" w:cs="Times New Roman"/>
          <w:color w:val="000000" w:themeColor="text1"/>
        </w:rPr>
        <w:t xml:space="preserve">ictado de carta, </w:t>
      </w:r>
      <w:r w:rsidR="00CF70C4">
        <w:rPr>
          <w:rFonts w:ascii="Times New Roman" w:hAnsi="Times New Roman" w:cs="Times New Roman"/>
          <w:color w:val="000000" w:themeColor="text1"/>
        </w:rPr>
        <w:t>d</w:t>
      </w:r>
      <w:r w:rsidR="00F55090" w:rsidRPr="00F52047">
        <w:rPr>
          <w:rFonts w:ascii="Times New Roman" w:hAnsi="Times New Roman" w:cs="Times New Roman"/>
          <w:color w:val="000000" w:themeColor="text1"/>
        </w:rPr>
        <w:t xml:space="preserve">ictado de palabras y </w:t>
      </w:r>
      <w:r w:rsidR="00CF70C4">
        <w:rPr>
          <w:rFonts w:ascii="Times New Roman" w:hAnsi="Times New Roman" w:cs="Times New Roman"/>
          <w:color w:val="000000" w:themeColor="text1"/>
        </w:rPr>
        <w:t>d</w:t>
      </w:r>
      <w:r w:rsidR="002650D5" w:rsidRPr="00F52047">
        <w:rPr>
          <w:rFonts w:ascii="Times New Roman" w:hAnsi="Times New Roman" w:cs="Times New Roman"/>
          <w:color w:val="000000" w:themeColor="text1"/>
        </w:rPr>
        <w:t>etección de errores en un texto</w:t>
      </w:r>
      <w:r w:rsidR="0084165B" w:rsidRPr="00F52047">
        <w:rPr>
          <w:rFonts w:ascii="Times New Roman" w:hAnsi="Times New Roman" w:cs="Times New Roman"/>
          <w:color w:val="000000" w:themeColor="text1"/>
        </w:rPr>
        <w:t>. Estas pruebas</w:t>
      </w:r>
      <w:r w:rsidR="00F55090" w:rsidRPr="00F52047">
        <w:rPr>
          <w:rFonts w:ascii="Times New Roman" w:hAnsi="Times New Roman" w:cs="Times New Roman"/>
          <w:color w:val="000000" w:themeColor="text1"/>
        </w:rPr>
        <w:t xml:space="preserve"> </w:t>
      </w:r>
      <w:r w:rsidR="005043CF" w:rsidRPr="00F52047">
        <w:rPr>
          <w:rFonts w:ascii="Times New Roman" w:hAnsi="Times New Roman" w:cs="Times New Roman"/>
          <w:color w:val="000000" w:themeColor="text1"/>
        </w:rPr>
        <w:t>son las que tiene</w:t>
      </w:r>
      <w:r w:rsidR="00753A34" w:rsidRPr="00F52047">
        <w:rPr>
          <w:rFonts w:ascii="Times New Roman" w:hAnsi="Times New Roman" w:cs="Times New Roman"/>
          <w:color w:val="000000" w:themeColor="text1"/>
        </w:rPr>
        <w:t>n</w:t>
      </w:r>
      <w:r w:rsidR="005043CF" w:rsidRPr="00F52047">
        <w:rPr>
          <w:rFonts w:ascii="Times New Roman" w:hAnsi="Times New Roman" w:cs="Times New Roman"/>
          <w:color w:val="000000" w:themeColor="text1"/>
        </w:rPr>
        <w:t xml:space="preserve"> el mayor </w:t>
      </w:r>
      <w:r w:rsidR="002650D5" w:rsidRPr="00F52047">
        <w:rPr>
          <w:rFonts w:ascii="Times New Roman" w:hAnsi="Times New Roman" w:cs="Times New Roman"/>
          <w:color w:val="000000" w:themeColor="text1"/>
        </w:rPr>
        <w:t>poder discriminativo</w:t>
      </w:r>
      <w:r w:rsidR="005D1200" w:rsidRPr="00F52047">
        <w:rPr>
          <w:rFonts w:ascii="Times New Roman" w:hAnsi="Times New Roman" w:cs="Times New Roman"/>
          <w:color w:val="000000" w:themeColor="text1"/>
        </w:rPr>
        <w:t xml:space="preserve"> </w:t>
      </w:r>
      <w:r w:rsidR="005043CF" w:rsidRPr="00F52047">
        <w:rPr>
          <w:rFonts w:ascii="Times New Roman" w:hAnsi="Times New Roman" w:cs="Times New Roman"/>
          <w:color w:val="000000" w:themeColor="text1"/>
        </w:rPr>
        <w:t xml:space="preserve">de las 7 tareas de la batería </w:t>
      </w:r>
      <w:r w:rsidR="005D1200" w:rsidRPr="00F52047">
        <w:rPr>
          <w:rFonts w:ascii="Times New Roman" w:hAnsi="Times New Roman" w:cs="Times New Roman"/>
          <w:color w:val="000000" w:themeColor="text1"/>
        </w:rPr>
        <w:t>(</w:t>
      </w:r>
      <w:r w:rsidR="002650D5" w:rsidRPr="00F52047">
        <w:rPr>
          <w:rFonts w:ascii="Times New Roman" w:hAnsi="Times New Roman" w:cs="Times New Roman"/>
          <w:color w:val="000000" w:themeColor="text1"/>
        </w:rPr>
        <w:t>superior a 0.6</w:t>
      </w:r>
      <w:r w:rsidR="005D1200" w:rsidRPr="00F52047">
        <w:rPr>
          <w:rFonts w:ascii="Times New Roman" w:hAnsi="Times New Roman" w:cs="Times New Roman"/>
          <w:color w:val="000000" w:themeColor="text1"/>
        </w:rPr>
        <w:t>)</w:t>
      </w:r>
      <w:r w:rsidR="002650D5" w:rsidRPr="00F52047">
        <w:rPr>
          <w:rFonts w:ascii="Times New Roman" w:hAnsi="Times New Roman" w:cs="Times New Roman"/>
          <w:color w:val="000000" w:themeColor="text1"/>
        </w:rPr>
        <w:t xml:space="preserve"> y una alta consistencia interna con un coeficiente de alfa de Cronbach de 0.859</w:t>
      </w:r>
      <w:r w:rsidR="006E5599" w:rsidRPr="00F52047">
        <w:rPr>
          <w:rFonts w:ascii="Times New Roman" w:hAnsi="Times New Roman" w:cs="Times New Roman"/>
          <w:color w:val="000000" w:themeColor="text1"/>
        </w:rPr>
        <w:t xml:space="preserve">, así como </w:t>
      </w:r>
      <w:r w:rsidR="00CE71C7" w:rsidRPr="00F52047">
        <w:rPr>
          <w:rFonts w:ascii="Times New Roman" w:hAnsi="Times New Roman" w:cs="Times New Roman"/>
          <w:color w:val="000000" w:themeColor="text1"/>
        </w:rPr>
        <w:t xml:space="preserve">una </w:t>
      </w:r>
      <w:r w:rsidR="006E5599" w:rsidRPr="00F52047">
        <w:rPr>
          <w:rFonts w:ascii="Times New Roman" w:hAnsi="Times New Roman" w:cs="Times New Roman"/>
          <w:color w:val="000000" w:themeColor="text1"/>
        </w:rPr>
        <w:t>alta validez de constructo con las cuatro tareas contribuyendo a un único factor (cargas factoriales superiores a 0.881), que explica un 71.89% de la variabilidad total</w:t>
      </w:r>
      <w:r w:rsidR="0084165B" w:rsidRPr="00F52047">
        <w:rPr>
          <w:rFonts w:ascii="Times New Roman" w:hAnsi="Times New Roman" w:cs="Times New Roman"/>
          <w:color w:val="000000" w:themeColor="text1"/>
        </w:rPr>
        <w:t xml:space="preserve"> (Gómez-Velázquez</w:t>
      </w:r>
      <w:r w:rsidR="0095709A" w:rsidRPr="00F52047">
        <w:rPr>
          <w:rFonts w:ascii="Times New Roman" w:hAnsi="Times New Roman" w:cs="Times New Roman"/>
          <w:color w:val="000000" w:themeColor="text1"/>
        </w:rPr>
        <w:t xml:space="preserve"> et al.,</w:t>
      </w:r>
      <w:r w:rsidR="0084165B" w:rsidRPr="00F52047">
        <w:rPr>
          <w:rFonts w:ascii="Times New Roman" w:hAnsi="Times New Roman" w:cs="Times New Roman"/>
          <w:color w:val="000000" w:themeColor="text1"/>
        </w:rPr>
        <w:t xml:space="preserve"> 2014)</w:t>
      </w:r>
      <w:r w:rsidR="006E5599" w:rsidRPr="00F52047">
        <w:rPr>
          <w:rFonts w:ascii="Times New Roman" w:hAnsi="Times New Roman" w:cs="Times New Roman"/>
          <w:color w:val="000000" w:themeColor="text1"/>
        </w:rPr>
        <w:t xml:space="preserve">. </w:t>
      </w:r>
      <w:r w:rsidR="002650D5" w:rsidRPr="00F52047">
        <w:rPr>
          <w:rFonts w:ascii="Times New Roman" w:hAnsi="Times New Roman" w:cs="Times New Roman"/>
          <w:color w:val="000000" w:themeColor="text1"/>
        </w:rPr>
        <w:t xml:space="preserve"> </w:t>
      </w:r>
    </w:p>
    <w:p w14:paraId="050F7EDD" w14:textId="14796E58" w:rsidR="00D702DD" w:rsidRPr="00F52047" w:rsidRDefault="00C03B9D"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En una segunda etapa de la selección de la muestra, d</w:t>
      </w:r>
      <w:r w:rsidR="00F55090" w:rsidRPr="00F52047">
        <w:rPr>
          <w:rFonts w:ascii="Times New Roman" w:hAnsi="Times New Roman" w:cs="Times New Roman"/>
          <w:color w:val="000000" w:themeColor="text1"/>
        </w:rPr>
        <w:t xml:space="preserve">e los 450 estudiantes se seleccionaron 92 </w:t>
      </w:r>
      <w:r w:rsidR="00753A34" w:rsidRPr="00F52047">
        <w:rPr>
          <w:rFonts w:ascii="Times New Roman" w:hAnsi="Times New Roman" w:cs="Times New Roman"/>
          <w:color w:val="000000" w:themeColor="text1"/>
        </w:rPr>
        <w:t xml:space="preserve">jóvenes por su rendimiento en la BCO </w:t>
      </w:r>
      <w:r w:rsidR="00ED0404" w:rsidRPr="00F52047">
        <w:rPr>
          <w:rFonts w:ascii="Times New Roman" w:hAnsi="Times New Roman" w:cs="Times New Roman"/>
          <w:color w:val="000000" w:themeColor="text1"/>
        </w:rPr>
        <w:t xml:space="preserve">para una </w:t>
      </w:r>
      <w:r w:rsidR="0084165B" w:rsidRPr="00F52047">
        <w:rPr>
          <w:rFonts w:ascii="Times New Roman" w:hAnsi="Times New Roman" w:cs="Times New Roman"/>
          <w:color w:val="000000" w:themeColor="text1"/>
        </w:rPr>
        <w:t xml:space="preserve">posterior </w:t>
      </w:r>
      <w:r w:rsidR="00ED0404" w:rsidRPr="00F52047">
        <w:rPr>
          <w:rFonts w:ascii="Times New Roman" w:hAnsi="Times New Roman" w:cs="Times New Roman"/>
          <w:color w:val="000000" w:themeColor="text1"/>
        </w:rPr>
        <w:t xml:space="preserve">evaluación individual </w:t>
      </w:r>
      <w:r w:rsidR="006E5599" w:rsidRPr="00F52047">
        <w:rPr>
          <w:rFonts w:ascii="Times New Roman" w:hAnsi="Times New Roman" w:cs="Times New Roman"/>
          <w:color w:val="000000" w:themeColor="text1"/>
        </w:rPr>
        <w:t>de habilidades de lectura</w:t>
      </w:r>
      <w:r w:rsidR="00ED0404" w:rsidRPr="00F52047">
        <w:rPr>
          <w:rFonts w:ascii="Times New Roman" w:hAnsi="Times New Roman" w:cs="Times New Roman"/>
          <w:color w:val="000000" w:themeColor="text1"/>
        </w:rPr>
        <w:t xml:space="preserve">, </w:t>
      </w:r>
      <w:r w:rsidR="0066534B" w:rsidRPr="00F52047">
        <w:rPr>
          <w:rFonts w:ascii="Times New Roman" w:hAnsi="Times New Roman" w:cs="Times New Roman"/>
          <w:color w:val="000000" w:themeColor="text1"/>
        </w:rPr>
        <w:t xml:space="preserve">donde </w:t>
      </w:r>
      <w:r w:rsidR="0084165B" w:rsidRPr="00F52047">
        <w:rPr>
          <w:rFonts w:ascii="Times New Roman" w:hAnsi="Times New Roman" w:cs="Times New Roman"/>
          <w:color w:val="000000" w:themeColor="text1"/>
        </w:rPr>
        <w:t xml:space="preserve">se registró </w:t>
      </w:r>
      <w:r w:rsidR="006E5599" w:rsidRPr="00F52047">
        <w:rPr>
          <w:rFonts w:ascii="Times New Roman" w:hAnsi="Times New Roman" w:cs="Times New Roman"/>
          <w:color w:val="000000" w:themeColor="text1"/>
        </w:rPr>
        <w:t>la lectura en voz alta de un texto expositivo</w:t>
      </w:r>
      <w:r w:rsidR="005043CF" w:rsidRPr="00F52047">
        <w:rPr>
          <w:rFonts w:ascii="Times New Roman" w:hAnsi="Times New Roman" w:cs="Times New Roman"/>
          <w:color w:val="000000" w:themeColor="text1"/>
        </w:rPr>
        <w:t>,</w:t>
      </w:r>
      <w:r w:rsidR="006E5599" w:rsidRPr="00F52047">
        <w:rPr>
          <w:rFonts w:ascii="Times New Roman" w:hAnsi="Times New Roman" w:cs="Times New Roman"/>
          <w:color w:val="000000" w:themeColor="text1"/>
        </w:rPr>
        <w:t xml:space="preserve"> en </w:t>
      </w:r>
      <w:r w:rsidR="00D702DD" w:rsidRPr="00F52047">
        <w:rPr>
          <w:rFonts w:ascii="Times New Roman" w:hAnsi="Times New Roman" w:cs="Times New Roman"/>
          <w:color w:val="000000" w:themeColor="text1"/>
        </w:rPr>
        <w:t xml:space="preserve">la que se </w:t>
      </w:r>
      <w:r w:rsidR="00CE71C7" w:rsidRPr="00F52047">
        <w:rPr>
          <w:rFonts w:ascii="Times New Roman" w:hAnsi="Times New Roman" w:cs="Times New Roman"/>
          <w:color w:val="000000" w:themeColor="text1"/>
        </w:rPr>
        <w:t>cuantificaron las</w:t>
      </w:r>
      <w:r w:rsidR="00D702DD" w:rsidRPr="00F52047">
        <w:rPr>
          <w:rFonts w:ascii="Times New Roman" w:hAnsi="Times New Roman" w:cs="Times New Roman"/>
          <w:color w:val="000000" w:themeColor="text1"/>
        </w:rPr>
        <w:t xml:space="preserve"> palabras leídas por minuto, el número de errores de lectura (</w:t>
      </w:r>
      <w:r w:rsidR="00333CC0" w:rsidRPr="00F52047">
        <w:rPr>
          <w:rFonts w:ascii="Times New Roman" w:hAnsi="Times New Roman" w:cs="Times New Roman"/>
          <w:color w:val="000000" w:themeColor="text1"/>
        </w:rPr>
        <w:t>cualquier error</w:t>
      </w:r>
      <w:r w:rsidR="00D702DD" w:rsidRPr="00F52047">
        <w:rPr>
          <w:rFonts w:ascii="Times New Roman" w:hAnsi="Times New Roman" w:cs="Times New Roman"/>
          <w:color w:val="000000" w:themeColor="text1"/>
        </w:rPr>
        <w:t xml:space="preserve"> no corregid</w:t>
      </w:r>
      <w:r w:rsidR="00333CC0" w:rsidRPr="00F52047">
        <w:rPr>
          <w:rFonts w:ascii="Times New Roman" w:hAnsi="Times New Roman" w:cs="Times New Roman"/>
          <w:color w:val="000000" w:themeColor="text1"/>
        </w:rPr>
        <w:t>o</w:t>
      </w:r>
      <w:r w:rsidR="00D702DD" w:rsidRPr="00F52047">
        <w:rPr>
          <w:rFonts w:ascii="Times New Roman" w:hAnsi="Times New Roman" w:cs="Times New Roman"/>
          <w:color w:val="000000" w:themeColor="text1"/>
        </w:rPr>
        <w:t xml:space="preserve"> espontáneamente) y el puntaje de un cuestionario de comprensión lectora. </w:t>
      </w:r>
      <w:r w:rsidR="005043CF" w:rsidRPr="00F52047">
        <w:rPr>
          <w:rFonts w:ascii="Times New Roman" w:hAnsi="Times New Roman" w:cs="Times New Roman"/>
          <w:color w:val="000000" w:themeColor="text1"/>
        </w:rPr>
        <w:t>Además de la evaluación de la lectura se hizo una estimación del cociente intelectual</w:t>
      </w:r>
      <w:r w:rsidR="00EA47A7" w:rsidRPr="00F52047">
        <w:rPr>
          <w:rFonts w:ascii="Times New Roman" w:hAnsi="Times New Roman" w:cs="Times New Roman"/>
          <w:color w:val="000000" w:themeColor="text1"/>
        </w:rPr>
        <w:t xml:space="preserve"> (CI)</w:t>
      </w:r>
      <w:r w:rsidR="005043CF" w:rsidRPr="00F52047">
        <w:rPr>
          <w:rFonts w:ascii="Times New Roman" w:hAnsi="Times New Roman" w:cs="Times New Roman"/>
          <w:color w:val="000000" w:themeColor="text1"/>
        </w:rPr>
        <w:t>, usando una versión breve del WAIS-III (Vocabulario y Diseño con Cubos).</w:t>
      </w:r>
    </w:p>
    <w:p w14:paraId="2A6B4EDF" w14:textId="749FA0B2" w:rsidR="00B27AEA" w:rsidRDefault="00C03B9D"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Finalmente, a</w:t>
      </w:r>
      <w:r w:rsidR="00F55090" w:rsidRPr="00F52047">
        <w:rPr>
          <w:rFonts w:ascii="Times New Roman" w:hAnsi="Times New Roman" w:cs="Times New Roman"/>
          <w:color w:val="000000" w:themeColor="text1"/>
        </w:rPr>
        <w:t xml:space="preserve"> partir de</w:t>
      </w:r>
      <w:r w:rsidR="00610734" w:rsidRPr="00F52047">
        <w:rPr>
          <w:rFonts w:ascii="Times New Roman" w:hAnsi="Times New Roman" w:cs="Times New Roman"/>
          <w:color w:val="000000" w:themeColor="text1"/>
        </w:rPr>
        <w:t xml:space="preserve"> </w:t>
      </w:r>
      <w:r w:rsidR="00496AE5" w:rsidRPr="00F52047">
        <w:rPr>
          <w:rFonts w:ascii="Times New Roman" w:hAnsi="Times New Roman" w:cs="Times New Roman"/>
          <w:color w:val="000000" w:themeColor="text1"/>
        </w:rPr>
        <w:t xml:space="preserve">los resultados obtenidos </w:t>
      </w:r>
      <w:r w:rsidR="00ED0404" w:rsidRPr="00F52047">
        <w:rPr>
          <w:rFonts w:ascii="Times New Roman" w:hAnsi="Times New Roman" w:cs="Times New Roman"/>
          <w:color w:val="000000" w:themeColor="text1"/>
        </w:rPr>
        <w:t>en la evaluación de las habilidades ortográficas y</w:t>
      </w:r>
      <w:r w:rsidR="00D702DD" w:rsidRPr="00F52047">
        <w:rPr>
          <w:rFonts w:ascii="Times New Roman" w:hAnsi="Times New Roman" w:cs="Times New Roman"/>
          <w:color w:val="000000" w:themeColor="text1"/>
        </w:rPr>
        <w:t xml:space="preserve"> </w:t>
      </w:r>
      <w:r w:rsidR="005043CF" w:rsidRPr="00F52047">
        <w:rPr>
          <w:rFonts w:ascii="Times New Roman" w:hAnsi="Times New Roman" w:cs="Times New Roman"/>
          <w:color w:val="000000" w:themeColor="text1"/>
        </w:rPr>
        <w:t>d</w:t>
      </w:r>
      <w:r w:rsidR="00D702DD" w:rsidRPr="00F52047">
        <w:rPr>
          <w:rFonts w:ascii="Times New Roman" w:hAnsi="Times New Roman" w:cs="Times New Roman"/>
          <w:color w:val="000000" w:themeColor="text1"/>
        </w:rPr>
        <w:t>e</w:t>
      </w:r>
      <w:r w:rsidR="00130D4A" w:rsidRPr="00F52047">
        <w:rPr>
          <w:rFonts w:ascii="Times New Roman" w:hAnsi="Times New Roman" w:cs="Times New Roman"/>
          <w:color w:val="000000" w:themeColor="text1"/>
        </w:rPr>
        <w:t xml:space="preserve"> rendimiento lector</w:t>
      </w:r>
      <w:r w:rsidRPr="00F52047">
        <w:rPr>
          <w:rFonts w:ascii="Times New Roman" w:hAnsi="Times New Roman" w:cs="Times New Roman"/>
          <w:color w:val="000000" w:themeColor="text1"/>
        </w:rPr>
        <w:t>,</w:t>
      </w:r>
      <w:r w:rsidR="00D702DD" w:rsidRPr="00F52047">
        <w:rPr>
          <w:rFonts w:ascii="Times New Roman" w:hAnsi="Times New Roman" w:cs="Times New Roman"/>
          <w:color w:val="000000" w:themeColor="text1"/>
        </w:rPr>
        <w:t xml:space="preserve"> se </w:t>
      </w:r>
      <w:r w:rsidR="006A7C88" w:rsidRPr="00F52047">
        <w:rPr>
          <w:rFonts w:ascii="Times New Roman" w:hAnsi="Times New Roman" w:cs="Times New Roman"/>
          <w:color w:val="000000" w:themeColor="text1"/>
        </w:rPr>
        <w:t xml:space="preserve">seleccionaron </w:t>
      </w:r>
      <w:r w:rsidR="005043CF" w:rsidRPr="00F52047">
        <w:rPr>
          <w:rFonts w:ascii="Times New Roman" w:hAnsi="Times New Roman" w:cs="Times New Roman"/>
          <w:color w:val="000000" w:themeColor="text1"/>
        </w:rPr>
        <w:t xml:space="preserve">a </w:t>
      </w:r>
      <w:r w:rsidR="00ED0404" w:rsidRPr="00F52047">
        <w:rPr>
          <w:rFonts w:ascii="Times New Roman" w:hAnsi="Times New Roman" w:cs="Times New Roman"/>
          <w:color w:val="000000" w:themeColor="text1"/>
        </w:rPr>
        <w:t xml:space="preserve">los </w:t>
      </w:r>
      <w:r w:rsidR="006A7C88" w:rsidRPr="00F52047">
        <w:rPr>
          <w:rFonts w:ascii="Times New Roman" w:hAnsi="Times New Roman" w:cs="Times New Roman"/>
          <w:color w:val="000000" w:themeColor="text1"/>
        </w:rPr>
        <w:t>52 participantes</w:t>
      </w:r>
      <w:r w:rsidRPr="00F52047">
        <w:rPr>
          <w:rFonts w:ascii="Times New Roman" w:hAnsi="Times New Roman" w:cs="Times New Roman"/>
          <w:color w:val="000000" w:themeColor="text1"/>
        </w:rPr>
        <w:t xml:space="preserve"> que integran la muestra del presente estudio</w:t>
      </w:r>
      <w:r w:rsidR="00ED0404" w:rsidRPr="00F52047">
        <w:rPr>
          <w:rFonts w:ascii="Times New Roman" w:hAnsi="Times New Roman" w:cs="Times New Roman"/>
          <w:color w:val="000000" w:themeColor="text1"/>
        </w:rPr>
        <w:t xml:space="preserve">, a quienes se les pidió que respondieran </w:t>
      </w:r>
      <w:r w:rsidR="00274BB8" w:rsidRPr="00F52047">
        <w:rPr>
          <w:rFonts w:ascii="Times New Roman" w:hAnsi="Times New Roman" w:cs="Times New Roman"/>
          <w:color w:val="000000" w:themeColor="text1"/>
        </w:rPr>
        <w:t>el Cuestionario Revisado de Dislexia en el Adulto</w:t>
      </w:r>
      <w:r w:rsidR="009F3F11" w:rsidRPr="00F52047">
        <w:rPr>
          <w:rFonts w:ascii="Times New Roman" w:hAnsi="Times New Roman" w:cs="Times New Roman"/>
          <w:color w:val="000000" w:themeColor="text1"/>
        </w:rPr>
        <w:t xml:space="preserve"> </w:t>
      </w:r>
      <w:r w:rsidR="00435597" w:rsidRPr="00F52047">
        <w:rPr>
          <w:rFonts w:ascii="Times New Roman" w:hAnsi="Times New Roman" w:cs="Times New Roman"/>
          <w:color w:val="000000" w:themeColor="text1"/>
        </w:rPr>
        <w:t>RADC</w:t>
      </w:r>
      <w:r w:rsidR="00274BB8" w:rsidRPr="00F52047">
        <w:rPr>
          <w:rFonts w:ascii="Times New Roman" w:hAnsi="Times New Roman" w:cs="Times New Roman"/>
          <w:color w:val="000000" w:themeColor="text1"/>
        </w:rPr>
        <w:t xml:space="preserve"> (</w:t>
      </w:r>
      <w:r w:rsidR="00274BB8" w:rsidRPr="00F52047">
        <w:rPr>
          <w:rFonts w:ascii="Times New Roman" w:hAnsi="Times New Roman" w:cs="Times New Roman"/>
          <w:i/>
          <w:color w:val="000000" w:themeColor="text1"/>
        </w:rPr>
        <w:t>Revised Adult Dyslexia Checklist</w:t>
      </w:r>
      <w:r w:rsidR="00274BB8" w:rsidRPr="00F52047">
        <w:rPr>
          <w:rFonts w:ascii="Times New Roman" w:hAnsi="Times New Roman" w:cs="Times New Roman"/>
          <w:color w:val="000000" w:themeColor="text1"/>
        </w:rPr>
        <w:t>, Vinegrad, 1994)</w:t>
      </w:r>
      <w:r w:rsidR="00CC4CF6" w:rsidRPr="00F52047">
        <w:rPr>
          <w:rFonts w:ascii="Times New Roman" w:hAnsi="Times New Roman" w:cs="Times New Roman"/>
          <w:color w:val="000000" w:themeColor="text1"/>
        </w:rPr>
        <w:t xml:space="preserve">. </w:t>
      </w:r>
      <w:r w:rsidR="00ED0404" w:rsidRPr="00F52047">
        <w:rPr>
          <w:rFonts w:ascii="Times New Roman" w:hAnsi="Times New Roman" w:cs="Times New Roman"/>
          <w:color w:val="000000" w:themeColor="text1"/>
        </w:rPr>
        <w:t xml:space="preserve">El cuestionario de Vinegard </w:t>
      </w:r>
      <w:r w:rsidR="0072111C" w:rsidRPr="00F52047">
        <w:rPr>
          <w:rFonts w:ascii="Times New Roman" w:hAnsi="Times New Roman" w:cs="Times New Roman"/>
          <w:color w:val="000000" w:themeColor="text1"/>
        </w:rPr>
        <w:t xml:space="preserve">contiene 20 </w:t>
      </w:r>
      <w:r w:rsidR="00574C64" w:rsidRPr="00F52047">
        <w:rPr>
          <w:rFonts w:ascii="Times New Roman" w:hAnsi="Times New Roman" w:cs="Times New Roman"/>
          <w:color w:val="000000" w:themeColor="text1"/>
        </w:rPr>
        <w:t>preguntas</w:t>
      </w:r>
      <w:r w:rsidR="0072111C" w:rsidRPr="00F52047">
        <w:rPr>
          <w:rFonts w:ascii="Times New Roman" w:hAnsi="Times New Roman" w:cs="Times New Roman"/>
          <w:color w:val="000000" w:themeColor="text1"/>
        </w:rPr>
        <w:t xml:space="preserve"> sobre dificultades que se han asociado con dislexia, </w:t>
      </w:r>
      <w:r w:rsidR="00574C64" w:rsidRPr="00F52047">
        <w:rPr>
          <w:rFonts w:ascii="Times New Roman" w:hAnsi="Times New Roman" w:cs="Times New Roman"/>
          <w:color w:val="000000" w:themeColor="text1"/>
        </w:rPr>
        <w:t xml:space="preserve">la persona </w:t>
      </w:r>
      <w:r w:rsidR="0072111C" w:rsidRPr="00F52047">
        <w:rPr>
          <w:rFonts w:ascii="Times New Roman" w:hAnsi="Times New Roman" w:cs="Times New Roman"/>
          <w:color w:val="000000" w:themeColor="text1"/>
        </w:rPr>
        <w:t xml:space="preserve">debe responder </w:t>
      </w:r>
      <w:r w:rsidR="0020309D" w:rsidRPr="00F52047">
        <w:rPr>
          <w:rFonts w:ascii="Times New Roman" w:hAnsi="Times New Roman" w:cs="Times New Roman"/>
          <w:color w:val="000000" w:themeColor="text1"/>
        </w:rPr>
        <w:t>s</w:t>
      </w:r>
      <w:r w:rsidR="00574C64" w:rsidRPr="00F52047">
        <w:rPr>
          <w:rFonts w:ascii="Times New Roman" w:hAnsi="Times New Roman" w:cs="Times New Roman"/>
          <w:color w:val="000000" w:themeColor="text1"/>
        </w:rPr>
        <w:t>i se considera que actualmente tiene o no esa dificultad en su vida cotidiana. Este cuestionario se</w:t>
      </w:r>
      <w:r w:rsidR="0020309D" w:rsidRPr="00F52047">
        <w:rPr>
          <w:rFonts w:ascii="Times New Roman" w:hAnsi="Times New Roman" w:cs="Times New Roman"/>
          <w:color w:val="000000" w:themeColor="text1"/>
        </w:rPr>
        <w:t xml:space="preserve"> eligió por</w:t>
      </w:r>
      <w:r w:rsidRPr="00F52047">
        <w:rPr>
          <w:rFonts w:ascii="Times New Roman" w:hAnsi="Times New Roman" w:cs="Times New Roman"/>
          <w:color w:val="000000" w:themeColor="text1"/>
        </w:rPr>
        <w:t xml:space="preserve"> considerar </w:t>
      </w:r>
      <w:r w:rsidR="0020309D" w:rsidRPr="00F52047">
        <w:rPr>
          <w:rFonts w:ascii="Times New Roman" w:hAnsi="Times New Roman" w:cs="Times New Roman"/>
          <w:color w:val="000000" w:themeColor="text1"/>
        </w:rPr>
        <w:t>que</w:t>
      </w:r>
      <w:r w:rsidR="00EE3685" w:rsidRPr="00F52047">
        <w:rPr>
          <w:rFonts w:ascii="Times New Roman" w:hAnsi="Times New Roman" w:cs="Times New Roman"/>
          <w:color w:val="000000" w:themeColor="text1"/>
        </w:rPr>
        <w:t xml:space="preserve"> incluye los principales aspectos </w:t>
      </w:r>
      <w:r w:rsidR="00ED0404" w:rsidRPr="00F52047">
        <w:rPr>
          <w:rFonts w:ascii="Times New Roman" w:hAnsi="Times New Roman" w:cs="Times New Roman"/>
          <w:color w:val="000000" w:themeColor="text1"/>
        </w:rPr>
        <w:t>explorados</w:t>
      </w:r>
      <w:r w:rsidR="00EE3685" w:rsidRPr="00F52047">
        <w:rPr>
          <w:rFonts w:ascii="Times New Roman" w:hAnsi="Times New Roman" w:cs="Times New Roman"/>
          <w:color w:val="000000" w:themeColor="text1"/>
        </w:rPr>
        <w:t xml:space="preserve"> por </w:t>
      </w:r>
      <w:r w:rsidR="0084165B" w:rsidRPr="00F52047">
        <w:rPr>
          <w:rFonts w:ascii="Times New Roman" w:hAnsi="Times New Roman" w:cs="Times New Roman"/>
          <w:color w:val="000000" w:themeColor="text1"/>
        </w:rPr>
        <w:t>la mayoría de las</w:t>
      </w:r>
      <w:r w:rsidR="00B27AEA" w:rsidRPr="00F52047">
        <w:rPr>
          <w:rFonts w:ascii="Times New Roman" w:hAnsi="Times New Roman" w:cs="Times New Roman"/>
          <w:color w:val="000000" w:themeColor="text1"/>
        </w:rPr>
        <w:t xml:space="preserve"> escalas</w:t>
      </w:r>
      <w:r w:rsidRPr="00F52047">
        <w:rPr>
          <w:rFonts w:ascii="Times New Roman" w:hAnsi="Times New Roman" w:cs="Times New Roman"/>
          <w:color w:val="000000" w:themeColor="text1"/>
        </w:rPr>
        <w:t xml:space="preserve"> existentes</w:t>
      </w:r>
      <w:r w:rsidR="00B27AEA" w:rsidRPr="00F52047">
        <w:rPr>
          <w:rFonts w:ascii="Times New Roman" w:hAnsi="Times New Roman" w:cs="Times New Roman"/>
          <w:color w:val="000000" w:themeColor="text1"/>
        </w:rPr>
        <w:t xml:space="preserve">, </w:t>
      </w:r>
      <w:r w:rsidR="00EE3685" w:rsidRPr="00F52047">
        <w:rPr>
          <w:rFonts w:ascii="Times New Roman" w:hAnsi="Times New Roman" w:cs="Times New Roman"/>
          <w:color w:val="000000" w:themeColor="text1"/>
        </w:rPr>
        <w:t xml:space="preserve">además de </w:t>
      </w:r>
      <w:r w:rsidR="00ED0404" w:rsidRPr="00F52047">
        <w:rPr>
          <w:rFonts w:ascii="Times New Roman" w:hAnsi="Times New Roman" w:cs="Times New Roman"/>
          <w:color w:val="000000" w:themeColor="text1"/>
        </w:rPr>
        <w:t>que contiene</w:t>
      </w:r>
      <w:r w:rsidR="00EE3685" w:rsidRPr="00F52047">
        <w:rPr>
          <w:rFonts w:ascii="Times New Roman" w:hAnsi="Times New Roman" w:cs="Times New Roman"/>
          <w:color w:val="000000" w:themeColor="text1"/>
        </w:rPr>
        <w:t xml:space="preserve"> items relacionados con las habilidades ortográficas</w:t>
      </w:r>
      <w:r w:rsidRPr="00F52047">
        <w:rPr>
          <w:rFonts w:ascii="Times New Roman" w:hAnsi="Times New Roman" w:cs="Times New Roman"/>
          <w:color w:val="000000" w:themeColor="text1"/>
        </w:rPr>
        <w:t xml:space="preserve">, aspecto que no es cubierto </w:t>
      </w:r>
      <w:r w:rsidR="005043CF" w:rsidRPr="00F52047">
        <w:rPr>
          <w:rFonts w:ascii="Times New Roman" w:hAnsi="Times New Roman" w:cs="Times New Roman"/>
          <w:color w:val="000000" w:themeColor="text1"/>
        </w:rPr>
        <w:t>por</w:t>
      </w:r>
      <w:r w:rsidRPr="00F52047">
        <w:rPr>
          <w:rFonts w:ascii="Times New Roman" w:hAnsi="Times New Roman" w:cs="Times New Roman"/>
          <w:color w:val="000000" w:themeColor="text1"/>
        </w:rPr>
        <w:t xml:space="preserve"> otros cuestionarios</w:t>
      </w:r>
      <w:r w:rsidR="00EE3685" w:rsidRPr="00F52047">
        <w:rPr>
          <w:rFonts w:ascii="Times New Roman" w:hAnsi="Times New Roman" w:cs="Times New Roman"/>
          <w:color w:val="000000" w:themeColor="text1"/>
        </w:rPr>
        <w:t>.</w:t>
      </w:r>
      <w:r w:rsidR="00B27AEA" w:rsidRPr="00F52047">
        <w:rPr>
          <w:rFonts w:ascii="Times New Roman" w:hAnsi="Times New Roman" w:cs="Times New Roman"/>
          <w:color w:val="000000" w:themeColor="text1"/>
        </w:rPr>
        <w:t xml:space="preserve"> </w:t>
      </w:r>
    </w:p>
    <w:p w14:paraId="2AE4C2AE" w14:textId="77777777" w:rsidR="009F4E5F" w:rsidRDefault="009F4E5F" w:rsidP="009F4E5F">
      <w:pPr>
        <w:spacing w:line="360" w:lineRule="auto"/>
        <w:ind w:firstLine="708"/>
        <w:jc w:val="both"/>
        <w:rPr>
          <w:rFonts w:ascii="Times New Roman" w:hAnsi="Times New Roman" w:cs="Times New Roman"/>
          <w:color w:val="000000" w:themeColor="text1"/>
        </w:rPr>
      </w:pPr>
    </w:p>
    <w:p w14:paraId="4158A580" w14:textId="19A11095" w:rsidR="00EE3685" w:rsidRPr="00F52047" w:rsidRDefault="00B27AEA"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lastRenderedPageBreak/>
        <w:t xml:space="preserve">Se compararon los resultados </w:t>
      </w:r>
      <w:r w:rsidR="00C03B9D" w:rsidRPr="00F52047">
        <w:rPr>
          <w:rFonts w:ascii="Times New Roman" w:hAnsi="Times New Roman" w:cs="Times New Roman"/>
          <w:color w:val="000000" w:themeColor="text1"/>
        </w:rPr>
        <w:t xml:space="preserve">de edad, CI, conocimiento ortográfico y rendimiento lector </w:t>
      </w:r>
      <w:r w:rsidR="0084165B" w:rsidRPr="00F52047">
        <w:rPr>
          <w:rFonts w:ascii="Times New Roman" w:hAnsi="Times New Roman" w:cs="Times New Roman"/>
          <w:color w:val="000000" w:themeColor="text1"/>
        </w:rPr>
        <w:t xml:space="preserve">entre </w:t>
      </w:r>
      <w:r w:rsidRPr="00F52047">
        <w:rPr>
          <w:rFonts w:ascii="Times New Roman" w:hAnsi="Times New Roman" w:cs="Times New Roman"/>
          <w:color w:val="000000" w:themeColor="text1"/>
        </w:rPr>
        <w:t>los grupos</w:t>
      </w:r>
      <w:r w:rsidR="00EA47A7"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w:t>
      </w:r>
      <w:r w:rsidR="0020309D" w:rsidRPr="00F52047">
        <w:rPr>
          <w:rFonts w:ascii="Times New Roman" w:hAnsi="Times New Roman" w:cs="Times New Roman"/>
          <w:color w:val="000000" w:themeColor="text1"/>
        </w:rPr>
        <w:t xml:space="preserve">usando </w:t>
      </w:r>
      <w:r w:rsidRPr="00F52047">
        <w:rPr>
          <w:rFonts w:ascii="Times New Roman" w:hAnsi="Times New Roman" w:cs="Times New Roman"/>
          <w:color w:val="000000" w:themeColor="text1"/>
        </w:rPr>
        <w:t>una p</w:t>
      </w:r>
      <w:r w:rsidR="00ED7C8C" w:rsidRPr="00F52047">
        <w:rPr>
          <w:rFonts w:ascii="Times New Roman" w:hAnsi="Times New Roman" w:cs="Times New Roman"/>
          <w:color w:val="000000" w:themeColor="text1"/>
        </w:rPr>
        <w:t>r</w:t>
      </w:r>
      <w:r w:rsidRPr="00F52047">
        <w:rPr>
          <w:rFonts w:ascii="Times New Roman" w:hAnsi="Times New Roman" w:cs="Times New Roman"/>
          <w:color w:val="000000" w:themeColor="text1"/>
        </w:rPr>
        <w:t>ueba t de Student para grupos independientes</w:t>
      </w:r>
      <w:r w:rsidR="0066534B" w:rsidRPr="00F52047">
        <w:rPr>
          <w:rFonts w:ascii="Times New Roman" w:hAnsi="Times New Roman" w:cs="Times New Roman"/>
          <w:color w:val="000000" w:themeColor="text1"/>
        </w:rPr>
        <w:t>, así como en las respuestas en la escala de Dislexia</w:t>
      </w:r>
      <w:r w:rsidRPr="00F52047">
        <w:rPr>
          <w:rFonts w:ascii="Times New Roman" w:hAnsi="Times New Roman" w:cs="Times New Roman"/>
          <w:color w:val="000000" w:themeColor="text1"/>
        </w:rPr>
        <w:t xml:space="preserve"> </w:t>
      </w:r>
      <w:r w:rsidR="00F521B1" w:rsidRPr="00F52047">
        <w:rPr>
          <w:rFonts w:ascii="Times New Roman" w:hAnsi="Times New Roman" w:cs="Times New Roman"/>
          <w:color w:val="000000" w:themeColor="text1"/>
        </w:rPr>
        <w:t>(usando la prueba Levene para hacer correcciones cuando se violó el principio de igualdad de las varianzas)</w:t>
      </w:r>
      <w:r w:rsidR="0055384A" w:rsidRPr="00F52047">
        <w:rPr>
          <w:rFonts w:ascii="Times New Roman" w:hAnsi="Times New Roman" w:cs="Times New Roman"/>
          <w:color w:val="000000" w:themeColor="text1"/>
        </w:rPr>
        <w:t>. A</w:t>
      </w:r>
      <w:r w:rsidR="00F521B1" w:rsidRPr="00F52047">
        <w:rPr>
          <w:rFonts w:ascii="Times New Roman" w:hAnsi="Times New Roman" w:cs="Times New Roman"/>
          <w:color w:val="000000" w:themeColor="text1"/>
        </w:rPr>
        <w:t xml:space="preserve">dicionalmente </w:t>
      </w:r>
      <w:r w:rsidRPr="00F52047">
        <w:rPr>
          <w:rFonts w:ascii="Times New Roman" w:hAnsi="Times New Roman" w:cs="Times New Roman"/>
          <w:color w:val="000000" w:themeColor="text1"/>
        </w:rPr>
        <w:t xml:space="preserve">se hicieron correlaciones de Pearson </w:t>
      </w:r>
      <w:r w:rsidR="00753A34" w:rsidRPr="00F52047">
        <w:rPr>
          <w:rFonts w:ascii="Times New Roman" w:hAnsi="Times New Roman" w:cs="Times New Roman"/>
          <w:color w:val="000000" w:themeColor="text1"/>
        </w:rPr>
        <w:t xml:space="preserve">para determiner las posibles relaciones </w:t>
      </w:r>
      <w:r w:rsidRPr="00F52047">
        <w:rPr>
          <w:rFonts w:ascii="Times New Roman" w:hAnsi="Times New Roman" w:cs="Times New Roman"/>
          <w:color w:val="000000" w:themeColor="text1"/>
        </w:rPr>
        <w:t xml:space="preserve">entre las variables.  </w:t>
      </w:r>
    </w:p>
    <w:p w14:paraId="2349BA2E" w14:textId="3978DC2F" w:rsidR="00753A34" w:rsidRPr="00F52047" w:rsidRDefault="00753A34"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El presente Proyecto fue realizado de acuerdo con los principios de la Declaración de Helsinki</w:t>
      </w:r>
      <w:r w:rsidR="0072111C" w:rsidRPr="00F52047">
        <w:rPr>
          <w:rFonts w:ascii="Times New Roman" w:hAnsi="Times New Roman" w:cs="Times New Roman"/>
          <w:color w:val="000000" w:themeColor="text1"/>
        </w:rPr>
        <w:t xml:space="preserve"> y fue aprobado por el comité de ética del Instituto de Neurociencias. Todos los participantes </w:t>
      </w:r>
      <w:r w:rsidR="00157177" w:rsidRPr="00F52047">
        <w:rPr>
          <w:rFonts w:ascii="Times New Roman" w:hAnsi="Times New Roman" w:cs="Times New Roman"/>
          <w:color w:val="000000" w:themeColor="text1"/>
        </w:rPr>
        <w:t xml:space="preserve">(o sus padres en el caso de menores de edad) </w:t>
      </w:r>
      <w:r w:rsidR="0072111C" w:rsidRPr="00F52047">
        <w:rPr>
          <w:rFonts w:ascii="Times New Roman" w:hAnsi="Times New Roman" w:cs="Times New Roman"/>
          <w:color w:val="000000" w:themeColor="text1"/>
        </w:rPr>
        <w:t>firmaron una carta de consentimiento informado de su participación en la investigación.</w:t>
      </w:r>
    </w:p>
    <w:p w14:paraId="1A55F6BC" w14:textId="77777777" w:rsidR="0072111C" w:rsidRPr="00F52047" w:rsidRDefault="0072111C" w:rsidP="009F4E5F">
      <w:pPr>
        <w:spacing w:line="360" w:lineRule="auto"/>
        <w:jc w:val="both"/>
        <w:rPr>
          <w:rFonts w:ascii="Times New Roman" w:hAnsi="Times New Roman" w:cs="Times New Roman"/>
          <w:color w:val="000000" w:themeColor="text1"/>
        </w:rPr>
      </w:pPr>
    </w:p>
    <w:p w14:paraId="3F997B6C" w14:textId="59549097" w:rsidR="0033267B" w:rsidRPr="00F52047" w:rsidRDefault="005F02F9" w:rsidP="009F4E5F">
      <w:pPr>
        <w:spacing w:line="360" w:lineRule="auto"/>
        <w:jc w:val="center"/>
        <w:rPr>
          <w:rFonts w:ascii="Times New Roman" w:hAnsi="Times New Roman" w:cs="Times New Roman"/>
          <w:b/>
          <w:color w:val="000000" w:themeColor="text1"/>
          <w:sz w:val="32"/>
          <w:szCs w:val="32"/>
        </w:rPr>
      </w:pPr>
      <w:r w:rsidRPr="00F52047">
        <w:rPr>
          <w:rFonts w:ascii="Times New Roman" w:hAnsi="Times New Roman" w:cs="Times New Roman"/>
          <w:b/>
          <w:color w:val="000000" w:themeColor="text1"/>
          <w:sz w:val="32"/>
          <w:szCs w:val="32"/>
        </w:rPr>
        <w:t>Resultados</w:t>
      </w:r>
    </w:p>
    <w:p w14:paraId="706B2E39" w14:textId="54340329" w:rsidR="00BA2B80" w:rsidRPr="00F52047" w:rsidRDefault="00BA2B80"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Las características </w:t>
      </w:r>
      <w:r w:rsidR="00C102BC" w:rsidRPr="00F52047">
        <w:rPr>
          <w:rFonts w:ascii="Times New Roman" w:hAnsi="Times New Roman" w:cs="Times New Roman"/>
          <w:color w:val="000000" w:themeColor="text1"/>
        </w:rPr>
        <w:t xml:space="preserve">generales de </w:t>
      </w:r>
      <w:r w:rsidRPr="00F52047">
        <w:rPr>
          <w:rFonts w:ascii="Times New Roman" w:hAnsi="Times New Roman" w:cs="Times New Roman"/>
          <w:color w:val="000000" w:themeColor="text1"/>
        </w:rPr>
        <w:t>l</w:t>
      </w:r>
      <w:r w:rsidR="000235E9" w:rsidRPr="00F52047">
        <w:rPr>
          <w:rFonts w:ascii="Times New Roman" w:hAnsi="Times New Roman" w:cs="Times New Roman"/>
          <w:color w:val="000000" w:themeColor="text1"/>
        </w:rPr>
        <w:t>a muestra de estudio s</w:t>
      </w:r>
      <w:r w:rsidRPr="00F52047">
        <w:rPr>
          <w:rFonts w:ascii="Times New Roman" w:hAnsi="Times New Roman" w:cs="Times New Roman"/>
          <w:color w:val="000000" w:themeColor="text1"/>
        </w:rPr>
        <w:t xml:space="preserve">e </w:t>
      </w:r>
      <w:r w:rsidR="00D02E25" w:rsidRPr="00F52047">
        <w:rPr>
          <w:rFonts w:ascii="Times New Roman" w:hAnsi="Times New Roman" w:cs="Times New Roman"/>
          <w:color w:val="000000" w:themeColor="text1"/>
        </w:rPr>
        <w:t>presentan</w:t>
      </w:r>
      <w:r w:rsidR="00C102BC" w:rsidRPr="00F52047">
        <w:rPr>
          <w:rFonts w:ascii="Times New Roman" w:hAnsi="Times New Roman" w:cs="Times New Roman"/>
          <w:color w:val="000000" w:themeColor="text1"/>
        </w:rPr>
        <w:t xml:space="preserve"> en la T</w:t>
      </w:r>
      <w:r w:rsidRPr="00F52047">
        <w:rPr>
          <w:rFonts w:ascii="Times New Roman" w:hAnsi="Times New Roman" w:cs="Times New Roman"/>
          <w:color w:val="000000" w:themeColor="text1"/>
        </w:rPr>
        <w:t xml:space="preserve">abla 1. </w:t>
      </w:r>
      <w:r w:rsidR="00F44576" w:rsidRPr="00F52047">
        <w:rPr>
          <w:rFonts w:ascii="Times New Roman" w:hAnsi="Times New Roman" w:cs="Times New Roman"/>
          <w:color w:val="000000" w:themeColor="text1"/>
        </w:rPr>
        <w:t>No s</w:t>
      </w:r>
      <w:r w:rsidR="0084165B" w:rsidRPr="00F52047">
        <w:rPr>
          <w:rFonts w:ascii="Times New Roman" w:hAnsi="Times New Roman" w:cs="Times New Roman"/>
          <w:color w:val="000000" w:themeColor="text1"/>
        </w:rPr>
        <w:t xml:space="preserve">e encontraron diferencias significativas </w:t>
      </w:r>
      <w:r w:rsidR="00F44576" w:rsidRPr="00F52047">
        <w:rPr>
          <w:rFonts w:ascii="Times New Roman" w:hAnsi="Times New Roman" w:cs="Times New Roman"/>
          <w:color w:val="000000" w:themeColor="text1"/>
        </w:rPr>
        <w:t xml:space="preserve">entre los grupos </w:t>
      </w:r>
      <w:r w:rsidR="0084165B" w:rsidRPr="00F52047">
        <w:rPr>
          <w:rFonts w:ascii="Times New Roman" w:hAnsi="Times New Roman" w:cs="Times New Roman"/>
          <w:color w:val="000000" w:themeColor="text1"/>
        </w:rPr>
        <w:t xml:space="preserve">en la edad </w:t>
      </w:r>
      <w:r w:rsidR="00F44576" w:rsidRPr="00F52047">
        <w:rPr>
          <w:rFonts w:ascii="Times New Roman" w:hAnsi="Times New Roman" w:cs="Times New Roman"/>
          <w:color w:val="000000" w:themeColor="text1"/>
        </w:rPr>
        <w:t xml:space="preserve">o </w:t>
      </w:r>
      <w:r w:rsidR="0072111C" w:rsidRPr="00F52047">
        <w:rPr>
          <w:rFonts w:ascii="Times New Roman" w:hAnsi="Times New Roman" w:cs="Times New Roman"/>
          <w:color w:val="000000" w:themeColor="text1"/>
        </w:rPr>
        <w:t>el CI estimado</w:t>
      </w:r>
      <w:r w:rsidR="0084165B" w:rsidRPr="00F52047">
        <w:rPr>
          <w:rFonts w:ascii="Times New Roman" w:hAnsi="Times New Roman" w:cs="Times New Roman"/>
          <w:color w:val="000000" w:themeColor="text1"/>
        </w:rPr>
        <w:t xml:space="preserve">. </w:t>
      </w:r>
      <w:r w:rsidR="00C102BC" w:rsidRPr="00F52047">
        <w:rPr>
          <w:rFonts w:ascii="Times New Roman" w:hAnsi="Times New Roman" w:cs="Times New Roman"/>
          <w:color w:val="000000" w:themeColor="text1"/>
        </w:rPr>
        <w:t>Como era de esperar</w:t>
      </w:r>
      <w:r w:rsidR="00F44576" w:rsidRPr="00F52047">
        <w:rPr>
          <w:rFonts w:ascii="Times New Roman" w:hAnsi="Times New Roman" w:cs="Times New Roman"/>
          <w:color w:val="000000" w:themeColor="text1"/>
        </w:rPr>
        <w:t>se</w:t>
      </w:r>
      <w:r w:rsidR="00C102BC" w:rsidRPr="00F52047">
        <w:rPr>
          <w:rFonts w:ascii="Times New Roman" w:hAnsi="Times New Roman" w:cs="Times New Roman"/>
          <w:color w:val="000000" w:themeColor="text1"/>
        </w:rPr>
        <w:t>, dado que así se seleccionó</w:t>
      </w:r>
      <w:r w:rsidR="00F44576" w:rsidRPr="00F52047">
        <w:rPr>
          <w:rFonts w:ascii="Times New Roman" w:hAnsi="Times New Roman" w:cs="Times New Roman"/>
          <w:color w:val="000000" w:themeColor="text1"/>
        </w:rPr>
        <w:t xml:space="preserve"> a</w:t>
      </w:r>
      <w:r w:rsidR="00C102BC" w:rsidRPr="00F52047">
        <w:rPr>
          <w:rFonts w:ascii="Times New Roman" w:hAnsi="Times New Roman" w:cs="Times New Roman"/>
          <w:color w:val="000000" w:themeColor="text1"/>
        </w:rPr>
        <w:t xml:space="preserve"> la muestra, los </w:t>
      </w:r>
      <w:r w:rsidR="00EA47A7" w:rsidRPr="00F52047">
        <w:rPr>
          <w:rFonts w:ascii="Times New Roman" w:hAnsi="Times New Roman" w:cs="Times New Roman"/>
          <w:color w:val="000000" w:themeColor="text1"/>
        </w:rPr>
        <w:t>jóvenes del grupo de D</w:t>
      </w:r>
      <w:r w:rsidR="00C102BC" w:rsidRPr="00F52047">
        <w:rPr>
          <w:rFonts w:ascii="Times New Roman" w:hAnsi="Times New Roman" w:cs="Times New Roman"/>
          <w:color w:val="000000" w:themeColor="text1"/>
        </w:rPr>
        <w:t>isléxicos presenta</w:t>
      </w:r>
      <w:r w:rsidR="00F44576" w:rsidRPr="00F52047">
        <w:rPr>
          <w:rFonts w:ascii="Times New Roman" w:hAnsi="Times New Roman" w:cs="Times New Roman"/>
          <w:color w:val="000000" w:themeColor="text1"/>
        </w:rPr>
        <w:t>ron</w:t>
      </w:r>
      <w:r w:rsidR="00C102BC" w:rsidRPr="00F52047">
        <w:rPr>
          <w:rFonts w:ascii="Times New Roman" w:hAnsi="Times New Roman" w:cs="Times New Roman"/>
          <w:color w:val="000000" w:themeColor="text1"/>
        </w:rPr>
        <w:t xml:space="preserve"> un significativo menor nivel de conocimiento ortográfico</w:t>
      </w:r>
      <w:r w:rsidR="00A50B26" w:rsidRPr="00F52047">
        <w:rPr>
          <w:rFonts w:ascii="Times New Roman" w:hAnsi="Times New Roman" w:cs="Times New Roman"/>
          <w:color w:val="000000" w:themeColor="text1"/>
        </w:rPr>
        <w:t xml:space="preserve"> y</w:t>
      </w:r>
      <w:r w:rsidR="000235E9" w:rsidRPr="00F52047">
        <w:rPr>
          <w:rFonts w:ascii="Times New Roman" w:hAnsi="Times New Roman" w:cs="Times New Roman"/>
          <w:color w:val="000000" w:themeColor="text1"/>
        </w:rPr>
        <w:t xml:space="preserve"> </w:t>
      </w:r>
      <w:r w:rsidR="00F44576" w:rsidRPr="00F52047">
        <w:rPr>
          <w:rFonts w:ascii="Times New Roman" w:hAnsi="Times New Roman" w:cs="Times New Roman"/>
          <w:color w:val="000000" w:themeColor="text1"/>
        </w:rPr>
        <w:t>menor velocidad lectora</w:t>
      </w:r>
      <w:r w:rsidR="000235E9" w:rsidRPr="00F52047">
        <w:rPr>
          <w:rFonts w:ascii="Times New Roman" w:hAnsi="Times New Roman" w:cs="Times New Roman"/>
          <w:color w:val="000000" w:themeColor="text1"/>
        </w:rPr>
        <w:t xml:space="preserve"> </w:t>
      </w:r>
      <w:r w:rsidR="0066534B" w:rsidRPr="00F52047">
        <w:rPr>
          <w:rFonts w:ascii="Times New Roman" w:hAnsi="Times New Roman" w:cs="Times New Roman"/>
          <w:color w:val="000000" w:themeColor="text1"/>
        </w:rPr>
        <w:t xml:space="preserve">en comparación con los jóvenes del grupo Control. Los resultados de </w:t>
      </w:r>
      <w:r w:rsidR="00F44576" w:rsidRPr="00F52047">
        <w:rPr>
          <w:rFonts w:ascii="Times New Roman" w:hAnsi="Times New Roman" w:cs="Times New Roman"/>
          <w:color w:val="000000" w:themeColor="text1"/>
        </w:rPr>
        <w:t xml:space="preserve">la evaluación de lectura </w:t>
      </w:r>
      <w:r w:rsidR="00910BB6" w:rsidRPr="00F52047">
        <w:rPr>
          <w:rFonts w:ascii="Times New Roman" w:hAnsi="Times New Roman" w:cs="Times New Roman"/>
          <w:color w:val="000000" w:themeColor="text1"/>
        </w:rPr>
        <w:t>mostraron</w:t>
      </w:r>
      <w:r w:rsidR="00F44576" w:rsidRPr="00F52047">
        <w:rPr>
          <w:rFonts w:ascii="Times New Roman" w:hAnsi="Times New Roman" w:cs="Times New Roman"/>
          <w:color w:val="000000" w:themeColor="text1"/>
        </w:rPr>
        <w:t xml:space="preserve"> </w:t>
      </w:r>
      <w:r w:rsidR="00A50B26" w:rsidRPr="00F52047">
        <w:rPr>
          <w:rFonts w:ascii="Times New Roman" w:hAnsi="Times New Roman" w:cs="Times New Roman"/>
          <w:color w:val="000000" w:themeColor="text1"/>
        </w:rPr>
        <w:t xml:space="preserve">además </w:t>
      </w:r>
      <w:r w:rsidR="00F44576" w:rsidRPr="00F52047">
        <w:rPr>
          <w:rFonts w:ascii="Times New Roman" w:hAnsi="Times New Roman" w:cs="Times New Roman"/>
          <w:color w:val="000000" w:themeColor="text1"/>
        </w:rPr>
        <w:t xml:space="preserve">que los jóvenes </w:t>
      </w:r>
      <w:r w:rsidR="00025D34" w:rsidRPr="00F52047">
        <w:rPr>
          <w:rFonts w:ascii="Times New Roman" w:hAnsi="Times New Roman" w:cs="Times New Roman"/>
          <w:color w:val="000000" w:themeColor="text1"/>
        </w:rPr>
        <w:t>del</w:t>
      </w:r>
      <w:r w:rsidR="00F44576" w:rsidRPr="00F52047">
        <w:rPr>
          <w:rFonts w:ascii="Times New Roman" w:hAnsi="Times New Roman" w:cs="Times New Roman"/>
          <w:color w:val="000000" w:themeColor="text1"/>
        </w:rPr>
        <w:t xml:space="preserve"> grupo de Disléxicos presenta</w:t>
      </w:r>
      <w:r w:rsidR="00D02E25" w:rsidRPr="00F52047">
        <w:rPr>
          <w:rFonts w:ascii="Times New Roman" w:hAnsi="Times New Roman" w:cs="Times New Roman"/>
          <w:color w:val="000000" w:themeColor="text1"/>
        </w:rPr>
        <w:t>ron</w:t>
      </w:r>
      <w:r w:rsidR="00F44576" w:rsidRPr="00F52047">
        <w:rPr>
          <w:rFonts w:ascii="Times New Roman" w:hAnsi="Times New Roman" w:cs="Times New Roman"/>
          <w:color w:val="000000" w:themeColor="text1"/>
        </w:rPr>
        <w:t xml:space="preserve"> </w:t>
      </w:r>
      <w:r w:rsidR="00DB4F83" w:rsidRPr="00F52047">
        <w:rPr>
          <w:rFonts w:ascii="Times New Roman" w:hAnsi="Times New Roman" w:cs="Times New Roman"/>
          <w:color w:val="000000" w:themeColor="text1"/>
        </w:rPr>
        <w:t xml:space="preserve">también problemas con la eficiencia al leer, </w:t>
      </w:r>
      <w:r w:rsidR="00D02E25" w:rsidRPr="00F52047">
        <w:rPr>
          <w:rFonts w:ascii="Times New Roman" w:hAnsi="Times New Roman" w:cs="Times New Roman"/>
          <w:color w:val="000000" w:themeColor="text1"/>
        </w:rPr>
        <w:t xml:space="preserve">es decir, cometieron más errores no corregidos durante su lectura en voz alta, </w:t>
      </w:r>
      <w:r w:rsidR="00A50B26" w:rsidRPr="00F52047">
        <w:rPr>
          <w:rFonts w:ascii="Times New Roman" w:hAnsi="Times New Roman" w:cs="Times New Roman"/>
          <w:color w:val="000000" w:themeColor="text1"/>
        </w:rPr>
        <w:t>aunque</w:t>
      </w:r>
      <w:r w:rsidR="00C102BC" w:rsidRPr="00F52047">
        <w:rPr>
          <w:rFonts w:ascii="Times New Roman" w:hAnsi="Times New Roman" w:cs="Times New Roman"/>
          <w:color w:val="000000" w:themeColor="text1"/>
        </w:rPr>
        <w:t xml:space="preserve"> </w:t>
      </w:r>
      <w:r w:rsidR="00910BB6" w:rsidRPr="00F52047">
        <w:rPr>
          <w:rFonts w:ascii="Times New Roman" w:hAnsi="Times New Roman" w:cs="Times New Roman"/>
          <w:color w:val="000000" w:themeColor="text1"/>
        </w:rPr>
        <w:t>la comprensión lectora se enc</w:t>
      </w:r>
      <w:r w:rsidR="0055384A" w:rsidRPr="00F52047">
        <w:rPr>
          <w:rFonts w:ascii="Times New Roman" w:hAnsi="Times New Roman" w:cs="Times New Roman"/>
          <w:color w:val="000000" w:themeColor="text1"/>
        </w:rPr>
        <w:t>o</w:t>
      </w:r>
      <w:r w:rsidR="00910BB6" w:rsidRPr="00F52047">
        <w:rPr>
          <w:rFonts w:ascii="Times New Roman" w:hAnsi="Times New Roman" w:cs="Times New Roman"/>
          <w:color w:val="000000" w:themeColor="text1"/>
        </w:rPr>
        <w:t>ntra</w:t>
      </w:r>
      <w:r w:rsidR="00DB4F83" w:rsidRPr="00F52047">
        <w:rPr>
          <w:rFonts w:ascii="Times New Roman" w:hAnsi="Times New Roman" w:cs="Times New Roman"/>
          <w:color w:val="000000" w:themeColor="text1"/>
        </w:rPr>
        <w:t>ba</w:t>
      </w:r>
      <w:r w:rsidR="00910BB6" w:rsidRPr="00F52047">
        <w:rPr>
          <w:rFonts w:ascii="Times New Roman" w:hAnsi="Times New Roman" w:cs="Times New Roman"/>
          <w:color w:val="000000" w:themeColor="text1"/>
        </w:rPr>
        <w:t xml:space="preserve"> conservada</w:t>
      </w:r>
      <w:r w:rsidR="00C102BC" w:rsidRPr="00F52047">
        <w:rPr>
          <w:rFonts w:ascii="Times New Roman" w:hAnsi="Times New Roman" w:cs="Times New Roman"/>
          <w:color w:val="000000" w:themeColor="text1"/>
        </w:rPr>
        <w:t xml:space="preserve">. </w:t>
      </w:r>
    </w:p>
    <w:p w14:paraId="2683EA11" w14:textId="77777777" w:rsidR="002701E1" w:rsidRPr="00F52047" w:rsidRDefault="002701E1"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Para analizar los resultados de las respuestas de los jóvenes en el Cuestionario Revisado de Dislexia en el Adulto (20 preguntas), en primer lugar, se hizo un análisis general sumando el total de respuestas afirmativas de cada participante y se compararon las medias grupales, no se hallaron diferencias significativas entre los jóvenes del grupo control y los jóvenes con dislexia (t</w:t>
      </w:r>
      <w:r w:rsidRPr="00F52047">
        <w:rPr>
          <w:rFonts w:ascii="Times New Roman" w:hAnsi="Times New Roman" w:cs="Times New Roman"/>
          <w:color w:val="000000" w:themeColor="text1"/>
          <w:vertAlign w:val="subscript"/>
        </w:rPr>
        <w:t xml:space="preserve">(50) </w:t>
      </w:r>
      <w:r w:rsidRPr="00F52047">
        <w:rPr>
          <w:rFonts w:ascii="Times New Roman" w:hAnsi="Times New Roman" w:cs="Times New Roman"/>
          <w:color w:val="000000" w:themeColor="text1"/>
        </w:rPr>
        <w:t xml:space="preserve">= -1.134, p = 2.62: media del grupo Control = 4.85, DS = 2.1; media de Disléxicos = 5.6, DS = 2.7).  </w:t>
      </w:r>
    </w:p>
    <w:p w14:paraId="1C9C9831" w14:textId="4FD5C1F8" w:rsidR="009B3963" w:rsidRPr="00F52047" w:rsidRDefault="009B3963" w:rsidP="00757F0B">
      <w:pPr>
        <w:spacing w:before="120" w:line="276" w:lineRule="auto"/>
        <w:rPr>
          <w:rFonts w:ascii="Times New Roman" w:hAnsi="Times New Roman" w:cs="Times New Roman"/>
          <w:color w:val="000000" w:themeColor="text1"/>
        </w:rPr>
      </w:pPr>
    </w:p>
    <w:p w14:paraId="567F273A" w14:textId="1C3BCFCB" w:rsidR="00375C7D" w:rsidRDefault="00375C7D" w:rsidP="00757F0B">
      <w:pPr>
        <w:spacing w:before="120" w:line="276" w:lineRule="auto"/>
        <w:rPr>
          <w:rFonts w:ascii="Times New Roman" w:hAnsi="Times New Roman" w:cs="Times New Roman"/>
          <w:color w:val="000000" w:themeColor="text1"/>
        </w:rPr>
      </w:pPr>
    </w:p>
    <w:p w14:paraId="3D9F578B" w14:textId="24EE3D33" w:rsidR="005F02F9" w:rsidRDefault="005F02F9" w:rsidP="00375C7D">
      <w:pPr>
        <w:spacing w:before="120" w:line="360" w:lineRule="auto"/>
        <w:rPr>
          <w:rFonts w:ascii="Times New Roman" w:hAnsi="Times New Roman" w:cs="Times New Roman"/>
          <w:color w:val="000000" w:themeColor="text1"/>
        </w:rPr>
      </w:pPr>
    </w:p>
    <w:p w14:paraId="62AE8EDD" w14:textId="77777777" w:rsidR="005F02F9" w:rsidRPr="00F52047" w:rsidRDefault="005F02F9" w:rsidP="00375C7D">
      <w:pPr>
        <w:spacing w:before="120" w:line="360" w:lineRule="auto"/>
        <w:rPr>
          <w:rFonts w:ascii="Times New Roman" w:hAnsi="Times New Roman" w:cs="Times New Roman"/>
          <w:color w:val="000000" w:themeColor="text1"/>
        </w:rPr>
      </w:pPr>
    </w:p>
    <w:p w14:paraId="07619A58" w14:textId="00C2C66D" w:rsidR="00375C7D" w:rsidRPr="00F52047" w:rsidRDefault="00375C7D" w:rsidP="00375C7D">
      <w:pPr>
        <w:spacing w:before="120" w:line="360" w:lineRule="auto"/>
        <w:rPr>
          <w:rFonts w:ascii="Times New Roman" w:hAnsi="Times New Roman" w:cs="Times New Roman"/>
          <w:color w:val="000000" w:themeColor="text1"/>
        </w:rPr>
      </w:pPr>
    </w:p>
    <w:p w14:paraId="6B930875" w14:textId="77777777" w:rsidR="00CF70C4" w:rsidRPr="00F52047" w:rsidRDefault="00CF70C4" w:rsidP="00375C7D">
      <w:pPr>
        <w:spacing w:before="120" w:line="360" w:lineRule="auto"/>
        <w:rPr>
          <w:rFonts w:ascii="Times New Roman" w:hAnsi="Times New Roman" w:cs="Times New Roman"/>
          <w:color w:val="000000" w:themeColor="text1"/>
        </w:rPr>
      </w:pPr>
    </w:p>
    <w:p w14:paraId="3E874D51" w14:textId="5DAB9D1C" w:rsidR="009B3963" w:rsidRPr="005F02F9" w:rsidRDefault="009B3963" w:rsidP="005F02F9">
      <w:pPr>
        <w:spacing w:before="120"/>
        <w:jc w:val="center"/>
        <w:rPr>
          <w:rFonts w:ascii="Times New Roman" w:hAnsi="Times New Roman" w:cs="Times New Roman"/>
          <w:color w:val="000000" w:themeColor="text1"/>
        </w:rPr>
      </w:pPr>
      <w:r w:rsidRPr="005F02F9">
        <w:rPr>
          <w:rFonts w:ascii="Times New Roman" w:hAnsi="Times New Roman" w:cs="Times New Roman"/>
          <w:b/>
          <w:color w:val="000000" w:themeColor="text1"/>
        </w:rPr>
        <w:lastRenderedPageBreak/>
        <w:t>Tabla 1.</w:t>
      </w:r>
      <w:r w:rsidRPr="005F02F9">
        <w:rPr>
          <w:rFonts w:ascii="Times New Roman" w:hAnsi="Times New Roman" w:cs="Times New Roman"/>
          <w:color w:val="000000" w:themeColor="text1"/>
        </w:rPr>
        <w:t xml:space="preserve"> Caracterización de la muestra</w:t>
      </w:r>
    </w:p>
    <w:tbl>
      <w:tblPr>
        <w:tblStyle w:val="Sombreadoclaro"/>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276"/>
        <w:gridCol w:w="830"/>
        <w:gridCol w:w="1296"/>
        <w:gridCol w:w="1479"/>
        <w:gridCol w:w="992"/>
      </w:tblGrid>
      <w:tr w:rsidR="00F52047" w:rsidRPr="009F4E5F" w14:paraId="05801EEE" w14:textId="77777777" w:rsidTr="004704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4" w:type="dxa"/>
            <w:tcBorders>
              <w:top w:val="none" w:sz="0" w:space="0" w:color="auto"/>
              <w:left w:val="none" w:sz="0" w:space="0" w:color="auto"/>
              <w:bottom w:val="none" w:sz="0" w:space="0" w:color="auto"/>
              <w:right w:val="none" w:sz="0" w:space="0" w:color="auto"/>
            </w:tcBorders>
            <w:shd w:val="clear" w:color="auto" w:fill="auto"/>
            <w:vAlign w:val="center"/>
          </w:tcPr>
          <w:p w14:paraId="67ADFB22" w14:textId="77777777" w:rsidR="009B3963" w:rsidRPr="009F4E5F" w:rsidRDefault="009B3963" w:rsidP="009F4E5F">
            <w:pPr>
              <w:spacing w:line="360" w:lineRule="auto"/>
              <w:rPr>
                <w:rFonts w:ascii="Times New Roman" w:hAnsi="Times New Roman" w:cs="Times New Roman"/>
                <w:b w:val="0"/>
                <w:color w:val="000000" w:themeColor="text1"/>
              </w:rPr>
            </w:pP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14:paraId="188837F9" w14:textId="77777777" w:rsidR="009B3963" w:rsidRPr="009F4E5F" w:rsidRDefault="009B3963" w:rsidP="009F4E5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9F4E5F">
              <w:rPr>
                <w:rFonts w:ascii="Times New Roman" w:hAnsi="Times New Roman" w:cs="Times New Roman"/>
                <w:b w:val="0"/>
                <w:color w:val="000000" w:themeColor="text1"/>
              </w:rPr>
              <w:t>Grupo</w:t>
            </w:r>
          </w:p>
        </w:tc>
        <w:tc>
          <w:tcPr>
            <w:tcW w:w="830" w:type="dxa"/>
            <w:tcBorders>
              <w:top w:val="none" w:sz="0" w:space="0" w:color="auto"/>
              <w:left w:val="none" w:sz="0" w:space="0" w:color="auto"/>
              <w:bottom w:val="none" w:sz="0" w:space="0" w:color="auto"/>
              <w:right w:val="none" w:sz="0" w:space="0" w:color="auto"/>
            </w:tcBorders>
            <w:shd w:val="clear" w:color="auto" w:fill="auto"/>
            <w:vAlign w:val="center"/>
          </w:tcPr>
          <w:p w14:paraId="3CD7FF28" w14:textId="77777777" w:rsidR="009B3963" w:rsidRPr="009F4E5F" w:rsidRDefault="009B3963" w:rsidP="009F4E5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9F4E5F">
              <w:rPr>
                <w:rFonts w:ascii="Times New Roman" w:hAnsi="Times New Roman" w:cs="Times New Roman"/>
                <w:b w:val="0"/>
                <w:color w:val="000000" w:themeColor="text1"/>
              </w:rPr>
              <w:t>Media</w:t>
            </w:r>
          </w:p>
        </w:tc>
        <w:tc>
          <w:tcPr>
            <w:tcW w:w="1296" w:type="dxa"/>
            <w:tcBorders>
              <w:top w:val="none" w:sz="0" w:space="0" w:color="auto"/>
              <w:left w:val="none" w:sz="0" w:space="0" w:color="auto"/>
              <w:bottom w:val="none" w:sz="0" w:space="0" w:color="auto"/>
              <w:right w:val="none" w:sz="0" w:space="0" w:color="auto"/>
            </w:tcBorders>
            <w:shd w:val="clear" w:color="auto" w:fill="auto"/>
            <w:vAlign w:val="center"/>
          </w:tcPr>
          <w:p w14:paraId="4564881C" w14:textId="77777777" w:rsidR="009B3963" w:rsidRPr="009F4E5F" w:rsidRDefault="009B3963" w:rsidP="009F4E5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9F4E5F">
              <w:rPr>
                <w:rFonts w:ascii="Times New Roman" w:hAnsi="Times New Roman" w:cs="Times New Roman"/>
                <w:b w:val="0"/>
                <w:color w:val="000000" w:themeColor="text1"/>
              </w:rPr>
              <w:t>Desviación estándar</w:t>
            </w:r>
          </w:p>
        </w:tc>
        <w:tc>
          <w:tcPr>
            <w:tcW w:w="1479" w:type="dxa"/>
            <w:tcBorders>
              <w:top w:val="none" w:sz="0" w:space="0" w:color="auto"/>
              <w:left w:val="none" w:sz="0" w:space="0" w:color="auto"/>
              <w:bottom w:val="none" w:sz="0" w:space="0" w:color="auto"/>
              <w:right w:val="none" w:sz="0" w:space="0" w:color="auto"/>
            </w:tcBorders>
            <w:shd w:val="clear" w:color="auto" w:fill="auto"/>
            <w:vAlign w:val="center"/>
          </w:tcPr>
          <w:p w14:paraId="3CC66733" w14:textId="77777777" w:rsidR="009B3963" w:rsidRPr="009F4E5F" w:rsidRDefault="009B3963" w:rsidP="009F4E5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9F4E5F">
              <w:rPr>
                <w:rFonts w:ascii="Times New Roman" w:hAnsi="Times New Roman" w:cs="Times New Roman"/>
                <w:b w:val="0"/>
                <w:color w:val="000000" w:themeColor="text1"/>
              </w:rPr>
              <w:t>t (gl)</w:t>
            </w:r>
          </w:p>
        </w:tc>
        <w:tc>
          <w:tcPr>
            <w:tcW w:w="992" w:type="dxa"/>
            <w:tcBorders>
              <w:top w:val="none" w:sz="0" w:space="0" w:color="auto"/>
              <w:left w:val="none" w:sz="0" w:space="0" w:color="auto"/>
              <w:bottom w:val="none" w:sz="0" w:space="0" w:color="auto"/>
              <w:right w:val="none" w:sz="0" w:space="0" w:color="auto"/>
            </w:tcBorders>
            <w:shd w:val="clear" w:color="auto" w:fill="auto"/>
            <w:vAlign w:val="center"/>
          </w:tcPr>
          <w:p w14:paraId="2271DEE1" w14:textId="77777777" w:rsidR="009B3963" w:rsidRPr="009F4E5F" w:rsidRDefault="009B3963" w:rsidP="009F4E5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9F4E5F">
              <w:rPr>
                <w:rFonts w:ascii="Times New Roman" w:hAnsi="Times New Roman" w:cs="Times New Roman"/>
                <w:b w:val="0"/>
                <w:color w:val="000000" w:themeColor="text1"/>
              </w:rPr>
              <w:t>p</w:t>
            </w:r>
          </w:p>
        </w:tc>
      </w:tr>
      <w:tr w:rsidR="00F52047" w:rsidRPr="009F4E5F" w14:paraId="68C27D1F" w14:textId="77777777" w:rsidTr="004704CE">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1919" w:type="dxa"/>
            <w:vMerge w:val="restart"/>
            <w:tcBorders>
              <w:left w:val="none" w:sz="0" w:space="0" w:color="auto"/>
              <w:right w:val="none" w:sz="0" w:space="0" w:color="auto"/>
            </w:tcBorders>
            <w:shd w:val="clear" w:color="auto" w:fill="auto"/>
            <w:tcMar>
              <w:left w:w="28" w:type="dxa"/>
              <w:right w:w="28" w:type="dxa"/>
            </w:tcMar>
            <w:vAlign w:val="center"/>
          </w:tcPr>
          <w:p w14:paraId="1F2F44FD" w14:textId="77777777" w:rsidR="009B3963" w:rsidRPr="009F4E5F" w:rsidRDefault="009B3963" w:rsidP="009F4E5F">
            <w:pPr>
              <w:spacing w:line="360" w:lineRule="auto"/>
              <w:contextualSpacing/>
              <w:rPr>
                <w:rFonts w:ascii="Times New Roman" w:hAnsi="Times New Roman" w:cs="Times New Roman"/>
                <w:b w:val="0"/>
                <w:color w:val="000000" w:themeColor="text1"/>
              </w:rPr>
            </w:pPr>
            <w:r w:rsidRPr="009F4E5F">
              <w:rPr>
                <w:rFonts w:ascii="Times New Roman" w:hAnsi="Times New Roman" w:cs="Times New Roman"/>
                <w:b w:val="0"/>
                <w:color w:val="000000" w:themeColor="text1"/>
              </w:rPr>
              <w:t>Edad</w:t>
            </w:r>
          </w:p>
        </w:tc>
        <w:tc>
          <w:tcPr>
            <w:tcW w:w="1276" w:type="dxa"/>
            <w:tcBorders>
              <w:left w:val="none" w:sz="0" w:space="0" w:color="auto"/>
              <w:right w:val="none" w:sz="0" w:space="0" w:color="auto"/>
            </w:tcBorders>
            <w:shd w:val="clear" w:color="auto" w:fill="auto"/>
            <w:vAlign w:val="center"/>
          </w:tcPr>
          <w:p w14:paraId="73765E0C"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Controles</w:t>
            </w:r>
          </w:p>
        </w:tc>
        <w:tc>
          <w:tcPr>
            <w:tcW w:w="830" w:type="dxa"/>
            <w:tcBorders>
              <w:left w:val="none" w:sz="0" w:space="0" w:color="auto"/>
              <w:right w:val="none" w:sz="0" w:space="0" w:color="auto"/>
            </w:tcBorders>
            <w:shd w:val="clear" w:color="auto" w:fill="auto"/>
            <w:vAlign w:val="center"/>
          </w:tcPr>
          <w:p w14:paraId="1F02DEC8"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17.6</w:t>
            </w:r>
          </w:p>
        </w:tc>
        <w:tc>
          <w:tcPr>
            <w:tcW w:w="1296" w:type="dxa"/>
            <w:tcBorders>
              <w:left w:val="none" w:sz="0" w:space="0" w:color="auto"/>
              <w:right w:val="none" w:sz="0" w:space="0" w:color="auto"/>
            </w:tcBorders>
            <w:shd w:val="clear" w:color="auto" w:fill="auto"/>
            <w:vAlign w:val="center"/>
          </w:tcPr>
          <w:p w14:paraId="4C297233" w14:textId="77777777" w:rsidR="009B3963" w:rsidRPr="009F4E5F" w:rsidRDefault="009B3963" w:rsidP="009F4E5F">
            <w:pPr>
              <w:spacing w:line="360" w:lineRule="auto"/>
              <w:ind w:right="17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0.58</w:t>
            </w:r>
          </w:p>
        </w:tc>
        <w:tc>
          <w:tcPr>
            <w:tcW w:w="1479" w:type="dxa"/>
            <w:vMerge w:val="restart"/>
            <w:tcBorders>
              <w:left w:val="none" w:sz="0" w:space="0" w:color="auto"/>
              <w:right w:val="none" w:sz="0" w:space="0" w:color="auto"/>
            </w:tcBorders>
            <w:shd w:val="clear" w:color="auto" w:fill="auto"/>
            <w:vAlign w:val="center"/>
          </w:tcPr>
          <w:p w14:paraId="6D0EFCAB"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-1.672 (44.6)</w:t>
            </w:r>
          </w:p>
        </w:tc>
        <w:tc>
          <w:tcPr>
            <w:tcW w:w="992" w:type="dxa"/>
            <w:vMerge w:val="restart"/>
            <w:tcBorders>
              <w:left w:val="none" w:sz="0" w:space="0" w:color="auto"/>
              <w:right w:val="none" w:sz="0" w:space="0" w:color="auto"/>
            </w:tcBorders>
            <w:shd w:val="clear" w:color="auto" w:fill="auto"/>
            <w:vAlign w:val="center"/>
          </w:tcPr>
          <w:p w14:paraId="73002CC5"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0.102</w:t>
            </w:r>
          </w:p>
        </w:tc>
      </w:tr>
      <w:tr w:rsidR="00F52047" w:rsidRPr="009F4E5F" w14:paraId="34B97C7D" w14:textId="77777777" w:rsidTr="004704CE">
        <w:trPr>
          <w:trHeight w:val="476"/>
          <w:jc w:val="center"/>
        </w:trPr>
        <w:tc>
          <w:tcPr>
            <w:cnfStyle w:val="001000000000" w:firstRow="0" w:lastRow="0" w:firstColumn="1" w:lastColumn="0" w:oddVBand="0" w:evenVBand="0" w:oddHBand="0" w:evenHBand="0" w:firstRowFirstColumn="0" w:firstRowLastColumn="0" w:lastRowFirstColumn="0" w:lastRowLastColumn="0"/>
            <w:tcW w:w="1919" w:type="dxa"/>
            <w:vMerge/>
            <w:shd w:val="clear" w:color="auto" w:fill="auto"/>
            <w:tcMar>
              <w:left w:w="28" w:type="dxa"/>
              <w:right w:w="28" w:type="dxa"/>
            </w:tcMar>
            <w:vAlign w:val="center"/>
          </w:tcPr>
          <w:p w14:paraId="0846FC56" w14:textId="77777777" w:rsidR="009B3963" w:rsidRPr="009F4E5F" w:rsidRDefault="009B3963" w:rsidP="009F4E5F">
            <w:pPr>
              <w:spacing w:line="360" w:lineRule="auto"/>
              <w:contextualSpacing/>
              <w:rPr>
                <w:rFonts w:ascii="Times New Roman" w:hAnsi="Times New Roman" w:cs="Times New Roman"/>
                <w:b w:val="0"/>
                <w:color w:val="000000" w:themeColor="text1"/>
              </w:rPr>
            </w:pPr>
          </w:p>
        </w:tc>
        <w:tc>
          <w:tcPr>
            <w:tcW w:w="1276" w:type="dxa"/>
            <w:shd w:val="clear" w:color="auto" w:fill="auto"/>
            <w:vAlign w:val="center"/>
          </w:tcPr>
          <w:p w14:paraId="264B1C33"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Disléxicos</w:t>
            </w:r>
          </w:p>
        </w:tc>
        <w:tc>
          <w:tcPr>
            <w:tcW w:w="830" w:type="dxa"/>
            <w:shd w:val="clear" w:color="auto" w:fill="auto"/>
            <w:vAlign w:val="center"/>
          </w:tcPr>
          <w:p w14:paraId="2A85A9C5"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17.8</w:t>
            </w:r>
          </w:p>
        </w:tc>
        <w:tc>
          <w:tcPr>
            <w:tcW w:w="1296" w:type="dxa"/>
            <w:shd w:val="clear" w:color="auto" w:fill="auto"/>
            <w:vAlign w:val="center"/>
          </w:tcPr>
          <w:p w14:paraId="64CEAADA" w14:textId="77777777" w:rsidR="009B3963" w:rsidRPr="009F4E5F" w:rsidRDefault="009B3963" w:rsidP="009F4E5F">
            <w:pPr>
              <w:spacing w:line="360" w:lineRule="auto"/>
              <w:ind w:right="17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0.40</w:t>
            </w:r>
          </w:p>
        </w:tc>
        <w:tc>
          <w:tcPr>
            <w:tcW w:w="1479" w:type="dxa"/>
            <w:vMerge/>
            <w:shd w:val="clear" w:color="auto" w:fill="auto"/>
            <w:vAlign w:val="center"/>
          </w:tcPr>
          <w:p w14:paraId="677D678D"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p>
        </w:tc>
        <w:tc>
          <w:tcPr>
            <w:tcW w:w="992" w:type="dxa"/>
            <w:vMerge/>
            <w:shd w:val="clear" w:color="auto" w:fill="auto"/>
            <w:vAlign w:val="center"/>
          </w:tcPr>
          <w:p w14:paraId="50FA7DD0"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p>
        </w:tc>
      </w:tr>
      <w:tr w:rsidR="00F52047" w:rsidRPr="009F4E5F" w14:paraId="26816C4B" w14:textId="77777777" w:rsidTr="004704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vMerge w:val="restart"/>
            <w:tcBorders>
              <w:left w:val="none" w:sz="0" w:space="0" w:color="auto"/>
              <w:right w:val="none" w:sz="0" w:space="0" w:color="auto"/>
            </w:tcBorders>
            <w:shd w:val="clear" w:color="auto" w:fill="auto"/>
            <w:tcMar>
              <w:left w:w="28" w:type="dxa"/>
              <w:right w:w="28" w:type="dxa"/>
            </w:tcMar>
            <w:vAlign w:val="center"/>
          </w:tcPr>
          <w:p w14:paraId="4AE99EC7" w14:textId="77777777" w:rsidR="009B3963" w:rsidRPr="009F4E5F" w:rsidRDefault="009B3963" w:rsidP="009F4E5F">
            <w:pPr>
              <w:spacing w:line="360" w:lineRule="auto"/>
              <w:contextualSpacing/>
              <w:rPr>
                <w:rFonts w:ascii="Times New Roman" w:hAnsi="Times New Roman" w:cs="Times New Roman"/>
                <w:b w:val="0"/>
                <w:color w:val="000000" w:themeColor="text1"/>
              </w:rPr>
            </w:pPr>
            <w:r w:rsidRPr="009F4E5F">
              <w:rPr>
                <w:rFonts w:ascii="Times New Roman" w:hAnsi="Times New Roman" w:cs="Times New Roman"/>
                <w:b w:val="0"/>
                <w:color w:val="000000" w:themeColor="text1"/>
              </w:rPr>
              <w:t>CI Estimado</w:t>
            </w:r>
            <w:r w:rsidRPr="009F4E5F">
              <w:rPr>
                <w:rFonts w:ascii="Times New Roman" w:hAnsi="Times New Roman" w:cs="Times New Roman"/>
                <w:b w:val="0"/>
                <w:color w:val="000000" w:themeColor="text1"/>
                <w:vertAlign w:val="superscript"/>
              </w:rPr>
              <w:t>a</w:t>
            </w:r>
          </w:p>
        </w:tc>
        <w:tc>
          <w:tcPr>
            <w:tcW w:w="1276" w:type="dxa"/>
            <w:tcBorders>
              <w:left w:val="none" w:sz="0" w:space="0" w:color="auto"/>
              <w:right w:val="none" w:sz="0" w:space="0" w:color="auto"/>
            </w:tcBorders>
            <w:shd w:val="clear" w:color="auto" w:fill="auto"/>
            <w:vAlign w:val="center"/>
          </w:tcPr>
          <w:p w14:paraId="7F7D0A30"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Controles</w:t>
            </w:r>
          </w:p>
        </w:tc>
        <w:tc>
          <w:tcPr>
            <w:tcW w:w="830" w:type="dxa"/>
            <w:tcBorders>
              <w:left w:val="none" w:sz="0" w:space="0" w:color="auto"/>
              <w:right w:val="none" w:sz="0" w:space="0" w:color="auto"/>
            </w:tcBorders>
            <w:shd w:val="clear" w:color="auto" w:fill="auto"/>
            <w:vAlign w:val="center"/>
          </w:tcPr>
          <w:p w14:paraId="7AFCC1BB"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104.0</w:t>
            </w:r>
          </w:p>
        </w:tc>
        <w:tc>
          <w:tcPr>
            <w:tcW w:w="1296" w:type="dxa"/>
            <w:tcBorders>
              <w:left w:val="none" w:sz="0" w:space="0" w:color="auto"/>
              <w:right w:val="none" w:sz="0" w:space="0" w:color="auto"/>
            </w:tcBorders>
            <w:shd w:val="clear" w:color="auto" w:fill="auto"/>
            <w:vAlign w:val="center"/>
          </w:tcPr>
          <w:p w14:paraId="4DA10B29" w14:textId="77777777" w:rsidR="009B3963" w:rsidRPr="009F4E5F" w:rsidRDefault="009B3963" w:rsidP="009F4E5F">
            <w:pPr>
              <w:spacing w:line="360" w:lineRule="auto"/>
              <w:ind w:right="17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10.4</w:t>
            </w:r>
          </w:p>
        </w:tc>
        <w:tc>
          <w:tcPr>
            <w:tcW w:w="1479" w:type="dxa"/>
            <w:vMerge w:val="restart"/>
            <w:tcBorders>
              <w:left w:val="none" w:sz="0" w:space="0" w:color="auto"/>
              <w:right w:val="none" w:sz="0" w:space="0" w:color="auto"/>
            </w:tcBorders>
            <w:shd w:val="clear" w:color="auto" w:fill="auto"/>
            <w:vAlign w:val="center"/>
          </w:tcPr>
          <w:p w14:paraId="3635F0D9" w14:textId="7FE3568C"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1.181 (50.0)</w:t>
            </w:r>
          </w:p>
        </w:tc>
        <w:tc>
          <w:tcPr>
            <w:tcW w:w="992" w:type="dxa"/>
            <w:vMerge w:val="restart"/>
            <w:tcBorders>
              <w:left w:val="none" w:sz="0" w:space="0" w:color="auto"/>
              <w:right w:val="none" w:sz="0" w:space="0" w:color="auto"/>
            </w:tcBorders>
            <w:shd w:val="clear" w:color="auto" w:fill="auto"/>
            <w:vAlign w:val="center"/>
          </w:tcPr>
          <w:p w14:paraId="4E657D36"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0.243</w:t>
            </w:r>
          </w:p>
        </w:tc>
      </w:tr>
      <w:tr w:rsidR="00F52047" w:rsidRPr="009F4E5F" w14:paraId="2D8977B4" w14:textId="77777777" w:rsidTr="004704CE">
        <w:trPr>
          <w:trHeight w:val="442"/>
          <w:jc w:val="center"/>
        </w:trPr>
        <w:tc>
          <w:tcPr>
            <w:cnfStyle w:val="001000000000" w:firstRow="0" w:lastRow="0" w:firstColumn="1" w:lastColumn="0" w:oddVBand="0" w:evenVBand="0" w:oddHBand="0" w:evenHBand="0" w:firstRowFirstColumn="0" w:firstRowLastColumn="0" w:lastRowFirstColumn="0" w:lastRowLastColumn="0"/>
            <w:tcW w:w="1919" w:type="dxa"/>
            <w:vMerge/>
            <w:shd w:val="clear" w:color="auto" w:fill="auto"/>
            <w:tcMar>
              <w:left w:w="28" w:type="dxa"/>
              <w:right w:w="28" w:type="dxa"/>
            </w:tcMar>
            <w:vAlign w:val="center"/>
          </w:tcPr>
          <w:p w14:paraId="4E242D65" w14:textId="77777777" w:rsidR="009B3963" w:rsidRPr="009F4E5F" w:rsidRDefault="009B3963" w:rsidP="009F4E5F">
            <w:pPr>
              <w:spacing w:line="360" w:lineRule="auto"/>
              <w:contextualSpacing/>
              <w:rPr>
                <w:rFonts w:ascii="Times New Roman" w:hAnsi="Times New Roman" w:cs="Times New Roman"/>
                <w:b w:val="0"/>
                <w:color w:val="000000" w:themeColor="text1"/>
              </w:rPr>
            </w:pPr>
          </w:p>
        </w:tc>
        <w:tc>
          <w:tcPr>
            <w:tcW w:w="1276" w:type="dxa"/>
            <w:shd w:val="clear" w:color="auto" w:fill="auto"/>
            <w:vAlign w:val="center"/>
          </w:tcPr>
          <w:p w14:paraId="5CEE65B7"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Disléxicos</w:t>
            </w:r>
          </w:p>
        </w:tc>
        <w:tc>
          <w:tcPr>
            <w:tcW w:w="830" w:type="dxa"/>
            <w:shd w:val="clear" w:color="auto" w:fill="auto"/>
            <w:vAlign w:val="center"/>
          </w:tcPr>
          <w:p w14:paraId="40C0F825"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101.1</w:t>
            </w:r>
          </w:p>
        </w:tc>
        <w:tc>
          <w:tcPr>
            <w:tcW w:w="1296" w:type="dxa"/>
            <w:shd w:val="clear" w:color="auto" w:fill="auto"/>
            <w:vAlign w:val="center"/>
          </w:tcPr>
          <w:p w14:paraId="45FC750A" w14:textId="77777777" w:rsidR="009B3963" w:rsidRPr="009F4E5F" w:rsidRDefault="009B3963" w:rsidP="009F4E5F">
            <w:pPr>
              <w:spacing w:line="360" w:lineRule="auto"/>
              <w:ind w:right="17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7.1</w:t>
            </w:r>
          </w:p>
        </w:tc>
        <w:tc>
          <w:tcPr>
            <w:tcW w:w="1479" w:type="dxa"/>
            <w:vMerge/>
            <w:shd w:val="clear" w:color="auto" w:fill="auto"/>
            <w:vAlign w:val="center"/>
          </w:tcPr>
          <w:p w14:paraId="0122D30F"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p>
        </w:tc>
        <w:tc>
          <w:tcPr>
            <w:tcW w:w="992" w:type="dxa"/>
            <w:vMerge/>
            <w:shd w:val="clear" w:color="auto" w:fill="auto"/>
            <w:vAlign w:val="center"/>
          </w:tcPr>
          <w:p w14:paraId="3007926F"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p>
        </w:tc>
      </w:tr>
      <w:tr w:rsidR="00F52047" w:rsidRPr="009F4E5F" w14:paraId="4D652681" w14:textId="77777777" w:rsidTr="004704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vMerge w:val="restart"/>
            <w:tcBorders>
              <w:left w:val="none" w:sz="0" w:space="0" w:color="auto"/>
              <w:right w:val="none" w:sz="0" w:space="0" w:color="auto"/>
            </w:tcBorders>
            <w:shd w:val="clear" w:color="auto" w:fill="auto"/>
            <w:tcMar>
              <w:left w:w="28" w:type="dxa"/>
              <w:right w:w="28" w:type="dxa"/>
            </w:tcMar>
            <w:vAlign w:val="center"/>
          </w:tcPr>
          <w:p w14:paraId="0DC20F65" w14:textId="3634E645" w:rsidR="009B3963" w:rsidRPr="009F4E5F" w:rsidRDefault="009B3963" w:rsidP="009F4E5F">
            <w:pPr>
              <w:spacing w:line="360" w:lineRule="auto"/>
              <w:contextualSpacing/>
              <w:rPr>
                <w:rFonts w:ascii="Times New Roman" w:hAnsi="Times New Roman" w:cs="Times New Roman"/>
                <w:b w:val="0"/>
                <w:color w:val="000000" w:themeColor="text1"/>
              </w:rPr>
            </w:pPr>
            <w:r w:rsidRPr="009F4E5F">
              <w:rPr>
                <w:rFonts w:ascii="Times New Roman" w:hAnsi="Times New Roman" w:cs="Times New Roman"/>
                <w:b w:val="0"/>
                <w:color w:val="000000" w:themeColor="text1"/>
              </w:rPr>
              <w:t>Conocimiento Ortográfico</w:t>
            </w:r>
            <w:r w:rsidRPr="009F4E5F">
              <w:rPr>
                <w:rFonts w:ascii="Times New Roman" w:hAnsi="Times New Roman" w:cs="Times New Roman"/>
                <w:b w:val="0"/>
                <w:color w:val="000000" w:themeColor="text1"/>
                <w:vertAlign w:val="superscript"/>
              </w:rPr>
              <w:t>b</w:t>
            </w:r>
          </w:p>
        </w:tc>
        <w:tc>
          <w:tcPr>
            <w:tcW w:w="1276" w:type="dxa"/>
            <w:tcBorders>
              <w:left w:val="none" w:sz="0" w:space="0" w:color="auto"/>
              <w:right w:val="none" w:sz="0" w:space="0" w:color="auto"/>
            </w:tcBorders>
            <w:shd w:val="clear" w:color="auto" w:fill="auto"/>
            <w:vAlign w:val="center"/>
          </w:tcPr>
          <w:p w14:paraId="68D54D19"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Controles</w:t>
            </w:r>
          </w:p>
        </w:tc>
        <w:tc>
          <w:tcPr>
            <w:tcW w:w="830" w:type="dxa"/>
            <w:tcBorders>
              <w:left w:val="none" w:sz="0" w:space="0" w:color="auto"/>
              <w:right w:val="none" w:sz="0" w:space="0" w:color="auto"/>
            </w:tcBorders>
            <w:shd w:val="clear" w:color="auto" w:fill="auto"/>
            <w:vAlign w:val="center"/>
          </w:tcPr>
          <w:p w14:paraId="59FBB181"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13.81</w:t>
            </w:r>
          </w:p>
        </w:tc>
        <w:tc>
          <w:tcPr>
            <w:tcW w:w="1296" w:type="dxa"/>
            <w:tcBorders>
              <w:left w:val="none" w:sz="0" w:space="0" w:color="auto"/>
              <w:right w:val="none" w:sz="0" w:space="0" w:color="auto"/>
            </w:tcBorders>
            <w:shd w:val="clear" w:color="auto" w:fill="auto"/>
            <w:vAlign w:val="center"/>
          </w:tcPr>
          <w:p w14:paraId="27D575EF" w14:textId="77777777" w:rsidR="009B3963" w:rsidRPr="009F4E5F" w:rsidRDefault="009B3963" w:rsidP="009F4E5F">
            <w:pPr>
              <w:spacing w:line="360" w:lineRule="auto"/>
              <w:ind w:right="17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6.6</w:t>
            </w:r>
          </w:p>
        </w:tc>
        <w:tc>
          <w:tcPr>
            <w:tcW w:w="1479" w:type="dxa"/>
            <w:vMerge w:val="restart"/>
            <w:tcBorders>
              <w:left w:val="none" w:sz="0" w:space="0" w:color="auto"/>
              <w:right w:val="none" w:sz="0" w:space="0" w:color="auto"/>
            </w:tcBorders>
            <w:shd w:val="clear" w:color="auto" w:fill="auto"/>
            <w:vAlign w:val="center"/>
          </w:tcPr>
          <w:p w14:paraId="431A2405"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-14.699 (31.6)</w:t>
            </w:r>
          </w:p>
        </w:tc>
        <w:tc>
          <w:tcPr>
            <w:tcW w:w="992" w:type="dxa"/>
            <w:vMerge w:val="restart"/>
            <w:tcBorders>
              <w:left w:val="none" w:sz="0" w:space="0" w:color="auto"/>
              <w:right w:val="none" w:sz="0" w:space="0" w:color="auto"/>
            </w:tcBorders>
            <w:shd w:val="clear" w:color="auto" w:fill="auto"/>
            <w:vAlign w:val="center"/>
          </w:tcPr>
          <w:p w14:paraId="5CE4B79F"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0.000</w:t>
            </w:r>
          </w:p>
        </w:tc>
      </w:tr>
      <w:tr w:rsidR="00F52047" w:rsidRPr="009F4E5F" w14:paraId="2C0D1E31" w14:textId="77777777" w:rsidTr="004704CE">
        <w:trPr>
          <w:trHeight w:val="436"/>
          <w:jc w:val="center"/>
        </w:trPr>
        <w:tc>
          <w:tcPr>
            <w:cnfStyle w:val="001000000000" w:firstRow="0" w:lastRow="0" w:firstColumn="1" w:lastColumn="0" w:oddVBand="0" w:evenVBand="0" w:oddHBand="0" w:evenHBand="0" w:firstRowFirstColumn="0" w:firstRowLastColumn="0" w:lastRowFirstColumn="0" w:lastRowLastColumn="0"/>
            <w:tcW w:w="1919" w:type="dxa"/>
            <w:vMerge/>
            <w:shd w:val="clear" w:color="auto" w:fill="auto"/>
            <w:tcMar>
              <w:left w:w="28" w:type="dxa"/>
              <w:right w:w="28" w:type="dxa"/>
            </w:tcMar>
            <w:vAlign w:val="center"/>
          </w:tcPr>
          <w:p w14:paraId="3C82F13D" w14:textId="77777777" w:rsidR="009B3963" w:rsidRPr="009F4E5F" w:rsidRDefault="009B3963" w:rsidP="009F4E5F">
            <w:pPr>
              <w:spacing w:line="360" w:lineRule="auto"/>
              <w:contextualSpacing/>
              <w:rPr>
                <w:rFonts w:ascii="Times New Roman" w:hAnsi="Times New Roman" w:cs="Times New Roman"/>
                <w:b w:val="0"/>
                <w:color w:val="000000" w:themeColor="text1"/>
              </w:rPr>
            </w:pPr>
          </w:p>
        </w:tc>
        <w:tc>
          <w:tcPr>
            <w:tcW w:w="1276" w:type="dxa"/>
            <w:shd w:val="clear" w:color="auto" w:fill="auto"/>
            <w:vAlign w:val="center"/>
          </w:tcPr>
          <w:p w14:paraId="066D8ADA"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Disléxicos</w:t>
            </w:r>
          </w:p>
        </w:tc>
        <w:tc>
          <w:tcPr>
            <w:tcW w:w="830" w:type="dxa"/>
            <w:shd w:val="clear" w:color="auto" w:fill="auto"/>
            <w:vAlign w:val="center"/>
          </w:tcPr>
          <w:p w14:paraId="337490EE"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34.19</w:t>
            </w:r>
          </w:p>
        </w:tc>
        <w:tc>
          <w:tcPr>
            <w:tcW w:w="1296" w:type="dxa"/>
            <w:shd w:val="clear" w:color="auto" w:fill="auto"/>
            <w:vAlign w:val="center"/>
          </w:tcPr>
          <w:p w14:paraId="19E8DC18" w14:textId="77777777" w:rsidR="009B3963" w:rsidRPr="009F4E5F" w:rsidRDefault="009B3963" w:rsidP="009F4E5F">
            <w:pPr>
              <w:spacing w:line="360" w:lineRule="auto"/>
              <w:ind w:right="17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2.4</w:t>
            </w:r>
          </w:p>
        </w:tc>
        <w:tc>
          <w:tcPr>
            <w:tcW w:w="1479" w:type="dxa"/>
            <w:vMerge/>
            <w:shd w:val="clear" w:color="auto" w:fill="auto"/>
            <w:vAlign w:val="center"/>
          </w:tcPr>
          <w:p w14:paraId="15505233"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p>
        </w:tc>
        <w:tc>
          <w:tcPr>
            <w:tcW w:w="992" w:type="dxa"/>
            <w:vMerge/>
            <w:shd w:val="clear" w:color="auto" w:fill="auto"/>
            <w:vAlign w:val="center"/>
          </w:tcPr>
          <w:p w14:paraId="456E1AF6"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p>
        </w:tc>
      </w:tr>
      <w:tr w:rsidR="00F52047" w:rsidRPr="009F4E5F" w14:paraId="043B9E10" w14:textId="77777777" w:rsidTr="004704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vMerge w:val="restart"/>
            <w:tcBorders>
              <w:left w:val="none" w:sz="0" w:space="0" w:color="auto"/>
              <w:right w:val="none" w:sz="0" w:space="0" w:color="auto"/>
            </w:tcBorders>
            <w:shd w:val="clear" w:color="auto" w:fill="auto"/>
            <w:tcMar>
              <w:left w:w="28" w:type="dxa"/>
              <w:right w:w="28" w:type="dxa"/>
            </w:tcMar>
            <w:vAlign w:val="center"/>
          </w:tcPr>
          <w:p w14:paraId="0E4C1AF1" w14:textId="77777777" w:rsidR="009B3963" w:rsidRPr="009F4E5F" w:rsidRDefault="009B3963" w:rsidP="009F4E5F">
            <w:pPr>
              <w:spacing w:line="360" w:lineRule="auto"/>
              <w:contextualSpacing/>
              <w:rPr>
                <w:rFonts w:ascii="Times New Roman" w:hAnsi="Times New Roman" w:cs="Times New Roman"/>
                <w:b w:val="0"/>
                <w:color w:val="000000" w:themeColor="text1"/>
              </w:rPr>
            </w:pPr>
            <w:r w:rsidRPr="009F4E5F">
              <w:rPr>
                <w:rFonts w:ascii="Times New Roman" w:hAnsi="Times New Roman" w:cs="Times New Roman"/>
                <w:b w:val="0"/>
                <w:color w:val="000000" w:themeColor="text1"/>
              </w:rPr>
              <w:t>Velocidad lectora</w:t>
            </w:r>
            <w:r w:rsidRPr="009F4E5F">
              <w:rPr>
                <w:rFonts w:ascii="Times New Roman" w:hAnsi="Times New Roman" w:cs="Times New Roman"/>
                <w:b w:val="0"/>
                <w:color w:val="000000" w:themeColor="text1"/>
                <w:vertAlign w:val="superscript"/>
              </w:rPr>
              <w:t>c</w:t>
            </w:r>
            <w:r w:rsidRPr="009F4E5F">
              <w:rPr>
                <w:rFonts w:ascii="Times New Roman" w:hAnsi="Times New Roman" w:cs="Times New Roman"/>
                <w:b w:val="0"/>
                <w:color w:val="000000" w:themeColor="text1"/>
              </w:rPr>
              <w:t xml:space="preserve"> </w:t>
            </w:r>
          </w:p>
        </w:tc>
        <w:tc>
          <w:tcPr>
            <w:tcW w:w="1276" w:type="dxa"/>
            <w:tcBorders>
              <w:left w:val="none" w:sz="0" w:space="0" w:color="auto"/>
              <w:right w:val="none" w:sz="0" w:space="0" w:color="auto"/>
            </w:tcBorders>
            <w:shd w:val="clear" w:color="auto" w:fill="auto"/>
            <w:vAlign w:val="center"/>
          </w:tcPr>
          <w:p w14:paraId="18B23A90"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Controles</w:t>
            </w:r>
          </w:p>
        </w:tc>
        <w:tc>
          <w:tcPr>
            <w:tcW w:w="830" w:type="dxa"/>
            <w:tcBorders>
              <w:left w:val="none" w:sz="0" w:space="0" w:color="auto"/>
              <w:right w:val="none" w:sz="0" w:space="0" w:color="auto"/>
            </w:tcBorders>
            <w:shd w:val="clear" w:color="auto" w:fill="auto"/>
            <w:vAlign w:val="center"/>
          </w:tcPr>
          <w:p w14:paraId="087D63D5"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161.1</w:t>
            </w:r>
          </w:p>
        </w:tc>
        <w:tc>
          <w:tcPr>
            <w:tcW w:w="1296" w:type="dxa"/>
            <w:tcBorders>
              <w:left w:val="none" w:sz="0" w:space="0" w:color="auto"/>
              <w:right w:val="none" w:sz="0" w:space="0" w:color="auto"/>
            </w:tcBorders>
            <w:shd w:val="clear" w:color="auto" w:fill="auto"/>
            <w:vAlign w:val="center"/>
          </w:tcPr>
          <w:p w14:paraId="4D6B9AB9" w14:textId="77777777" w:rsidR="009B3963" w:rsidRPr="009F4E5F" w:rsidRDefault="009B3963" w:rsidP="009F4E5F">
            <w:pPr>
              <w:spacing w:line="360" w:lineRule="auto"/>
              <w:ind w:right="17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8.6</w:t>
            </w:r>
          </w:p>
        </w:tc>
        <w:tc>
          <w:tcPr>
            <w:tcW w:w="1479" w:type="dxa"/>
            <w:vMerge w:val="restart"/>
            <w:tcBorders>
              <w:left w:val="none" w:sz="0" w:space="0" w:color="auto"/>
              <w:right w:val="none" w:sz="0" w:space="0" w:color="auto"/>
            </w:tcBorders>
            <w:shd w:val="clear" w:color="auto" w:fill="auto"/>
            <w:vAlign w:val="center"/>
          </w:tcPr>
          <w:p w14:paraId="341B9BD3"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13.934 (50.0)</w:t>
            </w:r>
          </w:p>
        </w:tc>
        <w:tc>
          <w:tcPr>
            <w:tcW w:w="992" w:type="dxa"/>
            <w:vMerge w:val="restart"/>
            <w:tcBorders>
              <w:left w:val="none" w:sz="0" w:space="0" w:color="auto"/>
              <w:right w:val="none" w:sz="0" w:space="0" w:color="auto"/>
            </w:tcBorders>
            <w:shd w:val="clear" w:color="auto" w:fill="auto"/>
            <w:vAlign w:val="center"/>
          </w:tcPr>
          <w:p w14:paraId="2235C7B8"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0.000</w:t>
            </w:r>
          </w:p>
        </w:tc>
      </w:tr>
      <w:tr w:rsidR="00F52047" w:rsidRPr="009F4E5F" w14:paraId="3EB7F34D" w14:textId="77777777" w:rsidTr="004704CE">
        <w:trPr>
          <w:trHeight w:val="464"/>
          <w:jc w:val="center"/>
        </w:trPr>
        <w:tc>
          <w:tcPr>
            <w:cnfStyle w:val="001000000000" w:firstRow="0" w:lastRow="0" w:firstColumn="1" w:lastColumn="0" w:oddVBand="0" w:evenVBand="0" w:oddHBand="0" w:evenHBand="0" w:firstRowFirstColumn="0" w:firstRowLastColumn="0" w:lastRowFirstColumn="0" w:lastRowLastColumn="0"/>
            <w:tcW w:w="1919" w:type="dxa"/>
            <w:vMerge/>
            <w:shd w:val="clear" w:color="auto" w:fill="auto"/>
            <w:tcMar>
              <w:left w:w="28" w:type="dxa"/>
              <w:right w:w="28" w:type="dxa"/>
            </w:tcMar>
            <w:vAlign w:val="center"/>
          </w:tcPr>
          <w:p w14:paraId="7E2B7279" w14:textId="77777777" w:rsidR="009B3963" w:rsidRPr="009F4E5F" w:rsidRDefault="009B3963" w:rsidP="009F4E5F">
            <w:pPr>
              <w:spacing w:line="360" w:lineRule="auto"/>
              <w:contextualSpacing/>
              <w:rPr>
                <w:rFonts w:ascii="Times New Roman" w:hAnsi="Times New Roman" w:cs="Times New Roman"/>
                <w:b w:val="0"/>
                <w:color w:val="000000" w:themeColor="text1"/>
              </w:rPr>
            </w:pPr>
          </w:p>
        </w:tc>
        <w:tc>
          <w:tcPr>
            <w:tcW w:w="1276" w:type="dxa"/>
            <w:shd w:val="clear" w:color="auto" w:fill="auto"/>
            <w:vAlign w:val="center"/>
          </w:tcPr>
          <w:p w14:paraId="63D381AB"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Disléxicos</w:t>
            </w:r>
          </w:p>
        </w:tc>
        <w:tc>
          <w:tcPr>
            <w:tcW w:w="830" w:type="dxa"/>
            <w:shd w:val="clear" w:color="auto" w:fill="auto"/>
            <w:vAlign w:val="center"/>
          </w:tcPr>
          <w:p w14:paraId="442264BF"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124.5</w:t>
            </w:r>
          </w:p>
        </w:tc>
        <w:tc>
          <w:tcPr>
            <w:tcW w:w="1296" w:type="dxa"/>
            <w:shd w:val="clear" w:color="auto" w:fill="auto"/>
            <w:vAlign w:val="center"/>
          </w:tcPr>
          <w:p w14:paraId="767FD53D" w14:textId="77777777" w:rsidR="009B3963" w:rsidRPr="009F4E5F" w:rsidRDefault="009B3963" w:rsidP="009F4E5F">
            <w:pPr>
              <w:spacing w:line="360" w:lineRule="auto"/>
              <w:ind w:right="17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10.2</w:t>
            </w:r>
          </w:p>
        </w:tc>
        <w:tc>
          <w:tcPr>
            <w:tcW w:w="1479" w:type="dxa"/>
            <w:vMerge/>
            <w:shd w:val="clear" w:color="auto" w:fill="auto"/>
            <w:vAlign w:val="center"/>
          </w:tcPr>
          <w:p w14:paraId="21248DE8"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p>
        </w:tc>
        <w:tc>
          <w:tcPr>
            <w:tcW w:w="992" w:type="dxa"/>
            <w:vMerge/>
            <w:shd w:val="clear" w:color="auto" w:fill="auto"/>
            <w:vAlign w:val="center"/>
          </w:tcPr>
          <w:p w14:paraId="1264C3CB"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p>
        </w:tc>
      </w:tr>
      <w:tr w:rsidR="00F52047" w:rsidRPr="009F4E5F" w14:paraId="121F9F15" w14:textId="77777777" w:rsidTr="004704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vMerge w:val="restart"/>
            <w:tcBorders>
              <w:left w:val="none" w:sz="0" w:space="0" w:color="auto"/>
              <w:right w:val="none" w:sz="0" w:space="0" w:color="auto"/>
            </w:tcBorders>
            <w:shd w:val="clear" w:color="auto" w:fill="auto"/>
            <w:tcMar>
              <w:left w:w="28" w:type="dxa"/>
              <w:right w:w="28" w:type="dxa"/>
            </w:tcMar>
            <w:vAlign w:val="center"/>
          </w:tcPr>
          <w:p w14:paraId="31FD9F6C" w14:textId="77777777" w:rsidR="009B3963" w:rsidRPr="009F4E5F" w:rsidRDefault="009B3963" w:rsidP="009F4E5F">
            <w:pPr>
              <w:spacing w:line="360" w:lineRule="auto"/>
              <w:contextualSpacing/>
              <w:rPr>
                <w:rFonts w:ascii="Times New Roman" w:hAnsi="Times New Roman" w:cs="Times New Roman"/>
                <w:b w:val="0"/>
                <w:color w:val="000000" w:themeColor="text1"/>
              </w:rPr>
            </w:pPr>
            <w:r w:rsidRPr="009F4E5F">
              <w:rPr>
                <w:rFonts w:ascii="Times New Roman" w:hAnsi="Times New Roman" w:cs="Times New Roman"/>
                <w:b w:val="0"/>
                <w:color w:val="000000" w:themeColor="text1"/>
              </w:rPr>
              <w:t>Errores al leer</w:t>
            </w:r>
          </w:p>
        </w:tc>
        <w:tc>
          <w:tcPr>
            <w:tcW w:w="1276" w:type="dxa"/>
            <w:tcBorders>
              <w:left w:val="none" w:sz="0" w:space="0" w:color="auto"/>
              <w:right w:val="none" w:sz="0" w:space="0" w:color="auto"/>
            </w:tcBorders>
            <w:shd w:val="clear" w:color="auto" w:fill="auto"/>
            <w:vAlign w:val="center"/>
          </w:tcPr>
          <w:p w14:paraId="69D9D2E4"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Controles</w:t>
            </w:r>
          </w:p>
        </w:tc>
        <w:tc>
          <w:tcPr>
            <w:tcW w:w="830" w:type="dxa"/>
            <w:tcBorders>
              <w:left w:val="none" w:sz="0" w:space="0" w:color="auto"/>
              <w:right w:val="none" w:sz="0" w:space="0" w:color="auto"/>
            </w:tcBorders>
            <w:shd w:val="clear" w:color="auto" w:fill="auto"/>
            <w:vAlign w:val="center"/>
          </w:tcPr>
          <w:p w14:paraId="647C5ACE"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3.2</w:t>
            </w:r>
          </w:p>
        </w:tc>
        <w:tc>
          <w:tcPr>
            <w:tcW w:w="1296" w:type="dxa"/>
            <w:tcBorders>
              <w:left w:val="none" w:sz="0" w:space="0" w:color="auto"/>
              <w:right w:val="none" w:sz="0" w:space="0" w:color="auto"/>
            </w:tcBorders>
            <w:shd w:val="clear" w:color="auto" w:fill="auto"/>
            <w:vAlign w:val="center"/>
          </w:tcPr>
          <w:p w14:paraId="11B472D8" w14:textId="77777777" w:rsidR="009B3963" w:rsidRPr="009F4E5F" w:rsidRDefault="009B3963" w:rsidP="009F4E5F">
            <w:pPr>
              <w:spacing w:line="360" w:lineRule="auto"/>
              <w:ind w:right="17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2.9</w:t>
            </w:r>
          </w:p>
        </w:tc>
        <w:tc>
          <w:tcPr>
            <w:tcW w:w="1479" w:type="dxa"/>
            <w:vMerge w:val="restart"/>
            <w:tcBorders>
              <w:left w:val="none" w:sz="0" w:space="0" w:color="auto"/>
              <w:right w:val="none" w:sz="0" w:space="0" w:color="auto"/>
            </w:tcBorders>
            <w:shd w:val="clear" w:color="auto" w:fill="auto"/>
            <w:vAlign w:val="center"/>
          </w:tcPr>
          <w:p w14:paraId="52A6926C"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-4.074 (38.0)</w:t>
            </w:r>
          </w:p>
        </w:tc>
        <w:tc>
          <w:tcPr>
            <w:tcW w:w="992" w:type="dxa"/>
            <w:vMerge w:val="restart"/>
            <w:tcBorders>
              <w:left w:val="none" w:sz="0" w:space="0" w:color="auto"/>
              <w:right w:val="none" w:sz="0" w:space="0" w:color="auto"/>
            </w:tcBorders>
            <w:shd w:val="clear" w:color="auto" w:fill="auto"/>
            <w:vAlign w:val="center"/>
          </w:tcPr>
          <w:p w14:paraId="5B4C1DC9"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0.000</w:t>
            </w:r>
          </w:p>
        </w:tc>
      </w:tr>
      <w:tr w:rsidR="00F52047" w:rsidRPr="009F4E5F" w14:paraId="51EE04C4" w14:textId="77777777" w:rsidTr="004704CE">
        <w:trPr>
          <w:trHeight w:val="432"/>
          <w:jc w:val="center"/>
        </w:trPr>
        <w:tc>
          <w:tcPr>
            <w:cnfStyle w:val="001000000000" w:firstRow="0" w:lastRow="0" w:firstColumn="1" w:lastColumn="0" w:oddVBand="0" w:evenVBand="0" w:oddHBand="0" w:evenHBand="0" w:firstRowFirstColumn="0" w:firstRowLastColumn="0" w:lastRowFirstColumn="0" w:lastRowLastColumn="0"/>
            <w:tcW w:w="1919" w:type="dxa"/>
            <w:vMerge/>
            <w:shd w:val="clear" w:color="auto" w:fill="auto"/>
            <w:tcMar>
              <w:left w:w="28" w:type="dxa"/>
              <w:right w:w="28" w:type="dxa"/>
            </w:tcMar>
            <w:vAlign w:val="center"/>
          </w:tcPr>
          <w:p w14:paraId="6226B428" w14:textId="77777777" w:rsidR="009B3963" w:rsidRPr="009F4E5F" w:rsidRDefault="009B3963" w:rsidP="009F4E5F">
            <w:pPr>
              <w:spacing w:line="360" w:lineRule="auto"/>
              <w:contextualSpacing/>
              <w:rPr>
                <w:rFonts w:ascii="Times New Roman" w:hAnsi="Times New Roman" w:cs="Times New Roman"/>
                <w:b w:val="0"/>
                <w:color w:val="000000" w:themeColor="text1"/>
              </w:rPr>
            </w:pPr>
          </w:p>
        </w:tc>
        <w:tc>
          <w:tcPr>
            <w:tcW w:w="1276" w:type="dxa"/>
            <w:shd w:val="clear" w:color="auto" w:fill="auto"/>
            <w:vAlign w:val="center"/>
          </w:tcPr>
          <w:p w14:paraId="01DA3FF9"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Disléxicos</w:t>
            </w:r>
          </w:p>
        </w:tc>
        <w:tc>
          <w:tcPr>
            <w:tcW w:w="830" w:type="dxa"/>
            <w:shd w:val="clear" w:color="auto" w:fill="auto"/>
            <w:vAlign w:val="center"/>
          </w:tcPr>
          <w:p w14:paraId="2CD4D3FA"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8.1</w:t>
            </w:r>
          </w:p>
        </w:tc>
        <w:tc>
          <w:tcPr>
            <w:tcW w:w="1296" w:type="dxa"/>
            <w:shd w:val="clear" w:color="auto" w:fill="auto"/>
            <w:vAlign w:val="center"/>
          </w:tcPr>
          <w:p w14:paraId="7BD4F137" w14:textId="77777777" w:rsidR="009B3963" w:rsidRPr="009F4E5F" w:rsidRDefault="009B3963" w:rsidP="009F4E5F">
            <w:pPr>
              <w:spacing w:line="360" w:lineRule="auto"/>
              <w:ind w:right="17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5.4</w:t>
            </w:r>
          </w:p>
        </w:tc>
        <w:tc>
          <w:tcPr>
            <w:tcW w:w="1479" w:type="dxa"/>
            <w:vMerge/>
            <w:shd w:val="clear" w:color="auto" w:fill="auto"/>
            <w:vAlign w:val="center"/>
          </w:tcPr>
          <w:p w14:paraId="3336C231"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p>
        </w:tc>
        <w:tc>
          <w:tcPr>
            <w:tcW w:w="992" w:type="dxa"/>
            <w:vMerge/>
            <w:shd w:val="clear" w:color="auto" w:fill="auto"/>
            <w:vAlign w:val="center"/>
          </w:tcPr>
          <w:p w14:paraId="56C4AB57"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p>
        </w:tc>
      </w:tr>
      <w:tr w:rsidR="00F52047" w:rsidRPr="009F4E5F" w14:paraId="171D7F60" w14:textId="77777777" w:rsidTr="004704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vMerge w:val="restart"/>
            <w:tcBorders>
              <w:left w:val="none" w:sz="0" w:space="0" w:color="auto"/>
              <w:right w:val="none" w:sz="0" w:space="0" w:color="auto"/>
            </w:tcBorders>
            <w:shd w:val="clear" w:color="auto" w:fill="auto"/>
            <w:tcMar>
              <w:left w:w="28" w:type="dxa"/>
              <w:right w:w="28" w:type="dxa"/>
            </w:tcMar>
            <w:vAlign w:val="center"/>
          </w:tcPr>
          <w:p w14:paraId="3339BD14" w14:textId="77777777" w:rsidR="009B3963" w:rsidRPr="009F4E5F" w:rsidRDefault="009B3963" w:rsidP="009F4E5F">
            <w:pPr>
              <w:spacing w:line="360" w:lineRule="auto"/>
              <w:contextualSpacing/>
              <w:rPr>
                <w:rFonts w:ascii="Times New Roman" w:hAnsi="Times New Roman" w:cs="Times New Roman"/>
                <w:b w:val="0"/>
                <w:color w:val="000000" w:themeColor="text1"/>
              </w:rPr>
            </w:pPr>
            <w:r w:rsidRPr="009F4E5F">
              <w:rPr>
                <w:rFonts w:ascii="Times New Roman" w:hAnsi="Times New Roman" w:cs="Times New Roman"/>
                <w:b w:val="0"/>
                <w:color w:val="000000" w:themeColor="text1"/>
              </w:rPr>
              <w:t>Comprensión lectora</w:t>
            </w:r>
          </w:p>
        </w:tc>
        <w:tc>
          <w:tcPr>
            <w:tcW w:w="1276" w:type="dxa"/>
            <w:tcBorders>
              <w:left w:val="none" w:sz="0" w:space="0" w:color="auto"/>
              <w:right w:val="none" w:sz="0" w:space="0" w:color="auto"/>
            </w:tcBorders>
            <w:shd w:val="clear" w:color="auto" w:fill="auto"/>
            <w:vAlign w:val="center"/>
          </w:tcPr>
          <w:p w14:paraId="491774FE"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Controles</w:t>
            </w:r>
          </w:p>
        </w:tc>
        <w:tc>
          <w:tcPr>
            <w:tcW w:w="830" w:type="dxa"/>
            <w:tcBorders>
              <w:left w:val="none" w:sz="0" w:space="0" w:color="auto"/>
              <w:right w:val="none" w:sz="0" w:space="0" w:color="auto"/>
            </w:tcBorders>
            <w:shd w:val="clear" w:color="auto" w:fill="auto"/>
            <w:vAlign w:val="center"/>
          </w:tcPr>
          <w:p w14:paraId="23F00E1D"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6.6</w:t>
            </w:r>
          </w:p>
        </w:tc>
        <w:tc>
          <w:tcPr>
            <w:tcW w:w="1296" w:type="dxa"/>
            <w:tcBorders>
              <w:left w:val="none" w:sz="0" w:space="0" w:color="auto"/>
              <w:right w:val="none" w:sz="0" w:space="0" w:color="auto"/>
            </w:tcBorders>
            <w:shd w:val="clear" w:color="auto" w:fill="auto"/>
            <w:vAlign w:val="center"/>
          </w:tcPr>
          <w:p w14:paraId="4B5A4035" w14:textId="77777777" w:rsidR="009B3963" w:rsidRPr="009F4E5F" w:rsidRDefault="009B3963" w:rsidP="009F4E5F">
            <w:pPr>
              <w:spacing w:line="360" w:lineRule="auto"/>
              <w:ind w:right="17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2.4</w:t>
            </w:r>
          </w:p>
        </w:tc>
        <w:tc>
          <w:tcPr>
            <w:tcW w:w="1479" w:type="dxa"/>
            <w:vMerge w:val="restart"/>
            <w:tcBorders>
              <w:left w:val="none" w:sz="0" w:space="0" w:color="auto"/>
              <w:right w:val="none" w:sz="0" w:space="0" w:color="auto"/>
            </w:tcBorders>
            <w:shd w:val="clear" w:color="auto" w:fill="auto"/>
            <w:vAlign w:val="center"/>
          </w:tcPr>
          <w:p w14:paraId="605E0AA4" w14:textId="4F7C39CF"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1.373 (50.0)</w:t>
            </w:r>
          </w:p>
        </w:tc>
        <w:tc>
          <w:tcPr>
            <w:tcW w:w="992" w:type="dxa"/>
            <w:vMerge w:val="restart"/>
            <w:tcBorders>
              <w:left w:val="none" w:sz="0" w:space="0" w:color="auto"/>
              <w:right w:val="none" w:sz="0" w:space="0" w:color="auto"/>
            </w:tcBorders>
            <w:shd w:val="clear" w:color="auto" w:fill="auto"/>
            <w:vAlign w:val="center"/>
          </w:tcPr>
          <w:p w14:paraId="12CB2A2B" w14:textId="77777777" w:rsidR="009B3963" w:rsidRPr="009F4E5F" w:rsidRDefault="009B3963" w:rsidP="009F4E5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0.176</w:t>
            </w:r>
          </w:p>
        </w:tc>
      </w:tr>
      <w:tr w:rsidR="00F52047" w:rsidRPr="009F4E5F" w14:paraId="5F86F448" w14:textId="77777777" w:rsidTr="004704CE">
        <w:trPr>
          <w:jc w:val="center"/>
        </w:trPr>
        <w:tc>
          <w:tcPr>
            <w:cnfStyle w:val="001000000000" w:firstRow="0" w:lastRow="0" w:firstColumn="1" w:lastColumn="0" w:oddVBand="0" w:evenVBand="0" w:oddHBand="0" w:evenHBand="0" w:firstRowFirstColumn="0" w:firstRowLastColumn="0" w:lastRowFirstColumn="0" w:lastRowLastColumn="0"/>
            <w:tcW w:w="1919" w:type="dxa"/>
            <w:vMerge/>
            <w:shd w:val="clear" w:color="auto" w:fill="auto"/>
            <w:vAlign w:val="center"/>
          </w:tcPr>
          <w:p w14:paraId="61AC51DA" w14:textId="77777777" w:rsidR="009B3963" w:rsidRPr="009F4E5F" w:rsidRDefault="009B3963" w:rsidP="009F4E5F">
            <w:pPr>
              <w:spacing w:line="360" w:lineRule="auto"/>
              <w:contextualSpacing/>
              <w:rPr>
                <w:rFonts w:ascii="Times New Roman" w:hAnsi="Times New Roman" w:cs="Times New Roman"/>
                <w:b w:val="0"/>
                <w:color w:val="000000" w:themeColor="text1"/>
              </w:rPr>
            </w:pPr>
          </w:p>
        </w:tc>
        <w:tc>
          <w:tcPr>
            <w:tcW w:w="1276" w:type="dxa"/>
            <w:shd w:val="clear" w:color="auto" w:fill="auto"/>
            <w:vAlign w:val="center"/>
          </w:tcPr>
          <w:p w14:paraId="2ACCF914" w14:textId="77777777" w:rsidR="009B3963" w:rsidRPr="009F4E5F" w:rsidRDefault="009B3963" w:rsidP="009F4E5F">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Disléxicos</w:t>
            </w:r>
          </w:p>
        </w:tc>
        <w:tc>
          <w:tcPr>
            <w:tcW w:w="830" w:type="dxa"/>
            <w:shd w:val="clear" w:color="auto" w:fill="auto"/>
            <w:vAlign w:val="center"/>
          </w:tcPr>
          <w:p w14:paraId="147C48CA"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5.7</w:t>
            </w:r>
          </w:p>
        </w:tc>
        <w:tc>
          <w:tcPr>
            <w:tcW w:w="1296" w:type="dxa"/>
            <w:shd w:val="clear" w:color="auto" w:fill="auto"/>
            <w:vAlign w:val="center"/>
          </w:tcPr>
          <w:p w14:paraId="7F011CA9" w14:textId="77777777" w:rsidR="009B3963" w:rsidRPr="009F4E5F" w:rsidRDefault="009B3963" w:rsidP="009F4E5F">
            <w:pPr>
              <w:spacing w:line="360" w:lineRule="auto"/>
              <w:ind w:right="17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9F4E5F">
              <w:rPr>
                <w:rFonts w:ascii="Times New Roman" w:hAnsi="Times New Roman" w:cs="Times New Roman"/>
                <w:bCs/>
                <w:color w:val="000000" w:themeColor="text1"/>
              </w:rPr>
              <w:t>2.3</w:t>
            </w:r>
          </w:p>
        </w:tc>
        <w:tc>
          <w:tcPr>
            <w:tcW w:w="1479" w:type="dxa"/>
            <w:vMerge/>
            <w:shd w:val="clear" w:color="auto" w:fill="auto"/>
            <w:vAlign w:val="center"/>
          </w:tcPr>
          <w:p w14:paraId="68B570D5"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p>
        </w:tc>
        <w:tc>
          <w:tcPr>
            <w:tcW w:w="992" w:type="dxa"/>
            <w:vMerge/>
            <w:shd w:val="clear" w:color="auto" w:fill="auto"/>
            <w:vAlign w:val="center"/>
          </w:tcPr>
          <w:p w14:paraId="13B69BE2" w14:textId="77777777" w:rsidR="009B3963" w:rsidRPr="009F4E5F" w:rsidRDefault="009B3963" w:rsidP="009F4E5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p>
        </w:tc>
      </w:tr>
    </w:tbl>
    <w:p w14:paraId="00A5A3D3" w14:textId="6F59886A" w:rsidR="009B3963" w:rsidRPr="009F4E5F" w:rsidRDefault="009B3963" w:rsidP="009F4E5F">
      <w:pPr>
        <w:spacing w:line="360" w:lineRule="auto"/>
        <w:jc w:val="center"/>
        <w:rPr>
          <w:rFonts w:ascii="Times New Roman" w:hAnsi="Times New Roman" w:cs="Times New Roman"/>
          <w:color w:val="000000" w:themeColor="text1"/>
        </w:rPr>
      </w:pPr>
      <w:r w:rsidRPr="009F4E5F">
        <w:rPr>
          <w:rFonts w:ascii="Times New Roman" w:hAnsi="Times New Roman" w:cs="Times New Roman"/>
          <w:b/>
          <w:color w:val="000000" w:themeColor="text1"/>
          <w:vertAlign w:val="superscript"/>
        </w:rPr>
        <w:t xml:space="preserve">a </w:t>
      </w:r>
      <w:r w:rsidRPr="009F4E5F">
        <w:rPr>
          <w:rFonts w:ascii="Times New Roman" w:hAnsi="Times New Roman" w:cs="Times New Roman"/>
          <w:color w:val="000000" w:themeColor="text1"/>
        </w:rPr>
        <w:t>Cociente intelectual estimado a partir de las subescalas de Vocabulario y Diseño con Cubos del W</w:t>
      </w:r>
      <w:r w:rsidR="00EA47A7" w:rsidRPr="009F4E5F">
        <w:rPr>
          <w:rFonts w:ascii="Times New Roman" w:hAnsi="Times New Roman" w:cs="Times New Roman"/>
          <w:color w:val="000000" w:themeColor="text1"/>
        </w:rPr>
        <w:t>AIS-III</w:t>
      </w:r>
      <w:r w:rsidRPr="009F4E5F">
        <w:rPr>
          <w:rFonts w:ascii="Times New Roman" w:hAnsi="Times New Roman" w:cs="Times New Roman"/>
          <w:color w:val="000000" w:themeColor="text1"/>
        </w:rPr>
        <w:t>.</w:t>
      </w:r>
      <w:r w:rsidR="00CF70C4" w:rsidRPr="009F4E5F">
        <w:rPr>
          <w:rFonts w:ascii="Times New Roman" w:hAnsi="Times New Roman" w:cs="Times New Roman"/>
          <w:color w:val="000000" w:themeColor="text1"/>
        </w:rPr>
        <w:t xml:space="preserve"> </w:t>
      </w:r>
      <w:r w:rsidRPr="009F4E5F">
        <w:rPr>
          <w:rFonts w:ascii="Times New Roman" w:hAnsi="Times New Roman" w:cs="Times New Roman"/>
          <w:b/>
          <w:color w:val="000000" w:themeColor="text1"/>
          <w:vertAlign w:val="superscript"/>
        </w:rPr>
        <w:t xml:space="preserve">b </w:t>
      </w:r>
      <w:r w:rsidRPr="009F4E5F">
        <w:rPr>
          <w:rFonts w:ascii="Times New Roman" w:hAnsi="Times New Roman" w:cs="Times New Roman"/>
          <w:color w:val="000000" w:themeColor="text1"/>
        </w:rPr>
        <w:t xml:space="preserve">Media del total de errores homófonos </w:t>
      </w:r>
      <w:r w:rsidR="00C401F2" w:rsidRPr="009F4E5F">
        <w:rPr>
          <w:rFonts w:ascii="Times New Roman" w:hAnsi="Times New Roman" w:cs="Times New Roman"/>
          <w:color w:val="000000" w:themeColor="text1"/>
        </w:rPr>
        <w:t xml:space="preserve">(sustitución de grafías homófonas como B-V, S-C-Z, G-J, Y- LL u omisión de H) </w:t>
      </w:r>
      <w:r w:rsidRPr="009F4E5F">
        <w:rPr>
          <w:rFonts w:ascii="Times New Roman" w:hAnsi="Times New Roman" w:cs="Times New Roman"/>
          <w:color w:val="000000" w:themeColor="text1"/>
        </w:rPr>
        <w:t>en 4 tareas de la Bateria de Conocimiento Ortográfico</w:t>
      </w:r>
      <w:r w:rsidR="00EA47A7" w:rsidRPr="009F4E5F">
        <w:rPr>
          <w:rFonts w:ascii="Times New Roman" w:hAnsi="Times New Roman" w:cs="Times New Roman"/>
          <w:color w:val="000000" w:themeColor="text1"/>
        </w:rPr>
        <w:t xml:space="preserve"> BCO)</w:t>
      </w:r>
      <w:r w:rsidR="00CF70C4" w:rsidRPr="009F4E5F">
        <w:rPr>
          <w:rFonts w:ascii="Times New Roman" w:hAnsi="Times New Roman" w:cs="Times New Roman"/>
          <w:color w:val="000000" w:themeColor="text1"/>
        </w:rPr>
        <w:t xml:space="preserve">. </w:t>
      </w:r>
      <w:r w:rsidRPr="009F4E5F">
        <w:rPr>
          <w:rFonts w:ascii="Times New Roman" w:hAnsi="Times New Roman" w:cs="Times New Roman"/>
          <w:b/>
          <w:color w:val="000000" w:themeColor="text1"/>
          <w:vertAlign w:val="superscript"/>
        </w:rPr>
        <w:t xml:space="preserve">c </w:t>
      </w:r>
      <w:r w:rsidRPr="009F4E5F">
        <w:rPr>
          <w:rFonts w:ascii="Times New Roman" w:hAnsi="Times New Roman" w:cs="Times New Roman"/>
          <w:color w:val="000000" w:themeColor="text1"/>
        </w:rPr>
        <w:t xml:space="preserve">Media de palabras </w:t>
      </w:r>
      <w:r w:rsidR="0072111C" w:rsidRPr="009F4E5F">
        <w:rPr>
          <w:rFonts w:ascii="Times New Roman" w:hAnsi="Times New Roman" w:cs="Times New Roman"/>
          <w:color w:val="000000" w:themeColor="text1"/>
        </w:rPr>
        <w:t xml:space="preserve">leídas </w:t>
      </w:r>
      <w:r w:rsidRPr="009F4E5F">
        <w:rPr>
          <w:rFonts w:ascii="Times New Roman" w:hAnsi="Times New Roman" w:cs="Times New Roman"/>
          <w:color w:val="000000" w:themeColor="text1"/>
        </w:rPr>
        <w:t>por minuto en voz alta en un texto</w:t>
      </w:r>
      <w:r w:rsidR="00C401F2" w:rsidRPr="009F4E5F">
        <w:rPr>
          <w:rFonts w:ascii="Times New Roman" w:hAnsi="Times New Roman" w:cs="Times New Roman"/>
          <w:color w:val="000000" w:themeColor="text1"/>
        </w:rPr>
        <w:t xml:space="preserve"> expositivo</w:t>
      </w:r>
      <w:r w:rsidRPr="009F4E5F">
        <w:rPr>
          <w:rFonts w:ascii="Times New Roman" w:hAnsi="Times New Roman" w:cs="Times New Roman"/>
          <w:color w:val="000000" w:themeColor="text1"/>
        </w:rPr>
        <w:t>.</w:t>
      </w:r>
    </w:p>
    <w:p w14:paraId="45407BE1" w14:textId="6767EECF" w:rsidR="00961690" w:rsidRPr="00F52047" w:rsidRDefault="000B276D" w:rsidP="009F4E5F">
      <w:pPr>
        <w:spacing w:line="360" w:lineRule="auto"/>
        <w:ind w:firstLine="560"/>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Se </w:t>
      </w:r>
      <w:r w:rsidR="007D47A6" w:rsidRPr="00F52047">
        <w:rPr>
          <w:rFonts w:ascii="Times New Roman" w:hAnsi="Times New Roman" w:cs="Times New Roman"/>
          <w:color w:val="000000" w:themeColor="text1"/>
        </w:rPr>
        <w:t xml:space="preserve">compararon los resultados </w:t>
      </w:r>
      <w:r w:rsidR="0055718A" w:rsidRPr="00F52047">
        <w:rPr>
          <w:rFonts w:ascii="Times New Roman" w:hAnsi="Times New Roman" w:cs="Times New Roman"/>
          <w:color w:val="000000" w:themeColor="text1"/>
        </w:rPr>
        <w:t>entre hombres y mujeres</w:t>
      </w:r>
      <w:r w:rsidR="00341672" w:rsidRPr="00F52047">
        <w:rPr>
          <w:rFonts w:ascii="Times New Roman" w:hAnsi="Times New Roman" w:cs="Times New Roman"/>
          <w:color w:val="000000" w:themeColor="text1"/>
        </w:rPr>
        <w:t xml:space="preserve"> (en el presente estudio no se buscó una distribución equitativa de mujeres y hombres por la </w:t>
      </w:r>
      <w:r w:rsidR="004704CE">
        <w:rPr>
          <w:rFonts w:ascii="Times New Roman" w:hAnsi="Times New Roman" w:cs="Times New Roman"/>
          <w:color w:val="000000" w:themeColor="text1"/>
        </w:rPr>
        <w:t xml:space="preserve">ya </w:t>
      </w:r>
      <w:r w:rsidR="00341672" w:rsidRPr="00F52047">
        <w:rPr>
          <w:rFonts w:ascii="Times New Roman" w:hAnsi="Times New Roman" w:cs="Times New Roman"/>
          <w:color w:val="000000" w:themeColor="text1"/>
        </w:rPr>
        <w:t>conocida mayor prevalencia de la dislexia en hombres)</w:t>
      </w:r>
      <w:r w:rsidR="003C5BE4" w:rsidRPr="00F52047">
        <w:rPr>
          <w:rFonts w:ascii="Times New Roman" w:hAnsi="Times New Roman" w:cs="Times New Roman"/>
          <w:color w:val="000000" w:themeColor="text1"/>
        </w:rPr>
        <w:t xml:space="preserve">, pero </w:t>
      </w:r>
      <w:r w:rsidR="0055718A" w:rsidRPr="00F52047">
        <w:rPr>
          <w:rFonts w:ascii="Times New Roman" w:hAnsi="Times New Roman" w:cs="Times New Roman"/>
          <w:color w:val="000000" w:themeColor="text1"/>
        </w:rPr>
        <w:t>dado que la</w:t>
      </w:r>
      <w:r w:rsidR="003C5BE4" w:rsidRPr="00F52047">
        <w:rPr>
          <w:rFonts w:ascii="Times New Roman" w:hAnsi="Times New Roman" w:cs="Times New Roman"/>
          <w:color w:val="000000" w:themeColor="text1"/>
        </w:rPr>
        <w:t xml:space="preserve"> distribución </w:t>
      </w:r>
      <w:r w:rsidR="0055718A" w:rsidRPr="00F52047">
        <w:rPr>
          <w:rFonts w:ascii="Times New Roman" w:hAnsi="Times New Roman" w:cs="Times New Roman"/>
          <w:color w:val="000000" w:themeColor="text1"/>
        </w:rPr>
        <w:t xml:space="preserve">por sexo </w:t>
      </w:r>
      <w:r w:rsidR="003C5BE4" w:rsidRPr="00F52047">
        <w:rPr>
          <w:rFonts w:ascii="Times New Roman" w:hAnsi="Times New Roman" w:cs="Times New Roman"/>
          <w:color w:val="000000" w:themeColor="text1"/>
        </w:rPr>
        <w:t xml:space="preserve">en </w:t>
      </w:r>
      <w:r w:rsidRPr="00F52047">
        <w:rPr>
          <w:rFonts w:ascii="Times New Roman" w:hAnsi="Times New Roman" w:cs="Times New Roman"/>
          <w:color w:val="000000" w:themeColor="text1"/>
        </w:rPr>
        <w:t>cada grupo</w:t>
      </w:r>
      <w:r w:rsidR="0055718A" w:rsidRPr="00F52047">
        <w:rPr>
          <w:rFonts w:ascii="Times New Roman" w:hAnsi="Times New Roman" w:cs="Times New Roman"/>
          <w:color w:val="000000" w:themeColor="text1"/>
        </w:rPr>
        <w:t xml:space="preserve"> era diferente</w:t>
      </w:r>
      <w:r w:rsidRPr="00F52047">
        <w:rPr>
          <w:rFonts w:ascii="Times New Roman" w:hAnsi="Times New Roman" w:cs="Times New Roman"/>
          <w:color w:val="000000" w:themeColor="text1"/>
        </w:rPr>
        <w:t xml:space="preserve">, </w:t>
      </w:r>
      <w:r w:rsidR="0055384A" w:rsidRPr="00F52047">
        <w:rPr>
          <w:rFonts w:ascii="Times New Roman" w:hAnsi="Times New Roman" w:cs="Times New Roman"/>
          <w:color w:val="000000" w:themeColor="text1"/>
        </w:rPr>
        <w:t xml:space="preserve">las diferencias </w:t>
      </w:r>
      <w:r w:rsidRPr="00F52047">
        <w:rPr>
          <w:rFonts w:ascii="Times New Roman" w:hAnsi="Times New Roman" w:cs="Times New Roman"/>
          <w:color w:val="000000" w:themeColor="text1"/>
        </w:rPr>
        <w:t>se analizaron</w:t>
      </w:r>
      <w:r w:rsidR="00CC2C76" w:rsidRPr="00F52047">
        <w:rPr>
          <w:rFonts w:ascii="Times New Roman" w:hAnsi="Times New Roman" w:cs="Times New Roman"/>
          <w:color w:val="000000" w:themeColor="text1"/>
        </w:rPr>
        <w:t xml:space="preserve"> </w:t>
      </w:r>
      <w:r w:rsidR="006D2385" w:rsidRPr="00F52047">
        <w:rPr>
          <w:rFonts w:ascii="Times New Roman" w:hAnsi="Times New Roman" w:cs="Times New Roman"/>
          <w:color w:val="000000" w:themeColor="text1"/>
        </w:rPr>
        <w:t>intragrupo</w:t>
      </w:r>
      <w:r w:rsidRPr="00F52047">
        <w:rPr>
          <w:rFonts w:ascii="Times New Roman" w:hAnsi="Times New Roman" w:cs="Times New Roman"/>
          <w:color w:val="000000" w:themeColor="text1"/>
        </w:rPr>
        <w:t xml:space="preserve">. En el grupo Control </w:t>
      </w:r>
      <w:r w:rsidR="00A80567" w:rsidRPr="00F52047">
        <w:rPr>
          <w:rFonts w:ascii="Times New Roman" w:hAnsi="Times New Roman" w:cs="Times New Roman"/>
          <w:color w:val="000000" w:themeColor="text1"/>
        </w:rPr>
        <w:t xml:space="preserve">no se </w:t>
      </w:r>
      <w:r w:rsidR="0055384A" w:rsidRPr="00F52047">
        <w:rPr>
          <w:rFonts w:ascii="Times New Roman" w:hAnsi="Times New Roman" w:cs="Times New Roman"/>
          <w:color w:val="000000" w:themeColor="text1"/>
        </w:rPr>
        <w:t>hallaron</w:t>
      </w:r>
      <w:r w:rsidR="00A80567" w:rsidRPr="00F52047">
        <w:rPr>
          <w:rFonts w:ascii="Times New Roman" w:hAnsi="Times New Roman" w:cs="Times New Roman"/>
          <w:color w:val="000000" w:themeColor="text1"/>
        </w:rPr>
        <w:t xml:space="preserve"> diferencias</w:t>
      </w:r>
      <w:r w:rsidR="00574C64" w:rsidRPr="00F52047">
        <w:rPr>
          <w:rFonts w:ascii="Times New Roman" w:hAnsi="Times New Roman" w:cs="Times New Roman"/>
          <w:color w:val="000000" w:themeColor="text1"/>
        </w:rPr>
        <w:t xml:space="preserve"> </w:t>
      </w:r>
      <w:r w:rsidR="007D47A6" w:rsidRPr="00F52047">
        <w:rPr>
          <w:rFonts w:ascii="Times New Roman" w:hAnsi="Times New Roman" w:cs="Times New Roman"/>
          <w:color w:val="000000" w:themeColor="text1"/>
        </w:rPr>
        <w:t xml:space="preserve">significativas </w:t>
      </w:r>
      <w:r w:rsidR="00574C64" w:rsidRPr="00F52047">
        <w:rPr>
          <w:rFonts w:ascii="Times New Roman" w:hAnsi="Times New Roman" w:cs="Times New Roman"/>
          <w:color w:val="000000" w:themeColor="text1"/>
        </w:rPr>
        <w:t>entre hombr</w:t>
      </w:r>
      <w:r w:rsidR="007D47A6" w:rsidRPr="00F52047">
        <w:rPr>
          <w:rFonts w:ascii="Times New Roman" w:hAnsi="Times New Roman" w:cs="Times New Roman"/>
          <w:color w:val="000000" w:themeColor="text1"/>
        </w:rPr>
        <w:t>e</w:t>
      </w:r>
      <w:r w:rsidR="00574C64" w:rsidRPr="00F52047">
        <w:rPr>
          <w:rFonts w:ascii="Times New Roman" w:hAnsi="Times New Roman" w:cs="Times New Roman"/>
          <w:color w:val="000000" w:themeColor="text1"/>
        </w:rPr>
        <w:t>s y mujeres en la cantidad de respuestas afirmativas al cuestionario</w:t>
      </w:r>
      <w:r w:rsidR="00A80567" w:rsidRPr="00F52047">
        <w:rPr>
          <w:rFonts w:ascii="Times New Roman" w:hAnsi="Times New Roman" w:cs="Times New Roman"/>
          <w:color w:val="000000" w:themeColor="text1"/>
        </w:rPr>
        <w:t>, pero e</w:t>
      </w:r>
      <w:r w:rsidRPr="00F52047">
        <w:rPr>
          <w:rFonts w:ascii="Times New Roman" w:hAnsi="Times New Roman" w:cs="Times New Roman"/>
          <w:color w:val="000000" w:themeColor="text1"/>
        </w:rPr>
        <w:t>n el grupo de Disléxicos se encontró que una mayor proporción de mujeres reportó problemas para hablar en público (t</w:t>
      </w:r>
      <w:r w:rsidRPr="00F52047">
        <w:rPr>
          <w:rFonts w:ascii="Times New Roman" w:hAnsi="Times New Roman" w:cs="Times New Roman"/>
          <w:color w:val="000000" w:themeColor="text1"/>
          <w:vertAlign w:val="subscript"/>
        </w:rPr>
        <w:t>(10)</w:t>
      </w:r>
      <w:r w:rsidR="006D2385" w:rsidRPr="00F52047">
        <w:rPr>
          <w:rFonts w:ascii="Times New Roman" w:hAnsi="Times New Roman" w:cs="Times New Roman"/>
          <w:color w:val="000000" w:themeColor="text1"/>
          <w:vertAlign w:val="subscript"/>
        </w:rPr>
        <w:t xml:space="preserve"> </w:t>
      </w:r>
      <w:r w:rsidRPr="00F52047">
        <w:rPr>
          <w:rFonts w:ascii="Times New Roman" w:hAnsi="Times New Roman" w:cs="Times New Roman"/>
          <w:color w:val="000000" w:themeColor="text1"/>
        </w:rPr>
        <w:t>= 2.887, p</w:t>
      </w:r>
      <w:r w:rsidR="00F04917"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&lt;</w:t>
      </w:r>
      <w:r w:rsidR="00F04917"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0.05) y para el cálculo mental (t</w:t>
      </w:r>
      <w:r w:rsidRPr="00F52047">
        <w:rPr>
          <w:rFonts w:ascii="Times New Roman" w:hAnsi="Times New Roman" w:cs="Times New Roman"/>
          <w:color w:val="000000" w:themeColor="text1"/>
          <w:vertAlign w:val="subscript"/>
        </w:rPr>
        <w:t>(24)</w:t>
      </w:r>
      <w:r w:rsidR="006D2385" w:rsidRPr="00F52047">
        <w:rPr>
          <w:rFonts w:ascii="Times New Roman" w:hAnsi="Times New Roman" w:cs="Times New Roman"/>
          <w:color w:val="000000" w:themeColor="text1"/>
          <w:vertAlign w:val="subscript"/>
        </w:rPr>
        <w:t xml:space="preserve"> </w:t>
      </w:r>
      <w:r w:rsidRPr="00F52047">
        <w:rPr>
          <w:rFonts w:ascii="Times New Roman" w:hAnsi="Times New Roman" w:cs="Times New Roman"/>
          <w:color w:val="000000" w:themeColor="text1"/>
        </w:rPr>
        <w:t>= 2.422, p</w:t>
      </w:r>
      <w:r w:rsidR="00F04917"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&lt;</w:t>
      </w:r>
      <w:r w:rsidR="00F04917"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0.05)</w:t>
      </w:r>
      <w:r w:rsidR="00F04917" w:rsidRPr="00F52047">
        <w:rPr>
          <w:rFonts w:ascii="Times New Roman" w:hAnsi="Times New Roman" w:cs="Times New Roman"/>
          <w:color w:val="000000" w:themeColor="text1"/>
        </w:rPr>
        <w:t>,</w:t>
      </w:r>
      <w:r w:rsidR="00A80567" w:rsidRPr="00F52047">
        <w:rPr>
          <w:rFonts w:ascii="Times New Roman" w:hAnsi="Times New Roman" w:cs="Times New Roman"/>
          <w:color w:val="000000" w:themeColor="text1"/>
        </w:rPr>
        <w:t xml:space="preserve"> en comparación con los hombres.</w:t>
      </w:r>
      <w:r w:rsidR="00D02E25" w:rsidRPr="00F52047">
        <w:rPr>
          <w:rFonts w:ascii="Times New Roman" w:hAnsi="Times New Roman" w:cs="Times New Roman"/>
          <w:color w:val="000000" w:themeColor="text1"/>
        </w:rPr>
        <w:t xml:space="preserve"> </w:t>
      </w:r>
    </w:p>
    <w:p w14:paraId="1B9BC95C" w14:textId="2511E7B6" w:rsidR="00D65E0E" w:rsidRDefault="00BF0091" w:rsidP="009F4E5F">
      <w:pPr>
        <w:spacing w:line="360" w:lineRule="auto"/>
        <w:ind w:firstLine="560"/>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En segundo </w:t>
      </w:r>
      <w:r w:rsidR="00A80567" w:rsidRPr="00F52047">
        <w:rPr>
          <w:rFonts w:ascii="Times New Roman" w:hAnsi="Times New Roman" w:cs="Times New Roman"/>
          <w:color w:val="000000" w:themeColor="text1"/>
        </w:rPr>
        <w:t>lugar,</w:t>
      </w:r>
      <w:r w:rsidR="003C0EE3" w:rsidRPr="00F52047">
        <w:rPr>
          <w:rFonts w:ascii="Times New Roman" w:hAnsi="Times New Roman" w:cs="Times New Roman"/>
          <w:color w:val="000000" w:themeColor="text1"/>
        </w:rPr>
        <w:t xml:space="preserve"> se </w:t>
      </w:r>
      <w:r w:rsidR="007C0806" w:rsidRPr="00F52047">
        <w:rPr>
          <w:rFonts w:ascii="Times New Roman" w:hAnsi="Times New Roman" w:cs="Times New Roman"/>
          <w:color w:val="000000" w:themeColor="text1"/>
        </w:rPr>
        <w:t xml:space="preserve">hizo un análisis de </w:t>
      </w:r>
      <w:r w:rsidR="007D47A6" w:rsidRPr="00F52047">
        <w:rPr>
          <w:rFonts w:ascii="Times New Roman" w:hAnsi="Times New Roman" w:cs="Times New Roman"/>
          <w:color w:val="000000" w:themeColor="text1"/>
        </w:rPr>
        <w:t xml:space="preserve">las respuestas afirmativas a </w:t>
      </w:r>
      <w:r w:rsidR="007C0806" w:rsidRPr="00F52047">
        <w:rPr>
          <w:rFonts w:ascii="Times New Roman" w:hAnsi="Times New Roman" w:cs="Times New Roman"/>
          <w:color w:val="000000" w:themeColor="text1"/>
        </w:rPr>
        <w:t xml:space="preserve">cada pregunta, comparando </w:t>
      </w:r>
      <w:r w:rsidR="007D47A6" w:rsidRPr="00F52047">
        <w:rPr>
          <w:rFonts w:ascii="Times New Roman" w:hAnsi="Times New Roman" w:cs="Times New Roman"/>
          <w:color w:val="000000" w:themeColor="text1"/>
        </w:rPr>
        <w:t xml:space="preserve">los dos </w:t>
      </w:r>
      <w:r w:rsidR="007C0806" w:rsidRPr="00F52047">
        <w:rPr>
          <w:rFonts w:ascii="Times New Roman" w:hAnsi="Times New Roman" w:cs="Times New Roman"/>
          <w:color w:val="000000" w:themeColor="text1"/>
        </w:rPr>
        <w:t>grupo</w:t>
      </w:r>
      <w:r w:rsidR="003C0EE3" w:rsidRPr="00F52047">
        <w:rPr>
          <w:rFonts w:ascii="Times New Roman" w:hAnsi="Times New Roman" w:cs="Times New Roman"/>
          <w:color w:val="000000" w:themeColor="text1"/>
        </w:rPr>
        <w:t xml:space="preserve"> (Figura 1)</w:t>
      </w:r>
      <w:r w:rsidRPr="00F52047">
        <w:rPr>
          <w:rFonts w:ascii="Times New Roman" w:hAnsi="Times New Roman" w:cs="Times New Roman"/>
          <w:color w:val="000000" w:themeColor="text1"/>
        </w:rPr>
        <w:t xml:space="preserve">. Se encontraron diferencias significativas entre los grupos sólo en </w:t>
      </w:r>
      <w:r w:rsidR="0033095E" w:rsidRPr="00F52047">
        <w:rPr>
          <w:rFonts w:ascii="Times New Roman" w:hAnsi="Times New Roman" w:cs="Times New Roman"/>
          <w:color w:val="000000" w:themeColor="text1"/>
        </w:rPr>
        <w:t>tres</w:t>
      </w:r>
      <w:r w:rsidR="00DD2B10"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 xml:space="preserve">preguntas: </w:t>
      </w:r>
      <w:r w:rsidR="003C0EE3" w:rsidRPr="00F52047">
        <w:rPr>
          <w:rFonts w:ascii="Times New Roman" w:hAnsi="Times New Roman" w:cs="Times New Roman"/>
          <w:color w:val="000000" w:themeColor="text1"/>
        </w:rPr>
        <w:t xml:space="preserve">una mayor proporción de jóvenes Disléxicos </w:t>
      </w:r>
      <w:r w:rsidRPr="00F52047">
        <w:rPr>
          <w:rFonts w:ascii="Times New Roman" w:hAnsi="Times New Roman" w:cs="Times New Roman"/>
          <w:color w:val="000000" w:themeColor="text1"/>
        </w:rPr>
        <w:t>r</w:t>
      </w:r>
      <w:r w:rsidR="003C0EE3" w:rsidRPr="00F52047">
        <w:rPr>
          <w:rFonts w:ascii="Times New Roman" w:hAnsi="Times New Roman" w:cs="Times New Roman"/>
          <w:color w:val="000000" w:themeColor="text1"/>
        </w:rPr>
        <w:t>eportaron tener dificultades con el llenado de formas (t</w:t>
      </w:r>
      <w:r w:rsidR="004464E7" w:rsidRPr="00F52047">
        <w:rPr>
          <w:rFonts w:ascii="Times New Roman" w:hAnsi="Times New Roman" w:cs="Times New Roman"/>
          <w:color w:val="000000" w:themeColor="text1"/>
          <w:vertAlign w:val="subscript"/>
        </w:rPr>
        <w:t>(35)</w:t>
      </w:r>
      <w:r w:rsidR="003C0EE3" w:rsidRPr="00F52047">
        <w:rPr>
          <w:rFonts w:ascii="Times New Roman" w:hAnsi="Times New Roman" w:cs="Times New Roman"/>
          <w:color w:val="000000" w:themeColor="text1"/>
        </w:rPr>
        <w:t>= -2.076, p</w:t>
      </w:r>
      <w:r w:rsidR="00894533" w:rsidRPr="00F52047">
        <w:rPr>
          <w:rFonts w:ascii="Times New Roman" w:hAnsi="Times New Roman" w:cs="Times New Roman"/>
          <w:color w:val="000000" w:themeColor="text1"/>
        </w:rPr>
        <w:t xml:space="preserve"> </w:t>
      </w:r>
      <w:r w:rsidR="003C0EE3" w:rsidRPr="00F52047">
        <w:rPr>
          <w:rFonts w:ascii="Times New Roman" w:hAnsi="Times New Roman" w:cs="Times New Roman"/>
          <w:color w:val="000000" w:themeColor="text1"/>
        </w:rPr>
        <w:t>=</w:t>
      </w:r>
      <w:r w:rsidR="00894533" w:rsidRPr="00F52047">
        <w:rPr>
          <w:rFonts w:ascii="Times New Roman" w:hAnsi="Times New Roman" w:cs="Times New Roman"/>
          <w:color w:val="000000" w:themeColor="text1"/>
        </w:rPr>
        <w:t xml:space="preserve"> </w:t>
      </w:r>
      <w:r w:rsidR="003C0EE3" w:rsidRPr="00F52047">
        <w:rPr>
          <w:rFonts w:ascii="Times New Roman" w:hAnsi="Times New Roman" w:cs="Times New Roman"/>
          <w:color w:val="000000" w:themeColor="text1"/>
        </w:rPr>
        <w:t>0.043), con la ortografía  (t</w:t>
      </w:r>
      <w:r w:rsidR="004464E7" w:rsidRPr="00F52047">
        <w:rPr>
          <w:rFonts w:ascii="Times New Roman" w:hAnsi="Times New Roman" w:cs="Times New Roman"/>
          <w:color w:val="000000" w:themeColor="text1"/>
          <w:vertAlign w:val="subscript"/>
        </w:rPr>
        <w:t>(50)</w:t>
      </w:r>
      <w:r w:rsidR="004464E7" w:rsidRPr="00F52047">
        <w:rPr>
          <w:rFonts w:ascii="Times New Roman" w:hAnsi="Times New Roman" w:cs="Times New Roman"/>
          <w:color w:val="000000" w:themeColor="text1"/>
        </w:rPr>
        <w:t xml:space="preserve">= </w:t>
      </w:r>
      <w:r w:rsidR="003C0EE3" w:rsidRPr="00F52047">
        <w:rPr>
          <w:rFonts w:ascii="Times New Roman" w:hAnsi="Times New Roman" w:cs="Times New Roman"/>
          <w:color w:val="000000" w:themeColor="text1"/>
        </w:rPr>
        <w:t xml:space="preserve"> -3.305, p</w:t>
      </w:r>
      <w:r w:rsidR="00894533" w:rsidRPr="00F52047">
        <w:rPr>
          <w:rFonts w:ascii="Times New Roman" w:hAnsi="Times New Roman" w:cs="Times New Roman"/>
          <w:color w:val="000000" w:themeColor="text1"/>
        </w:rPr>
        <w:t xml:space="preserve"> </w:t>
      </w:r>
      <w:r w:rsidR="003C0EE3" w:rsidRPr="00F52047">
        <w:rPr>
          <w:rFonts w:ascii="Times New Roman" w:hAnsi="Times New Roman" w:cs="Times New Roman"/>
          <w:color w:val="000000" w:themeColor="text1"/>
        </w:rPr>
        <w:t>=</w:t>
      </w:r>
      <w:r w:rsidR="00894533" w:rsidRPr="00F52047">
        <w:rPr>
          <w:rFonts w:ascii="Times New Roman" w:hAnsi="Times New Roman" w:cs="Times New Roman"/>
          <w:color w:val="000000" w:themeColor="text1"/>
        </w:rPr>
        <w:t xml:space="preserve"> </w:t>
      </w:r>
      <w:r w:rsidR="003C0EE3" w:rsidRPr="00F52047">
        <w:rPr>
          <w:rFonts w:ascii="Times New Roman" w:hAnsi="Times New Roman" w:cs="Times New Roman"/>
          <w:color w:val="000000" w:themeColor="text1"/>
        </w:rPr>
        <w:t>0.002) y con la lectura en voz alta (t</w:t>
      </w:r>
      <w:r w:rsidR="008A5F16" w:rsidRPr="00F52047">
        <w:rPr>
          <w:rFonts w:ascii="Times New Roman" w:hAnsi="Times New Roman" w:cs="Times New Roman"/>
          <w:color w:val="000000" w:themeColor="text1"/>
          <w:vertAlign w:val="subscript"/>
        </w:rPr>
        <w:t>(46</w:t>
      </w:r>
      <w:r w:rsidR="004464E7" w:rsidRPr="00F52047">
        <w:rPr>
          <w:rFonts w:ascii="Times New Roman" w:hAnsi="Times New Roman" w:cs="Times New Roman"/>
          <w:color w:val="000000" w:themeColor="text1"/>
          <w:vertAlign w:val="subscript"/>
        </w:rPr>
        <w:t>)</w:t>
      </w:r>
      <w:r w:rsidR="003C0EE3" w:rsidRPr="00F52047">
        <w:rPr>
          <w:rFonts w:ascii="Times New Roman" w:hAnsi="Times New Roman" w:cs="Times New Roman"/>
          <w:color w:val="000000" w:themeColor="text1"/>
        </w:rPr>
        <w:t>= -2.200, p</w:t>
      </w:r>
      <w:r w:rsidR="00894533" w:rsidRPr="00F52047">
        <w:rPr>
          <w:rFonts w:ascii="Times New Roman" w:hAnsi="Times New Roman" w:cs="Times New Roman"/>
          <w:color w:val="000000" w:themeColor="text1"/>
        </w:rPr>
        <w:t xml:space="preserve"> </w:t>
      </w:r>
      <w:r w:rsidR="003C0EE3" w:rsidRPr="00F52047">
        <w:rPr>
          <w:rFonts w:ascii="Times New Roman" w:hAnsi="Times New Roman" w:cs="Times New Roman"/>
          <w:color w:val="000000" w:themeColor="text1"/>
        </w:rPr>
        <w:t>=</w:t>
      </w:r>
      <w:r w:rsidR="00894533" w:rsidRPr="00F52047">
        <w:rPr>
          <w:rFonts w:ascii="Times New Roman" w:hAnsi="Times New Roman" w:cs="Times New Roman"/>
          <w:color w:val="000000" w:themeColor="text1"/>
        </w:rPr>
        <w:t xml:space="preserve"> </w:t>
      </w:r>
      <w:r w:rsidR="003C0EE3" w:rsidRPr="00F52047">
        <w:rPr>
          <w:rFonts w:ascii="Times New Roman" w:hAnsi="Times New Roman" w:cs="Times New Roman"/>
          <w:color w:val="000000" w:themeColor="text1"/>
        </w:rPr>
        <w:t xml:space="preserve">0.032), en comparación con </w:t>
      </w:r>
      <w:r w:rsidR="003C0EE3" w:rsidRPr="00F52047">
        <w:rPr>
          <w:rFonts w:ascii="Times New Roman" w:hAnsi="Times New Roman" w:cs="Times New Roman"/>
          <w:color w:val="000000" w:themeColor="text1"/>
        </w:rPr>
        <w:lastRenderedPageBreak/>
        <w:t>los</w:t>
      </w:r>
      <w:r w:rsidR="00894533" w:rsidRPr="00F52047">
        <w:rPr>
          <w:rFonts w:ascii="Times New Roman" w:hAnsi="Times New Roman" w:cs="Times New Roman"/>
          <w:color w:val="000000" w:themeColor="text1"/>
        </w:rPr>
        <w:t xml:space="preserve"> jóvenes del grupo</w:t>
      </w:r>
      <w:r w:rsidR="003C0EE3" w:rsidRPr="00F52047">
        <w:rPr>
          <w:rFonts w:ascii="Times New Roman" w:hAnsi="Times New Roman" w:cs="Times New Roman"/>
          <w:color w:val="000000" w:themeColor="text1"/>
        </w:rPr>
        <w:t xml:space="preserve"> Control.</w:t>
      </w:r>
      <w:r w:rsidR="00986F87" w:rsidRPr="00F52047">
        <w:rPr>
          <w:rFonts w:ascii="Times New Roman" w:hAnsi="Times New Roman" w:cs="Times New Roman"/>
          <w:color w:val="000000" w:themeColor="text1"/>
        </w:rPr>
        <w:t xml:space="preserve"> </w:t>
      </w:r>
      <w:r w:rsidR="00D65E0E" w:rsidRPr="00F52047">
        <w:rPr>
          <w:rFonts w:ascii="Times New Roman" w:hAnsi="Times New Roman" w:cs="Times New Roman"/>
          <w:color w:val="000000" w:themeColor="text1"/>
        </w:rPr>
        <w:t xml:space="preserve">En </w:t>
      </w:r>
      <w:r w:rsidR="00894533" w:rsidRPr="00F52047">
        <w:rPr>
          <w:rFonts w:ascii="Times New Roman" w:hAnsi="Times New Roman" w:cs="Times New Roman"/>
          <w:color w:val="000000" w:themeColor="text1"/>
        </w:rPr>
        <w:t xml:space="preserve">cambio, en </w:t>
      </w:r>
      <w:r w:rsidR="00D65E0E" w:rsidRPr="00F52047">
        <w:rPr>
          <w:rFonts w:ascii="Times New Roman" w:hAnsi="Times New Roman" w:cs="Times New Roman"/>
          <w:color w:val="000000" w:themeColor="text1"/>
        </w:rPr>
        <w:t>el grupo Control</w:t>
      </w:r>
      <w:r w:rsidR="00894533" w:rsidRPr="00F52047">
        <w:rPr>
          <w:rFonts w:ascii="Times New Roman" w:hAnsi="Times New Roman" w:cs="Times New Roman"/>
          <w:color w:val="000000" w:themeColor="text1"/>
        </w:rPr>
        <w:t xml:space="preserve"> </w:t>
      </w:r>
      <w:r w:rsidR="00D65E0E" w:rsidRPr="00F52047">
        <w:rPr>
          <w:rFonts w:ascii="Times New Roman" w:hAnsi="Times New Roman" w:cs="Times New Roman"/>
          <w:color w:val="000000" w:themeColor="text1"/>
        </w:rPr>
        <w:t>sólo se observó una tendencia a reportar dificultades para recordar lo que acaban de leer</w:t>
      </w:r>
      <w:r w:rsidR="009271A6" w:rsidRPr="00F52047">
        <w:rPr>
          <w:rFonts w:ascii="Times New Roman" w:hAnsi="Times New Roman" w:cs="Times New Roman"/>
          <w:color w:val="000000" w:themeColor="text1"/>
        </w:rPr>
        <w:t xml:space="preserve"> (</w:t>
      </w:r>
      <w:proofErr w:type="gramStart"/>
      <w:r w:rsidR="009271A6" w:rsidRPr="00F52047">
        <w:rPr>
          <w:rFonts w:ascii="Times New Roman" w:hAnsi="Times New Roman" w:cs="Times New Roman"/>
          <w:color w:val="000000" w:themeColor="text1"/>
        </w:rPr>
        <w:t>t</w:t>
      </w:r>
      <w:r w:rsidR="008A5F16" w:rsidRPr="00F52047">
        <w:rPr>
          <w:rFonts w:ascii="Times New Roman" w:hAnsi="Times New Roman" w:cs="Times New Roman"/>
          <w:color w:val="000000" w:themeColor="text1"/>
          <w:vertAlign w:val="subscript"/>
        </w:rPr>
        <w:t>(</w:t>
      </w:r>
      <w:proofErr w:type="gramEnd"/>
      <w:r w:rsidR="008A5F16" w:rsidRPr="00F52047">
        <w:rPr>
          <w:rFonts w:ascii="Times New Roman" w:hAnsi="Times New Roman" w:cs="Times New Roman"/>
          <w:color w:val="000000" w:themeColor="text1"/>
          <w:vertAlign w:val="subscript"/>
        </w:rPr>
        <w:t>48)</w:t>
      </w:r>
      <w:r w:rsidR="008A5F16" w:rsidRPr="00F52047">
        <w:rPr>
          <w:rFonts w:ascii="Times New Roman" w:hAnsi="Times New Roman" w:cs="Times New Roman"/>
          <w:color w:val="000000" w:themeColor="text1"/>
        </w:rPr>
        <w:t xml:space="preserve">= </w:t>
      </w:r>
      <w:r w:rsidR="003C0EE3" w:rsidRPr="00F52047">
        <w:rPr>
          <w:rFonts w:ascii="Times New Roman" w:hAnsi="Times New Roman" w:cs="Times New Roman"/>
          <w:color w:val="000000" w:themeColor="text1"/>
        </w:rPr>
        <w:t xml:space="preserve"> </w:t>
      </w:r>
      <w:r w:rsidR="009271A6" w:rsidRPr="00F52047">
        <w:rPr>
          <w:rFonts w:ascii="Times New Roman" w:hAnsi="Times New Roman" w:cs="Times New Roman"/>
          <w:color w:val="000000" w:themeColor="text1"/>
        </w:rPr>
        <w:t>1.826, p=</w:t>
      </w:r>
      <w:r w:rsidR="003C0EE3" w:rsidRPr="00F52047">
        <w:rPr>
          <w:rFonts w:ascii="Times New Roman" w:hAnsi="Times New Roman" w:cs="Times New Roman"/>
          <w:color w:val="000000" w:themeColor="text1"/>
        </w:rPr>
        <w:t xml:space="preserve"> </w:t>
      </w:r>
      <w:r w:rsidR="009271A6" w:rsidRPr="00F52047">
        <w:rPr>
          <w:rFonts w:ascii="Times New Roman" w:hAnsi="Times New Roman" w:cs="Times New Roman"/>
          <w:color w:val="000000" w:themeColor="text1"/>
        </w:rPr>
        <w:t>0.074)</w:t>
      </w:r>
      <w:r w:rsidR="00D65E0E" w:rsidRPr="00F52047">
        <w:rPr>
          <w:rFonts w:ascii="Times New Roman" w:hAnsi="Times New Roman" w:cs="Times New Roman"/>
          <w:color w:val="000000" w:themeColor="text1"/>
        </w:rPr>
        <w:t>.</w:t>
      </w:r>
    </w:p>
    <w:p w14:paraId="3AF2FE49" w14:textId="77777777" w:rsidR="009F4E5F" w:rsidRPr="00F52047" w:rsidRDefault="009F4E5F" w:rsidP="009F4E5F">
      <w:pPr>
        <w:spacing w:line="360" w:lineRule="auto"/>
        <w:ind w:firstLine="560"/>
        <w:jc w:val="both"/>
        <w:rPr>
          <w:rFonts w:ascii="Times New Roman" w:hAnsi="Times New Roman" w:cs="Times New Roman"/>
          <w:color w:val="000000" w:themeColor="text1"/>
        </w:rPr>
      </w:pPr>
    </w:p>
    <w:p w14:paraId="12C886ED" w14:textId="08AE62D3" w:rsidR="00CD56AD" w:rsidRPr="00F52047" w:rsidRDefault="002B2145" w:rsidP="009F4E5F">
      <w:pPr>
        <w:spacing w:line="360" w:lineRule="auto"/>
        <w:jc w:val="center"/>
        <w:rPr>
          <w:rFonts w:ascii="Times New Roman" w:hAnsi="Times New Roman" w:cs="Times New Roman"/>
          <w:color w:val="000000" w:themeColor="text1"/>
        </w:rPr>
      </w:pPr>
      <w:r w:rsidRPr="005F02F9">
        <w:rPr>
          <w:rFonts w:ascii="Times New Roman" w:hAnsi="Times New Roman" w:cs="Times New Roman"/>
          <w:b/>
          <w:color w:val="000000" w:themeColor="text1"/>
        </w:rPr>
        <w:t>Figura 1.</w:t>
      </w:r>
      <w:r w:rsidRPr="005F02F9">
        <w:rPr>
          <w:rFonts w:ascii="Times New Roman" w:hAnsi="Times New Roman" w:cs="Times New Roman"/>
          <w:color w:val="000000" w:themeColor="text1"/>
        </w:rPr>
        <w:t xml:space="preserve"> Frecuencia de respuestas afirmativas a las preguntas del Cuestionario Revisado de Dislexia</w:t>
      </w:r>
      <w:r w:rsidR="005F02F9">
        <w:rPr>
          <w:rFonts w:ascii="Times New Roman" w:hAnsi="Times New Roman" w:cs="Times New Roman"/>
          <w:color w:val="000000" w:themeColor="text1"/>
        </w:rPr>
        <w:t xml:space="preserve"> </w:t>
      </w:r>
      <w:r w:rsidRPr="005F02F9">
        <w:rPr>
          <w:rFonts w:ascii="Times New Roman" w:hAnsi="Times New Roman" w:cs="Times New Roman"/>
          <w:color w:val="000000" w:themeColor="text1"/>
        </w:rPr>
        <w:t>en el Adulto (RADC, Vinegrad, 1994).</w:t>
      </w:r>
      <w:r w:rsidR="00CD56AD" w:rsidRPr="00F52047">
        <w:rPr>
          <w:rFonts w:ascii="Times New Roman" w:hAnsi="Times New Roman" w:cs="Times New Roman"/>
          <w:noProof/>
          <w:color w:val="000000" w:themeColor="text1"/>
        </w:rPr>
        <w:drawing>
          <wp:inline distT="0" distB="0" distL="0" distR="0" wp14:anchorId="5C417614" wp14:editId="171CD48D">
            <wp:extent cx="4728395" cy="57685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stretch>
                      <a:fillRect/>
                    </a:stretch>
                  </pic:blipFill>
                  <pic:spPr>
                    <a:xfrm>
                      <a:off x="0" y="0"/>
                      <a:ext cx="4733203" cy="5774368"/>
                    </a:xfrm>
                    <a:prstGeom prst="rect">
                      <a:avLst/>
                    </a:prstGeom>
                  </pic:spPr>
                </pic:pic>
              </a:graphicData>
            </a:graphic>
          </wp:inline>
        </w:drawing>
      </w:r>
    </w:p>
    <w:p w14:paraId="4DBBE1C2" w14:textId="2FF50359" w:rsidR="00C401F2" w:rsidRPr="009F4E5F" w:rsidRDefault="002B2145" w:rsidP="00C95E5B">
      <w:pPr>
        <w:spacing w:line="360" w:lineRule="auto"/>
        <w:jc w:val="center"/>
        <w:rPr>
          <w:rFonts w:ascii="Times New Roman" w:hAnsi="Times New Roman" w:cs="Times New Roman"/>
          <w:color w:val="000000" w:themeColor="text1"/>
        </w:rPr>
      </w:pPr>
      <w:r w:rsidRPr="009F4E5F">
        <w:rPr>
          <w:rFonts w:ascii="Times New Roman" w:hAnsi="Times New Roman" w:cs="Times New Roman"/>
          <w:color w:val="000000" w:themeColor="text1"/>
        </w:rPr>
        <w:t xml:space="preserve">Nota: </w:t>
      </w:r>
      <w:r w:rsidR="00C401F2" w:rsidRPr="009F4E5F">
        <w:rPr>
          <w:rFonts w:ascii="Times New Roman" w:hAnsi="Times New Roman" w:cs="Times New Roman"/>
          <w:color w:val="000000" w:themeColor="text1"/>
        </w:rPr>
        <w:t>En la columna</w:t>
      </w:r>
      <w:r w:rsidR="00894533" w:rsidRPr="009F4E5F">
        <w:rPr>
          <w:rFonts w:ascii="Times New Roman" w:hAnsi="Times New Roman" w:cs="Times New Roman"/>
          <w:color w:val="000000" w:themeColor="text1"/>
        </w:rPr>
        <w:t xml:space="preserve"> de la</w:t>
      </w:r>
      <w:r w:rsidR="00C401F2" w:rsidRPr="009F4E5F">
        <w:rPr>
          <w:rFonts w:ascii="Times New Roman" w:hAnsi="Times New Roman" w:cs="Times New Roman"/>
          <w:color w:val="000000" w:themeColor="text1"/>
        </w:rPr>
        <w:t xml:space="preserve"> izquierda se presentan en forma abreviada las </w:t>
      </w:r>
      <w:r w:rsidR="00894533" w:rsidRPr="009F4E5F">
        <w:rPr>
          <w:rFonts w:ascii="Times New Roman" w:hAnsi="Times New Roman" w:cs="Times New Roman"/>
          <w:color w:val="000000" w:themeColor="text1"/>
        </w:rPr>
        <w:t xml:space="preserve">20 </w:t>
      </w:r>
      <w:r w:rsidR="00C401F2" w:rsidRPr="009F4E5F">
        <w:rPr>
          <w:rFonts w:ascii="Times New Roman" w:hAnsi="Times New Roman" w:cs="Times New Roman"/>
          <w:color w:val="000000" w:themeColor="text1"/>
        </w:rPr>
        <w:t>preguntas del cuestionario.</w:t>
      </w:r>
    </w:p>
    <w:p w14:paraId="336B1C14" w14:textId="63BEB916" w:rsidR="002B2145" w:rsidRPr="009F4E5F" w:rsidRDefault="002B2145" w:rsidP="00C95E5B">
      <w:pPr>
        <w:spacing w:line="360" w:lineRule="auto"/>
        <w:jc w:val="center"/>
        <w:rPr>
          <w:rFonts w:ascii="Times New Roman" w:hAnsi="Times New Roman" w:cs="Times New Roman"/>
          <w:color w:val="000000" w:themeColor="text1"/>
        </w:rPr>
      </w:pPr>
      <w:r w:rsidRPr="009F4E5F">
        <w:rPr>
          <w:rFonts w:ascii="Times New Roman" w:hAnsi="Times New Roman" w:cs="Times New Roman"/>
          <w:color w:val="000000" w:themeColor="text1"/>
        </w:rPr>
        <w:t>Fuente: Elaboración propia</w:t>
      </w:r>
    </w:p>
    <w:p w14:paraId="6D2C87CC" w14:textId="19416E84" w:rsidR="000050EF" w:rsidRPr="00F52047" w:rsidRDefault="00A710D5"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Posteriormente</w:t>
      </w:r>
      <w:r w:rsidR="00A80567" w:rsidRPr="00F52047">
        <w:rPr>
          <w:rFonts w:ascii="Times New Roman" w:hAnsi="Times New Roman" w:cs="Times New Roman"/>
          <w:color w:val="000000" w:themeColor="text1"/>
        </w:rPr>
        <w:t xml:space="preserve"> se analizó la correlación de</w:t>
      </w:r>
      <w:r w:rsidR="00FB52D5" w:rsidRPr="00F52047">
        <w:rPr>
          <w:rFonts w:ascii="Times New Roman" w:hAnsi="Times New Roman" w:cs="Times New Roman"/>
          <w:color w:val="000000" w:themeColor="text1"/>
        </w:rPr>
        <w:t xml:space="preserve"> </w:t>
      </w:r>
      <w:r w:rsidR="00A80567" w:rsidRPr="00F52047">
        <w:rPr>
          <w:rFonts w:ascii="Times New Roman" w:hAnsi="Times New Roman" w:cs="Times New Roman"/>
          <w:color w:val="000000" w:themeColor="text1"/>
        </w:rPr>
        <w:t>l</w:t>
      </w:r>
      <w:r w:rsidR="00FB52D5" w:rsidRPr="00F52047">
        <w:rPr>
          <w:rFonts w:ascii="Times New Roman" w:hAnsi="Times New Roman" w:cs="Times New Roman"/>
          <w:color w:val="000000" w:themeColor="text1"/>
        </w:rPr>
        <w:t>a suma</w:t>
      </w:r>
      <w:r w:rsidR="00A80567" w:rsidRPr="00F52047">
        <w:rPr>
          <w:rFonts w:ascii="Times New Roman" w:hAnsi="Times New Roman" w:cs="Times New Roman"/>
          <w:color w:val="000000" w:themeColor="text1"/>
        </w:rPr>
        <w:t xml:space="preserve"> total de respuestas al cuestionario </w:t>
      </w:r>
      <w:r w:rsidR="00A77BD0" w:rsidRPr="00F52047">
        <w:rPr>
          <w:rFonts w:ascii="Times New Roman" w:hAnsi="Times New Roman" w:cs="Times New Roman"/>
          <w:color w:val="000000" w:themeColor="text1"/>
        </w:rPr>
        <w:t xml:space="preserve">de dislexia (RADC) </w:t>
      </w:r>
      <w:r w:rsidR="00A80567" w:rsidRPr="00F52047">
        <w:rPr>
          <w:rFonts w:ascii="Times New Roman" w:hAnsi="Times New Roman" w:cs="Times New Roman"/>
          <w:color w:val="000000" w:themeColor="text1"/>
        </w:rPr>
        <w:t xml:space="preserve">con el resto de las variables evaluadas, </w:t>
      </w:r>
      <w:r w:rsidR="00A77BD0" w:rsidRPr="00F52047">
        <w:rPr>
          <w:rFonts w:ascii="Times New Roman" w:hAnsi="Times New Roman" w:cs="Times New Roman"/>
          <w:color w:val="000000" w:themeColor="text1"/>
        </w:rPr>
        <w:t>en el análisis se incluyó</w:t>
      </w:r>
      <w:r w:rsidR="00FB52D5" w:rsidRPr="00F52047">
        <w:rPr>
          <w:rFonts w:ascii="Times New Roman" w:hAnsi="Times New Roman" w:cs="Times New Roman"/>
          <w:color w:val="000000" w:themeColor="text1"/>
        </w:rPr>
        <w:t xml:space="preserve"> a</w:t>
      </w:r>
      <w:r w:rsidRPr="00F52047">
        <w:rPr>
          <w:rFonts w:ascii="Times New Roman" w:hAnsi="Times New Roman" w:cs="Times New Roman"/>
          <w:color w:val="000000" w:themeColor="text1"/>
        </w:rPr>
        <w:t xml:space="preserve"> </w:t>
      </w:r>
      <w:r w:rsidR="003C0EE3" w:rsidRPr="00F52047">
        <w:rPr>
          <w:rFonts w:ascii="Times New Roman" w:hAnsi="Times New Roman" w:cs="Times New Roman"/>
          <w:color w:val="000000" w:themeColor="text1"/>
        </w:rPr>
        <w:t xml:space="preserve">los 52 participantes. </w:t>
      </w:r>
      <w:r w:rsidR="00075536" w:rsidRPr="00F52047">
        <w:rPr>
          <w:rFonts w:ascii="Times New Roman" w:hAnsi="Times New Roman" w:cs="Times New Roman"/>
          <w:color w:val="000000" w:themeColor="text1"/>
        </w:rPr>
        <w:t xml:space="preserve">Se encontró que a mayor puntaje </w:t>
      </w:r>
      <w:r w:rsidR="00D155C7" w:rsidRPr="00F52047">
        <w:rPr>
          <w:rFonts w:ascii="Times New Roman" w:hAnsi="Times New Roman" w:cs="Times New Roman"/>
          <w:color w:val="000000" w:themeColor="text1"/>
        </w:rPr>
        <w:t xml:space="preserve">total </w:t>
      </w:r>
      <w:r w:rsidR="00C47AA2" w:rsidRPr="00F52047">
        <w:rPr>
          <w:rFonts w:ascii="Times New Roman" w:hAnsi="Times New Roman" w:cs="Times New Roman"/>
          <w:color w:val="000000" w:themeColor="text1"/>
        </w:rPr>
        <w:t xml:space="preserve">(más respuestas afirmativas) </w:t>
      </w:r>
      <w:r w:rsidR="00075536" w:rsidRPr="00F52047">
        <w:rPr>
          <w:rFonts w:ascii="Times New Roman" w:hAnsi="Times New Roman" w:cs="Times New Roman"/>
          <w:color w:val="000000" w:themeColor="text1"/>
        </w:rPr>
        <w:t xml:space="preserve">en el </w:t>
      </w:r>
      <w:r w:rsidR="00A77BD0" w:rsidRPr="00F52047">
        <w:rPr>
          <w:rFonts w:ascii="Times New Roman" w:hAnsi="Times New Roman" w:cs="Times New Roman"/>
          <w:color w:val="000000" w:themeColor="text1"/>
        </w:rPr>
        <w:lastRenderedPageBreak/>
        <w:t>cuestionario</w:t>
      </w:r>
      <w:r w:rsidR="00075536" w:rsidRPr="00F52047">
        <w:rPr>
          <w:rFonts w:ascii="Times New Roman" w:hAnsi="Times New Roman" w:cs="Times New Roman"/>
          <w:color w:val="000000" w:themeColor="text1"/>
        </w:rPr>
        <w:t xml:space="preserve">, los jóvenes </w:t>
      </w:r>
      <w:r w:rsidR="008473FC" w:rsidRPr="00F52047">
        <w:rPr>
          <w:rFonts w:ascii="Times New Roman" w:hAnsi="Times New Roman" w:cs="Times New Roman"/>
          <w:color w:val="000000" w:themeColor="text1"/>
        </w:rPr>
        <w:t>presentaron</w:t>
      </w:r>
      <w:r w:rsidR="00075536" w:rsidRPr="00F52047">
        <w:rPr>
          <w:rFonts w:ascii="Times New Roman" w:hAnsi="Times New Roman" w:cs="Times New Roman"/>
          <w:color w:val="000000" w:themeColor="text1"/>
        </w:rPr>
        <w:t xml:space="preserve"> mayor número de errores al leer (r</w:t>
      </w:r>
      <w:r w:rsidR="00050312" w:rsidRPr="00F52047">
        <w:rPr>
          <w:rFonts w:ascii="Times New Roman" w:hAnsi="Times New Roman" w:cs="Times New Roman"/>
          <w:color w:val="000000" w:themeColor="text1"/>
        </w:rPr>
        <w:t xml:space="preserve"> </w:t>
      </w:r>
      <w:r w:rsidR="00075536" w:rsidRPr="00F52047">
        <w:rPr>
          <w:rFonts w:ascii="Times New Roman" w:hAnsi="Times New Roman" w:cs="Times New Roman"/>
          <w:color w:val="000000" w:themeColor="text1"/>
        </w:rPr>
        <w:t>=</w:t>
      </w:r>
      <w:r w:rsidR="003C0EE3" w:rsidRPr="00F52047">
        <w:rPr>
          <w:rFonts w:ascii="Times New Roman" w:hAnsi="Times New Roman" w:cs="Times New Roman"/>
          <w:color w:val="000000" w:themeColor="text1"/>
        </w:rPr>
        <w:t xml:space="preserve"> </w:t>
      </w:r>
      <w:r w:rsidR="00075536" w:rsidRPr="00F52047">
        <w:rPr>
          <w:rFonts w:ascii="Times New Roman" w:hAnsi="Times New Roman" w:cs="Times New Roman"/>
          <w:color w:val="000000" w:themeColor="text1"/>
        </w:rPr>
        <w:t>0.388, p</w:t>
      </w:r>
      <w:r w:rsidR="00050312" w:rsidRPr="00F52047">
        <w:rPr>
          <w:rFonts w:ascii="Times New Roman" w:hAnsi="Times New Roman" w:cs="Times New Roman"/>
          <w:color w:val="000000" w:themeColor="text1"/>
        </w:rPr>
        <w:t xml:space="preserve"> </w:t>
      </w:r>
      <w:r w:rsidR="00075536" w:rsidRPr="00F52047">
        <w:rPr>
          <w:rFonts w:ascii="Times New Roman" w:hAnsi="Times New Roman" w:cs="Times New Roman"/>
          <w:color w:val="000000" w:themeColor="text1"/>
        </w:rPr>
        <w:t>&lt;</w:t>
      </w:r>
      <w:r w:rsidR="00050312" w:rsidRPr="00F52047">
        <w:rPr>
          <w:rFonts w:ascii="Times New Roman" w:hAnsi="Times New Roman" w:cs="Times New Roman"/>
          <w:color w:val="000000" w:themeColor="text1"/>
        </w:rPr>
        <w:t xml:space="preserve"> </w:t>
      </w:r>
      <w:r w:rsidR="00075536" w:rsidRPr="00F52047">
        <w:rPr>
          <w:rFonts w:ascii="Times New Roman" w:hAnsi="Times New Roman" w:cs="Times New Roman"/>
          <w:color w:val="000000" w:themeColor="text1"/>
        </w:rPr>
        <w:t xml:space="preserve">0.01), </w:t>
      </w:r>
      <w:r w:rsidR="00D155C7" w:rsidRPr="00F52047">
        <w:rPr>
          <w:rFonts w:ascii="Times New Roman" w:hAnsi="Times New Roman" w:cs="Times New Roman"/>
          <w:color w:val="000000" w:themeColor="text1"/>
        </w:rPr>
        <w:t xml:space="preserve">pero </w:t>
      </w:r>
      <w:r w:rsidR="004464E7" w:rsidRPr="00F52047">
        <w:rPr>
          <w:rFonts w:ascii="Times New Roman" w:hAnsi="Times New Roman" w:cs="Times New Roman"/>
          <w:color w:val="000000" w:themeColor="text1"/>
        </w:rPr>
        <w:t xml:space="preserve">sin relación con otros procesos lectores </w:t>
      </w:r>
      <w:r w:rsidR="00C47AA2" w:rsidRPr="00F52047">
        <w:rPr>
          <w:rFonts w:ascii="Times New Roman" w:hAnsi="Times New Roman" w:cs="Times New Roman"/>
          <w:color w:val="000000" w:themeColor="text1"/>
        </w:rPr>
        <w:t xml:space="preserve">como la velocidad y la comprensión </w:t>
      </w:r>
      <w:r w:rsidR="004464E7" w:rsidRPr="00F52047">
        <w:rPr>
          <w:rFonts w:ascii="Times New Roman" w:hAnsi="Times New Roman" w:cs="Times New Roman"/>
          <w:color w:val="000000" w:themeColor="text1"/>
        </w:rPr>
        <w:t xml:space="preserve">o </w:t>
      </w:r>
      <w:r w:rsidR="00C47AA2" w:rsidRPr="00F52047">
        <w:rPr>
          <w:rFonts w:ascii="Times New Roman" w:hAnsi="Times New Roman" w:cs="Times New Roman"/>
          <w:color w:val="000000" w:themeColor="text1"/>
        </w:rPr>
        <w:t xml:space="preserve">con </w:t>
      </w:r>
      <w:r w:rsidR="004464E7" w:rsidRPr="00F52047">
        <w:rPr>
          <w:rFonts w:ascii="Times New Roman" w:hAnsi="Times New Roman" w:cs="Times New Roman"/>
          <w:color w:val="000000" w:themeColor="text1"/>
        </w:rPr>
        <w:t>el</w:t>
      </w:r>
      <w:r w:rsidR="008473FC" w:rsidRPr="00F52047">
        <w:rPr>
          <w:rFonts w:ascii="Times New Roman" w:hAnsi="Times New Roman" w:cs="Times New Roman"/>
          <w:color w:val="000000" w:themeColor="text1"/>
        </w:rPr>
        <w:t xml:space="preserve"> CI estimado</w:t>
      </w:r>
      <w:r w:rsidR="000050EF" w:rsidRPr="00F52047">
        <w:rPr>
          <w:rFonts w:ascii="Times New Roman" w:hAnsi="Times New Roman" w:cs="Times New Roman"/>
          <w:color w:val="000000" w:themeColor="text1"/>
        </w:rPr>
        <w:t xml:space="preserve">. </w:t>
      </w:r>
    </w:p>
    <w:p w14:paraId="22DB159C" w14:textId="7F705F60" w:rsidR="00986F87" w:rsidRPr="00F52047" w:rsidRDefault="008473FC"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Dada esta baja relación del puntaje total del </w:t>
      </w:r>
      <w:r w:rsidR="00435597" w:rsidRPr="00F52047">
        <w:rPr>
          <w:rFonts w:ascii="Times New Roman" w:hAnsi="Times New Roman" w:cs="Times New Roman"/>
          <w:color w:val="000000" w:themeColor="text1"/>
        </w:rPr>
        <w:t>RADC</w:t>
      </w:r>
      <w:r w:rsidRPr="00F52047">
        <w:rPr>
          <w:rFonts w:ascii="Times New Roman" w:hAnsi="Times New Roman" w:cs="Times New Roman"/>
          <w:color w:val="000000" w:themeColor="text1"/>
        </w:rPr>
        <w:t xml:space="preserve"> con el proceso lector, se procedió a analizar la relación de cada item con el </w:t>
      </w:r>
      <w:r w:rsidR="00050312" w:rsidRPr="00F52047">
        <w:rPr>
          <w:rFonts w:ascii="Times New Roman" w:hAnsi="Times New Roman" w:cs="Times New Roman"/>
          <w:color w:val="000000" w:themeColor="text1"/>
        </w:rPr>
        <w:t xml:space="preserve">puntaje </w:t>
      </w:r>
      <w:r w:rsidRPr="00F52047">
        <w:rPr>
          <w:rFonts w:ascii="Times New Roman" w:hAnsi="Times New Roman" w:cs="Times New Roman"/>
          <w:color w:val="000000" w:themeColor="text1"/>
        </w:rPr>
        <w:t>total</w:t>
      </w:r>
      <w:r w:rsidR="00050312" w:rsidRPr="00F52047">
        <w:rPr>
          <w:rFonts w:ascii="Times New Roman" w:hAnsi="Times New Roman" w:cs="Times New Roman"/>
          <w:color w:val="000000" w:themeColor="text1"/>
        </w:rPr>
        <w:t>. S</w:t>
      </w:r>
      <w:r w:rsidR="00B70FBB" w:rsidRPr="00F52047">
        <w:rPr>
          <w:rFonts w:ascii="Times New Roman" w:hAnsi="Times New Roman" w:cs="Times New Roman"/>
          <w:color w:val="000000" w:themeColor="text1"/>
        </w:rPr>
        <w:t xml:space="preserve">e observó que un número alto de respuestas </w:t>
      </w:r>
      <w:r w:rsidRPr="00F52047">
        <w:rPr>
          <w:rFonts w:ascii="Times New Roman" w:hAnsi="Times New Roman" w:cs="Times New Roman"/>
          <w:color w:val="000000" w:themeColor="text1"/>
        </w:rPr>
        <w:t xml:space="preserve">afirmativas </w:t>
      </w:r>
      <w:r w:rsidR="00B70FBB" w:rsidRPr="00F52047">
        <w:rPr>
          <w:rFonts w:ascii="Times New Roman" w:hAnsi="Times New Roman" w:cs="Times New Roman"/>
          <w:color w:val="000000" w:themeColor="text1"/>
        </w:rPr>
        <w:t>al cuestionario</w:t>
      </w:r>
      <w:r w:rsidR="00050312" w:rsidRPr="00F52047">
        <w:rPr>
          <w:rFonts w:ascii="Times New Roman" w:hAnsi="Times New Roman" w:cs="Times New Roman"/>
          <w:color w:val="000000" w:themeColor="text1"/>
        </w:rPr>
        <w:t>,</w:t>
      </w:r>
      <w:r w:rsidR="00B70FBB" w:rsidRPr="00F52047">
        <w:rPr>
          <w:rFonts w:ascii="Times New Roman" w:hAnsi="Times New Roman" w:cs="Times New Roman"/>
          <w:color w:val="000000" w:themeColor="text1"/>
        </w:rPr>
        <w:t xml:space="preserve"> no necesariamente </w:t>
      </w:r>
      <w:r w:rsidR="00050312" w:rsidRPr="00F52047">
        <w:rPr>
          <w:rFonts w:ascii="Times New Roman" w:hAnsi="Times New Roman" w:cs="Times New Roman"/>
          <w:color w:val="000000" w:themeColor="text1"/>
        </w:rPr>
        <w:t>indica</w:t>
      </w:r>
      <w:r w:rsidR="00B70FBB" w:rsidRPr="00F52047">
        <w:rPr>
          <w:rFonts w:ascii="Times New Roman" w:hAnsi="Times New Roman" w:cs="Times New Roman"/>
          <w:color w:val="000000" w:themeColor="text1"/>
        </w:rPr>
        <w:t xml:space="preserve"> la presencia de dificultades con </w:t>
      </w:r>
      <w:r w:rsidRPr="00F52047">
        <w:rPr>
          <w:rFonts w:ascii="Times New Roman" w:hAnsi="Times New Roman" w:cs="Times New Roman"/>
          <w:color w:val="000000" w:themeColor="text1"/>
        </w:rPr>
        <w:t>la</w:t>
      </w:r>
      <w:r w:rsidR="00B70FBB" w:rsidRPr="00F52047">
        <w:rPr>
          <w:rFonts w:ascii="Times New Roman" w:hAnsi="Times New Roman" w:cs="Times New Roman"/>
          <w:color w:val="000000" w:themeColor="text1"/>
        </w:rPr>
        <w:t xml:space="preserve"> lecto-escritura</w:t>
      </w:r>
      <w:r w:rsidR="0033095E" w:rsidRPr="00F52047">
        <w:rPr>
          <w:rFonts w:ascii="Times New Roman" w:hAnsi="Times New Roman" w:cs="Times New Roman"/>
          <w:color w:val="000000" w:themeColor="text1"/>
        </w:rPr>
        <w:t xml:space="preserve"> sino que podría indicar problemas en otros dominios</w:t>
      </w:r>
      <w:r w:rsidRPr="00F52047">
        <w:rPr>
          <w:rFonts w:ascii="Times New Roman" w:hAnsi="Times New Roman" w:cs="Times New Roman"/>
          <w:color w:val="000000" w:themeColor="text1"/>
        </w:rPr>
        <w:t>,</w:t>
      </w:r>
      <w:r w:rsidR="00B70FBB" w:rsidRPr="00F52047">
        <w:rPr>
          <w:rFonts w:ascii="Times New Roman" w:hAnsi="Times New Roman" w:cs="Times New Roman"/>
          <w:color w:val="000000" w:themeColor="text1"/>
        </w:rPr>
        <w:t xml:space="preserve"> ya que se encontraron </w:t>
      </w:r>
      <w:r w:rsidR="0033095E" w:rsidRPr="00F52047">
        <w:rPr>
          <w:rFonts w:ascii="Times New Roman" w:hAnsi="Times New Roman" w:cs="Times New Roman"/>
          <w:color w:val="000000" w:themeColor="text1"/>
        </w:rPr>
        <w:t>altas correlaciones</w:t>
      </w:r>
      <w:r w:rsidR="00B70FBB" w:rsidRPr="00F52047">
        <w:rPr>
          <w:rFonts w:ascii="Times New Roman" w:hAnsi="Times New Roman" w:cs="Times New Roman"/>
          <w:color w:val="000000" w:themeColor="text1"/>
        </w:rPr>
        <w:t xml:space="preserve"> </w:t>
      </w:r>
      <w:r w:rsidR="00050312" w:rsidRPr="00F52047">
        <w:rPr>
          <w:rFonts w:ascii="Times New Roman" w:hAnsi="Times New Roman" w:cs="Times New Roman"/>
          <w:color w:val="000000" w:themeColor="text1"/>
        </w:rPr>
        <w:t>(p</w:t>
      </w:r>
      <w:r w:rsidR="00BF0EBC" w:rsidRPr="00F52047">
        <w:rPr>
          <w:rFonts w:ascii="Times New Roman" w:hAnsi="Times New Roman" w:cs="Times New Roman"/>
          <w:color w:val="000000" w:themeColor="text1"/>
        </w:rPr>
        <w:t xml:space="preserve"> </w:t>
      </w:r>
      <w:r w:rsidR="00050312" w:rsidRPr="00F52047">
        <w:rPr>
          <w:rFonts w:ascii="Times New Roman" w:hAnsi="Times New Roman" w:cs="Times New Roman"/>
          <w:color w:val="000000" w:themeColor="text1"/>
        </w:rPr>
        <w:t>&lt;</w:t>
      </w:r>
      <w:r w:rsidR="00BF0EBC" w:rsidRPr="00F52047">
        <w:rPr>
          <w:rFonts w:ascii="Times New Roman" w:hAnsi="Times New Roman" w:cs="Times New Roman"/>
          <w:color w:val="000000" w:themeColor="text1"/>
        </w:rPr>
        <w:t xml:space="preserve"> </w:t>
      </w:r>
      <w:r w:rsidR="00050312" w:rsidRPr="00F52047">
        <w:rPr>
          <w:rFonts w:ascii="Times New Roman" w:hAnsi="Times New Roman" w:cs="Times New Roman"/>
          <w:color w:val="000000" w:themeColor="text1"/>
        </w:rPr>
        <w:t xml:space="preserve">0.01) </w:t>
      </w:r>
      <w:r w:rsidR="0033095E" w:rsidRPr="00F52047">
        <w:rPr>
          <w:rFonts w:ascii="Times New Roman" w:hAnsi="Times New Roman" w:cs="Times New Roman"/>
          <w:color w:val="000000" w:themeColor="text1"/>
        </w:rPr>
        <w:t xml:space="preserve">entre </w:t>
      </w:r>
      <w:r w:rsidR="00050312" w:rsidRPr="00F52047">
        <w:rPr>
          <w:rFonts w:ascii="Times New Roman" w:hAnsi="Times New Roman" w:cs="Times New Roman"/>
          <w:color w:val="000000" w:themeColor="text1"/>
        </w:rPr>
        <w:t xml:space="preserve">el puntaje total </w:t>
      </w:r>
      <w:r w:rsidR="0033095E" w:rsidRPr="00F52047">
        <w:rPr>
          <w:rFonts w:ascii="Times New Roman" w:hAnsi="Times New Roman" w:cs="Times New Roman"/>
          <w:color w:val="000000" w:themeColor="text1"/>
        </w:rPr>
        <w:t>y la frecuencia de respuestas afirmativas a problemas tan diversos como</w:t>
      </w:r>
      <w:r w:rsidR="00986F87" w:rsidRPr="00F52047">
        <w:rPr>
          <w:rFonts w:ascii="Times New Roman" w:hAnsi="Times New Roman" w:cs="Times New Roman"/>
          <w:color w:val="000000" w:themeColor="text1"/>
        </w:rPr>
        <w:t xml:space="preserve">: </w:t>
      </w:r>
      <w:r w:rsidR="00EA7AA9" w:rsidRPr="00F52047">
        <w:rPr>
          <w:rFonts w:ascii="Times New Roman" w:hAnsi="Times New Roman" w:cs="Times New Roman"/>
          <w:color w:val="000000" w:themeColor="text1"/>
        </w:rPr>
        <w:t>la mala</w:t>
      </w:r>
      <w:r w:rsidR="00986F87" w:rsidRPr="00F52047">
        <w:rPr>
          <w:rFonts w:ascii="Times New Roman" w:hAnsi="Times New Roman" w:cs="Times New Roman"/>
          <w:color w:val="000000" w:themeColor="text1"/>
        </w:rPr>
        <w:t xml:space="preserve"> ortografía (r</w:t>
      </w:r>
      <w:r w:rsidR="00BF0EBC" w:rsidRPr="00F52047">
        <w:rPr>
          <w:rFonts w:ascii="Times New Roman" w:hAnsi="Times New Roman" w:cs="Times New Roman"/>
          <w:color w:val="000000" w:themeColor="text1"/>
        </w:rPr>
        <w:t xml:space="preserve"> </w:t>
      </w:r>
      <w:r w:rsidR="00986F87" w:rsidRPr="00F52047">
        <w:rPr>
          <w:rFonts w:ascii="Times New Roman" w:hAnsi="Times New Roman" w:cs="Times New Roman"/>
          <w:color w:val="000000" w:themeColor="text1"/>
        </w:rPr>
        <w:t>= 0.396)</w:t>
      </w:r>
      <w:r w:rsidR="00050312" w:rsidRPr="00F52047">
        <w:rPr>
          <w:rFonts w:ascii="Times New Roman" w:hAnsi="Times New Roman" w:cs="Times New Roman"/>
          <w:color w:val="000000" w:themeColor="text1"/>
        </w:rPr>
        <w:t>;</w:t>
      </w:r>
      <w:r w:rsidR="00986F87" w:rsidRPr="00F52047">
        <w:rPr>
          <w:rFonts w:ascii="Times New Roman" w:hAnsi="Times New Roman" w:cs="Times New Roman"/>
          <w:color w:val="000000" w:themeColor="text1"/>
        </w:rPr>
        <w:t xml:space="preserve"> tomar </w:t>
      </w:r>
      <w:r w:rsidR="00EA7AA9" w:rsidRPr="00F52047">
        <w:rPr>
          <w:rFonts w:ascii="Times New Roman" w:hAnsi="Times New Roman" w:cs="Times New Roman"/>
          <w:color w:val="000000" w:themeColor="text1"/>
        </w:rPr>
        <w:t xml:space="preserve">y pasar </w:t>
      </w:r>
      <w:r w:rsidR="00986F87" w:rsidRPr="00F52047">
        <w:rPr>
          <w:rFonts w:ascii="Times New Roman" w:hAnsi="Times New Roman" w:cs="Times New Roman"/>
          <w:color w:val="000000" w:themeColor="text1"/>
        </w:rPr>
        <w:t>mensaje</w:t>
      </w:r>
      <w:r w:rsidR="00EA7AA9" w:rsidRPr="00F52047">
        <w:rPr>
          <w:rFonts w:ascii="Times New Roman" w:hAnsi="Times New Roman" w:cs="Times New Roman"/>
          <w:color w:val="000000" w:themeColor="text1"/>
        </w:rPr>
        <w:t>s</w:t>
      </w:r>
      <w:r w:rsidR="00986F87" w:rsidRPr="00F52047">
        <w:rPr>
          <w:rFonts w:ascii="Times New Roman" w:hAnsi="Times New Roman" w:cs="Times New Roman"/>
          <w:color w:val="000000" w:themeColor="text1"/>
        </w:rPr>
        <w:t xml:space="preserve"> </w:t>
      </w:r>
      <w:r w:rsidR="00EA7AA9" w:rsidRPr="00F52047">
        <w:rPr>
          <w:rFonts w:ascii="Times New Roman" w:hAnsi="Times New Roman" w:cs="Times New Roman"/>
          <w:color w:val="000000" w:themeColor="text1"/>
        </w:rPr>
        <w:t>de</w:t>
      </w:r>
      <w:r w:rsidR="00986F87" w:rsidRPr="00F52047">
        <w:rPr>
          <w:rFonts w:ascii="Times New Roman" w:hAnsi="Times New Roman" w:cs="Times New Roman"/>
          <w:color w:val="000000" w:themeColor="text1"/>
        </w:rPr>
        <w:t xml:space="preserve"> teléfono</w:t>
      </w:r>
      <w:r w:rsidR="00EA7AA9" w:rsidRPr="00F52047">
        <w:rPr>
          <w:rFonts w:ascii="Times New Roman" w:hAnsi="Times New Roman" w:cs="Times New Roman"/>
          <w:color w:val="000000" w:themeColor="text1"/>
        </w:rPr>
        <w:t xml:space="preserve"> </w:t>
      </w:r>
      <w:r w:rsidR="00986F87" w:rsidRPr="00F52047">
        <w:rPr>
          <w:rFonts w:ascii="Times New Roman" w:hAnsi="Times New Roman" w:cs="Times New Roman"/>
          <w:color w:val="000000" w:themeColor="text1"/>
        </w:rPr>
        <w:t>(</w:t>
      </w:r>
      <w:r w:rsidR="00EA7AA9" w:rsidRPr="00F52047">
        <w:rPr>
          <w:rFonts w:ascii="Times New Roman" w:hAnsi="Times New Roman" w:cs="Times New Roman"/>
          <w:color w:val="000000" w:themeColor="text1"/>
        </w:rPr>
        <w:t>r</w:t>
      </w:r>
      <w:r w:rsidR="00BF0EBC" w:rsidRPr="00F52047">
        <w:rPr>
          <w:rFonts w:ascii="Times New Roman" w:hAnsi="Times New Roman" w:cs="Times New Roman"/>
          <w:color w:val="000000" w:themeColor="text1"/>
        </w:rPr>
        <w:t xml:space="preserve"> </w:t>
      </w:r>
      <w:r w:rsidR="00EA7AA9" w:rsidRPr="00F52047">
        <w:rPr>
          <w:rFonts w:ascii="Times New Roman" w:hAnsi="Times New Roman" w:cs="Times New Roman"/>
          <w:color w:val="000000" w:themeColor="text1"/>
        </w:rPr>
        <w:t>= 0.489)</w:t>
      </w:r>
      <w:r w:rsidR="00050312" w:rsidRPr="00F52047">
        <w:rPr>
          <w:rFonts w:ascii="Times New Roman" w:hAnsi="Times New Roman" w:cs="Times New Roman"/>
          <w:color w:val="000000" w:themeColor="text1"/>
        </w:rPr>
        <w:t>;</w:t>
      </w:r>
      <w:r w:rsidR="00EA7AA9" w:rsidRPr="00F52047">
        <w:rPr>
          <w:rFonts w:ascii="Times New Roman" w:hAnsi="Times New Roman" w:cs="Times New Roman"/>
          <w:color w:val="000000" w:themeColor="text1"/>
        </w:rPr>
        <w:t xml:space="preserve"> </w:t>
      </w:r>
      <w:r w:rsidR="00050312" w:rsidRPr="00F52047">
        <w:rPr>
          <w:rFonts w:ascii="Times New Roman" w:hAnsi="Times New Roman" w:cs="Times New Roman"/>
          <w:color w:val="000000" w:themeColor="text1"/>
        </w:rPr>
        <w:t xml:space="preserve">hacer </w:t>
      </w:r>
      <w:r w:rsidR="00EA7AA9" w:rsidRPr="00F52047">
        <w:rPr>
          <w:rFonts w:ascii="Times New Roman" w:hAnsi="Times New Roman" w:cs="Times New Roman"/>
          <w:color w:val="000000" w:themeColor="text1"/>
        </w:rPr>
        <w:t>suma</w:t>
      </w:r>
      <w:r w:rsidR="00050312" w:rsidRPr="00F52047">
        <w:rPr>
          <w:rFonts w:ascii="Times New Roman" w:hAnsi="Times New Roman" w:cs="Times New Roman"/>
          <w:color w:val="000000" w:themeColor="text1"/>
        </w:rPr>
        <w:t>s</w:t>
      </w:r>
      <w:r w:rsidR="00EA7AA9" w:rsidRPr="00F52047">
        <w:rPr>
          <w:rFonts w:ascii="Times New Roman" w:hAnsi="Times New Roman" w:cs="Times New Roman"/>
          <w:color w:val="000000" w:themeColor="text1"/>
        </w:rPr>
        <w:t xml:space="preserve"> en </w:t>
      </w:r>
      <w:r w:rsidR="00050312" w:rsidRPr="00F52047">
        <w:rPr>
          <w:rFonts w:ascii="Times New Roman" w:hAnsi="Times New Roman" w:cs="Times New Roman"/>
          <w:color w:val="000000" w:themeColor="text1"/>
        </w:rPr>
        <w:t xml:space="preserve">la </w:t>
      </w:r>
      <w:r w:rsidR="00EA7AA9" w:rsidRPr="00F52047">
        <w:rPr>
          <w:rFonts w:ascii="Times New Roman" w:hAnsi="Times New Roman" w:cs="Times New Roman"/>
          <w:color w:val="000000" w:themeColor="text1"/>
        </w:rPr>
        <w:t>mente (r</w:t>
      </w:r>
      <w:r w:rsidR="00BF0EBC" w:rsidRPr="00F52047">
        <w:rPr>
          <w:rFonts w:ascii="Times New Roman" w:hAnsi="Times New Roman" w:cs="Times New Roman"/>
          <w:color w:val="000000" w:themeColor="text1"/>
        </w:rPr>
        <w:t xml:space="preserve"> </w:t>
      </w:r>
      <w:r w:rsidR="00EA7AA9" w:rsidRPr="00F52047">
        <w:rPr>
          <w:rFonts w:ascii="Times New Roman" w:hAnsi="Times New Roman" w:cs="Times New Roman"/>
          <w:color w:val="000000" w:themeColor="text1"/>
        </w:rPr>
        <w:t>= 0.415)</w:t>
      </w:r>
      <w:r w:rsidR="00050312" w:rsidRPr="00F52047">
        <w:rPr>
          <w:rFonts w:ascii="Times New Roman" w:hAnsi="Times New Roman" w:cs="Times New Roman"/>
          <w:color w:val="000000" w:themeColor="text1"/>
        </w:rPr>
        <w:t>;</w:t>
      </w:r>
      <w:r w:rsidR="00EA7AA9" w:rsidRPr="00F52047">
        <w:rPr>
          <w:rFonts w:ascii="Times New Roman" w:hAnsi="Times New Roman" w:cs="Times New Roman"/>
          <w:color w:val="000000" w:themeColor="text1"/>
        </w:rPr>
        <w:t xml:space="preserve"> cambiar </w:t>
      </w:r>
      <w:r w:rsidR="00050312" w:rsidRPr="00F52047">
        <w:rPr>
          <w:rFonts w:ascii="Times New Roman" w:hAnsi="Times New Roman" w:cs="Times New Roman"/>
          <w:color w:val="000000" w:themeColor="text1"/>
        </w:rPr>
        <w:t xml:space="preserve">el </w:t>
      </w:r>
      <w:r w:rsidR="00EA7AA9" w:rsidRPr="00F52047">
        <w:rPr>
          <w:rFonts w:ascii="Times New Roman" w:hAnsi="Times New Roman" w:cs="Times New Roman"/>
          <w:color w:val="000000" w:themeColor="text1"/>
        </w:rPr>
        <w:t>orden de números de teléfono (r</w:t>
      </w:r>
      <w:r w:rsidR="00BF0EBC" w:rsidRPr="00F52047">
        <w:rPr>
          <w:rFonts w:ascii="Times New Roman" w:hAnsi="Times New Roman" w:cs="Times New Roman"/>
          <w:color w:val="000000" w:themeColor="text1"/>
        </w:rPr>
        <w:t xml:space="preserve"> </w:t>
      </w:r>
      <w:r w:rsidR="00EA7AA9" w:rsidRPr="00F52047">
        <w:rPr>
          <w:rFonts w:ascii="Times New Roman" w:hAnsi="Times New Roman" w:cs="Times New Roman"/>
          <w:color w:val="000000" w:themeColor="text1"/>
        </w:rPr>
        <w:t>= 0.442)</w:t>
      </w:r>
      <w:r w:rsidR="00050312" w:rsidRPr="00F52047">
        <w:rPr>
          <w:rFonts w:ascii="Times New Roman" w:hAnsi="Times New Roman" w:cs="Times New Roman"/>
          <w:color w:val="000000" w:themeColor="text1"/>
        </w:rPr>
        <w:t>;</w:t>
      </w:r>
      <w:r w:rsidR="00EA7AA9" w:rsidRPr="00F52047">
        <w:rPr>
          <w:rFonts w:ascii="Times New Roman" w:hAnsi="Times New Roman" w:cs="Times New Roman"/>
          <w:color w:val="000000" w:themeColor="text1"/>
        </w:rPr>
        <w:t xml:space="preserve"> confundir citas (r</w:t>
      </w:r>
      <w:r w:rsidR="00BF0EBC" w:rsidRPr="00F52047">
        <w:rPr>
          <w:rFonts w:ascii="Times New Roman" w:hAnsi="Times New Roman" w:cs="Times New Roman"/>
          <w:color w:val="000000" w:themeColor="text1"/>
        </w:rPr>
        <w:t xml:space="preserve"> </w:t>
      </w:r>
      <w:r w:rsidR="00EA7AA9" w:rsidRPr="00F52047">
        <w:rPr>
          <w:rFonts w:ascii="Times New Roman" w:hAnsi="Times New Roman" w:cs="Times New Roman"/>
          <w:color w:val="000000" w:themeColor="text1"/>
        </w:rPr>
        <w:t>= 0.464)</w:t>
      </w:r>
      <w:r w:rsidR="00BF0EBC" w:rsidRPr="00F52047">
        <w:rPr>
          <w:rFonts w:ascii="Times New Roman" w:hAnsi="Times New Roman" w:cs="Times New Roman"/>
          <w:color w:val="000000" w:themeColor="text1"/>
        </w:rPr>
        <w:t>;</w:t>
      </w:r>
      <w:r w:rsidR="00EA7AA9" w:rsidRPr="00F52047">
        <w:rPr>
          <w:rFonts w:ascii="Times New Roman" w:hAnsi="Times New Roman" w:cs="Times New Roman"/>
          <w:color w:val="000000" w:themeColor="text1"/>
        </w:rPr>
        <w:t xml:space="preserve"> llenar formas</w:t>
      </w:r>
      <w:r w:rsidR="00BF0EBC" w:rsidRPr="00F52047">
        <w:rPr>
          <w:rFonts w:ascii="Times New Roman" w:hAnsi="Times New Roman" w:cs="Times New Roman"/>
          <w:color w:val="000000" w:themeColor="text1"/>
        </w:rPr>
        <w:t xml:space="preserve"> o aplicaciones</w:t>
      </w:r>
      <w:r w:rsidR="00EA7AA9" w:rsidRPr="00F52047">
        <w:rPr>
          <w:rFonts w:ascii="Times New Roman" w:hAnsi="Times New Roman" w:cs="Times New Roman"/>
          <w:color w:val="000000" w:themeColor="text1"/>
        </w:rPr>
        <w:t xml:space="preserve"> (r</w:t>
      </w:r>
      <w:r w:rsidR="00BF0EBC" w:rsidRPr="00F52047">
        <w:rPr>
          <w:rFonts w:ascii="Times New Roman" w:hAnsi="Times New Roman" w:cs="Times New Roman"/>
          <w:color w:val="000000" w:themeColor="text1"/>
        </w:rPr>
        <w:t xml:space="preserve"> </w:t>
      </w:r>
      <w:r w:rsidR="00EA7AA9" w:rsidRPr="00F52047">
        <w:rPr>
          <w:rFonts w:ascii="Times New Roman" w:hAnsi="Times New Roman" w:cs="Times New Roman"/>
          <w:color w:val="000000" w:themeColor="text1"/>
        </w:rPr>
        <w:t>= 0.452)</w:t>
      </w:r>
      <w:r w:rsidR="00BF0EBC" w:rsidRPr="00F52047">
        <w:rPr>
          <w:rFonts w:ascii="Times New Roman" w:hAnsi="Times New Roman" w:cs="Times New Roman"/>
          <w:color w:val="000000" w:themeColor="text1"/>
        </w:rPr>
        <w:t>;</w:t>
      </w:r>
      <w:r w:rsidR="00EA7AA9" w:rsidRPr="00F52047">
        <w:rPr>
          <w:rFonts w:ascii="Times New Roman" w:hAnsi="Times New Roman" w:cs="Times New Roman"/>
          <w:color w:val="000000" w:themeColor="text1"/>
        </w:rPr>
        <w:t xml:space="preserve"> y aprender </w:t>
      </w:r>
      <w:r w:rsidR="00BF0EBC" w:rsidRPr="00F52047">
        <w:rPr>
          <w:rFonts w:ascii="Times New Roman" w:hAnsi="Times New Roman" w:cs="Times New Roman"/>
          <w:color w:val="000000" w:themeColor="text1"/>
        </w:rPr>
        <w:t xml:space="preserve">las </w:t>
      </w:r>
      <w:r w:rsidR="00EA7AA9" w:rsidRPr="00F52047">
        <w:rPr>
          <w:rFonts w:ascii="Times New Roman" w:hAnsi="Times New Roman" w:cs="Times New Roman"/>
          <w:color w:val="000000" w:themeColor="text1"/>
        </w:rPr>
        <w:t>tablas de multiplicar (r</w:t>
      </w:r>
      <w:r w:rsidR="00BF0EBC" w:rsidRPr="00F52047">
        <w:rPr>
          <w:rFonts w:ascii="Times New Roman" w:hAnsi="Times New Roman" w:cs="Times New Roman"/>
          <w:color w:val="000000" w:themeColor="text1"/>
        </w:rPr>
        <w:t xml:space="preserve"> </w:t>
      </w:r>
      <w:r w:rsidR="00EA7AA9" w:rsidRPr="00F52047">
        <w:rPr>
          <w:rFonts w:ascii="Times New Roman" w:hAnsi="Times New Roman" w:cs="Times New Roman"/>
          <w:color w:val="000000" w:themeColor="text1"/>
        </w:rPr>
        <w:t xml:space="preserve">= 0.425). </w:t>
      </w:r>
      <w:r w:rsidR="004007E5" w:rsidRPr="00F52047">
        <w:rPr>
          <w:rFonts w:ascii="Times New Roman" w:hAnsi="Times New Roman" w:cs="Times New Roman"/>
          <w:color w:val="000000" w:themeColor="text1"/>
        </w:rPr>
        <w:t xml:space="preserve">También </w:t>
      </w:r>
      <w:r w:rsidR="00E3078E" w:rsidRPr="00F52047">
        <w:rPr>
          <w:rFonts w:ascii="Times New Roman" w:hAnsi="Times New Roman" w:cs="Times New Roman"/>
          <w:color w:val="000000" w:themeColor="text1"/>
        </w:rPr>
        <w:t>se encontró una correlación menor</w:t>
      </w:r>
      <w:r w:rsidR="00BF0EBC" w:rsidRPr="00F52047">
        <w:rPr>
          <w:rFonts w:ascii="Times New Roman" w:hAnsi="Times New Roman" w:cs="Times New Roman"/>
          <w:color w:val="000000" w:themeColor="text1"/>
        </w:rPr>
        <w:t>,</w:t>
      </w:r>
      <w:r w:rsidR="00E3078E" w:rsidRPr="00F52047">
        <w:rPr>
          <w:rFonts w:ascii="Times New Roman" w:hAnsi="Times New Roman" w:cs="Times New Roman"/>
          <w:color w:val="000000" w:themeColor="text1"/>
        </w:rPr>
        <w:t xml:space="preserve"> pero significativa (p</w:t>
      </w:r>
      <w:r w:rsidR="00BF0EBC" w:rsidRPr="00F52047">
        <w:rPr>
          <w:rFonts w:ascii="Times New Roman" w:hAnsi="Times New Roman" w:cs="Times New Roman"/>
          <w:color w:val="000000" w:themeColor="text1"/>
        </w:rPr>
        <w:t xml:space="preserve"> </w:t>
      </w:r>
      <w:r w:rsidR="00E3078E" w:rsidRPr="00F52047">
        <w:rPr>
          <w:rFonts w:ascii="Times New Roman" w:hAnsi="Times New Roman" w:cs="Times New Roman"/>
          <w:color w:val="000000" w:themeColor="text1"/>
        </w:rPr>
        <w:t>&lt;</w:t>
      </w:r>
      <w:r w:rsidR="00BF0EBC" w:rsidRPr="00F52047">
        <w:rPr>
          <w:rFonts w:ascii="Times New Roman" w:hAnsi="Times New Roman" w:cs="Times New Roman"/>
          <w:color w:val="000000" w:themeColor="text1"/>
        </w:rPr>
        <w:t xml:space="preserve"> </w:t>
      </w:r>
      <w:r w:rsidR="00E3078E" w:rsidRPr="00F52047">
        <w:rPr>
          <w:rFonts w:ascii="Times New Roman" w:hAnsi="Times New Roman" w:cs="Times New Roman"/>
          <w:color w:val="000000" w:themeColor="text1"/>
        </w:rPr>
        <w:t>0.05)</w:t>
      </w:r>
      <w:r w:rsidR="00BF0EBC" w:rsidRPr="00F52047">
        <w:rPr>
          <w:rFonts w:ascii="Times New Roman" w:hAnsi="Times New Roman" w:cs="Times New Roman"/>
          <w:color w:val="000000" w:themeColor="text1"/>
        </w:rPr>
        <w:t>,</w:t>
      </w:r>
      <w:r w:rsidR="00E3078E" w:rsidRPr="00F52047">
        <w:rPr>
          <w:rFonts w:ascii="Times New Roman" w:hAnsi="Times New Roman" w:cs="Times New Roman"/>
          <w:color w:val="000000" w:themeColor="text1"/>
        </w:rPr>
        <w:t xml:space="preserve"> entre el total del </w:t>
      </w:r>
      <w:r w:rsidR="00435597" w:rsidRPr="00F52047">
        <w:rPr>
          <w:rFonts w:ascii="Times New Roman" w:hAnsi="Times New Roman" w:cs="Times New Roman"/>
          <w:color w:val="000000" w:themeColor="text1"/>
        </w:rPr>
        <w:t>RADC</w:t>
      </w:r>
      <w:r w:rsidR="00E3078E" w:rsidRPr="00F52047">
        <w:rPr>
          <w:rFonts w:ascii="Times New Roman" w:hAnsi="Times New Roman" w:cs="Times New Roman"/>
          <w:color w:val="000000" w:themeColor="text1"/>
        </w:rPr>
        <w:t xml:space="preserve"> con </w:t>
      </w:r>
      <w:r w:rsidR="00A17BDB" w:rsidRPr="00F52047">
        <w:rPr>
          <w:rFonts w:ascii="Times New Roman" w:hAnsi="Times New Roman" w:cs="Times New Roman"/>
          <w:color w:val="000000" w:themeColor="text1"/>
        </w:rPr>
        <w:t xml:space="preserve">la incidencia de </w:t>
      </w:r>
      <w:r w:rsidR="00E3078E" w:rsidRPr="00F52047">
        <w:rPr>
          <w:rFonts w:ascii="Times New Roman" w:hAnsi="Times New Roman" w:cs="Times New Roman"/>
          <w:color w:val="000000" w:themeColor="text1"/>
        </w:rPr>
        <w:t>dificultades co</w:t>
      </w:r>
      <w:r w:rsidR="007210FA" w:rsidRPr="00F52047">
        <w:rPr>
          <w:rFonts w:ascii="Times New Roman" w:hAnsi="Times New Roman" w:cs="Times New Roman"/>
          <w:color w:val="000000" w:themeColor="text1"/>
        </w:rPr>
        <w:t>mo</w:t>
      </w:r>
      <w:r w:rsidR="00E3078E" w:rsidRPr="00F52047">
        <w:rPr>
          <w:rFonts w:ascii="Times New Roman" w:hAnsi="Times New Roman" w:cs="Times New Roman"/>
          <w:color w:val="000000" w:themeColor="text1"/>
        </w:rPr>
        <w:t>: decir en orden exacto los sonidos de palabras largas (r</w:t>
      </w:r>
      <w:r w:rsidR="00BF0EBC" w:rsidRPr="00F52047">
        <w:rPr>
          <w:rFonts w:ascii="Times New Roman" w:hAnsi="Times New Roman" w:cs="Times New Roman"/>
          <w:color w:val="000000" w:themeColor="text1"/>
        </w:rPr>
        <w:t xml:space="preserve"> </w:t>
      </w:r>
      <w:r w:rsidR="00E3078E" w:rsidRPr="00F52047">
        <w:rPr>
          <w:rFonts w:ascii="Times New Roman" w:hAnsi="Times New Roman" w:cs="Times New Roman"/>
          <w:color w:val="000000" w:themeColor="text1"/>
        </w:rPr>
        <w:t>= 0.276)</w:t>
      </w:r>
      <w:r w:rsidR="004007E5" w:rsidRPr="00F52047">
        <w:rPr>
          <w:rFonts w:ascii="Times New Roman" w:hAnsi="Times New Roman" w:cs="Times New Roman"/>
          <w:color w:val="000000" w:themeColor="text1"/>
        </w:rPr>
        <w:t xml:space="preserve"> y</w:t>
      </w:r>
      <w:r w:rsidR="00E3078E" w:rsidRPr="00F52047">
        <w:rPr>
          <w:rFonts w:ascii="Times New Roman" w:hAnsi="Times New Roman" w:cs="Times New Roman"/>
          <w:color w:val="000000" w:themeColor="text1"/>
        </w:rPr>
        <w:t xml:space="preserve"> decir los meses del año en orden inverso (r</w:t>
      </w:r>
      <w:r w:rsidR="00BF0EBC" w:rsidRPr="00F52047">
        <w:rPr>
          <w:rFonts w:ascii="Times New Roman" w:hAnsi="Times New Roman" w:cs="Times New Roman"/>
          <w:color w:val="000000" w:themeColor="text1"/>
        </w:rPr>
        <w:t xml:space="preserve"> </w:t>
      </w:r>
      <w:r w:rsidR="00E3078E" w:rsidRPr="00F52047">
        <w:rPr>
          <w:rFonts w:ascii="Times New Roman" w:hAnsi="Times New Roman" w:cs="Times New Roman"/>
          <w:color w:val="000000" w:themeColor="text1"/>
        </w:rPr>
        <w:t>= 0.330)</w:t>
      </w:r>
      <w:r w:rsidR="004007E5" w:rsidRPr="00F52047">
        <w:rPr>
          <w:rFonts w:ascii="Times New Roman" w:hAnsi="Times New Roman" w:cs="Times New Roman"/>
          <w:color w:val="000000" w:themeColor="text1"/>
        </w:rPr>
        <w:t>.</w:t>
      </w:r>
    </w:p>
    <w:p w14:paraId="07A74368" w14:textId="6ACA8964" w:rsidR="00DD2B10" w:rsidRPr="00F52047" w:rsidRDefault="00DD2B10"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Vinegrad (1994)</w:t>
      </w:r>
      <w:r w:rsidR="00BF0EBC"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w:t>
      </w:r>
      <w:r w:rsidR="00A17BDB" w:rsidRPr="00F52047">
        <w:rPr>
          <w:rFonts w:ascii="Times New Roman" w:hAnsi="Times New Roman" w:cs="Times New Roman"/>
          <w:color w:val="000000" w:themeColor="text1"/>
        </w:rPr>
        <w:t>propu</w:t>
      </w:r>
      <w:r w:rsidR="00C47AA2" w:rsidRPr="00F52047">
        <w:rPr>
          <w:rFonts w:ascii="Times New Roman" w:hAnsi="Times New Roman" w:cs="Times New Roman"/>
          <w:color w:val="000000" w:themeColor="text1"/>
        </w:rPr>
        <w:t>s</w:t>
      </w:r>
      <w:r w:rsidR="00A17BDB" w:rsidRPr="00F52047">
        <w:rPr>
          <w:rFonts w:ascii="Times New Roman" w:hAnsi="Times New Roman" w:cs="Times New Roman"/>
          <w:color w:val="000000" w:themeColor="text1"/>
        </w:rPr>
        <w:t>o</w:t>
      </w:r>
      <w:r w:rsidRPr="00F52047">
        <w:rPr>
          <w:rFonts w:ascii="Times New Roman" w:hAnsi="Times New Roman" w:cs="Times New Roman"/>
          <w:color w:val="000000" w:themeColor="text1"/>
        </w:rPr>
        <w:t xml:space="preserve"> que un total de 9 o más respuestas afirmativas al cuestionario es un poderoso indicador de dificultades</w:t>
      </w:r>
      <w:r w:rsidR="00C47AA2" w:rsidRPr="00F52047">
        <w:rPr>
          <w:rFonts w:ascii="Times New Roman" w:hAnsi="Times New Roman" w:cs="Times New Roman"/>
          <w:color w:val="000000" w:themeColor="text1"/>
        </w:rPr>
        <w:t xml:space="preserve"> lectoras</w:t>
      </w:r>
      <w:r w:rsidRPr="00F52047">
        <w:rPr>
          <w:rFonts w:ascii="Times New Roman" w:hAnsi="Times New Roman" w:cs="Times New Roman"/>
          <w:color w:val="000000" w:themeColor="text1"/>
        </w:rPr>
        <w:t>. En nuestros resultado</w:t>
      </w:r>
      <w:r w:rsidR="00A30C4C" w:rsidRPr="00F52047">
        <w:rPr>
          <w:rFonts w:ascii="Times New Roman" w:hAnsi="Times New Roman" w:cs="Times New Roman"/>
          <w:color w:val="000000" w:themeColor="text1"/>
        </w:rPr>
        <w:t>s</w:t>
      </w:r>
      <w:r w:rsidRPr="00F52047">
        <w:rPr>
          <w:rFonts w:ascii="Times New Roman" w:hAnsi="Times New Roman" w:cs="Times New Roman"/>
          <w:color w:val="000000" w:themeColor="text1"/>
        </w:rPr>
        <w:t xml:space="preserve">, sólo 4 jóvenes tuvieron 9 o más respuestas </w:t>
      </w:r>
      <w:r w:rsidR="00A30C4C" w:rsidRPr="00F52047">
        <w:rPr>
          <w:rFonts w:ascii="Times New Roman" w:hAnsi="Times New Roman" w:cs="Times New Roman"/>
          <w:color w:val="000000" w:themeColor="text1"/>
        </w:rPr>
        <w:t>afirmativas</w:t>
      </w:r>
      <w:r w:rsidRPr="00F52047">
        <w:rPr>
          <w:rFonts w:ascii="Times New Roman" w:hAnsi="Times New Roman" w:cs="Times New Roman"/>
          <w:color w:val="000000" w:themeColor="text1"/>
        </w:rPr>
        <w:t>, tres disléxicos y un</w:t>
      </w:r>
      <w:r w:rsidR="00A30C4C"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 xml:space="preserve">control. No fue posible agrupar al resto de los jóvenes de acuerdo con el número </w:t>
      </w:r>
      <w:r w:rsidR="00805F2A" w:rsidRPr="00F52047">
        <w:rPr>
          <w:rFonts w:ascii="Times New Roman" w:hAnsi="Times New Roman" w:cs="Times New Roman"/>
          <w:color w:val="000000" w:themeColor="text1"/>
        </w:rPr>
        <w:t xml:space="preserve">total </w:t>
      </w:r>
      <w:r w:rsidRPr="00F52047">
        <w:rPr>
          <w:rFonts w:ascii="Times New Roman" w:hAnsi="Times New Roman" w:cs="Times New Roman"/>
          <w:color w:val="000000" w:themeColor="text1"/>
        </w:rPr>
        <w:t xml:space="preserve">de respuestas al cuestionario. </w:t>
      </w:r>
    </w:p>
    <w:p w14:paraId="3D4E2FE1" w14:textId="265E4691" w:rsidR="00602141" w:rsidRPr="00F52047" w:rsidRDefault="00602141"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Por otra parte, </w:t>
      </w:r>
      <w:r w:rsidR="004007E5" w:rsidRPr="00F52047">
        <w:rPr>
          <w:rFonts w:ascii="Times New Roman" w:hAnsi="Times New Roman" w:cs="Times New Roman"/>
          <w:color w:val="000000" w:themeColor="text1"/>
        </w:rPr>
        <w:t xml:space="preserve">se analizó la relación entre el CI estimado con el proceso lector y las respuestas al cuestionario. Los resultados mostraron que </w:t>
      </w:r>
      <w:r w:rsidR="00CE4732" w:rsidRPr="00F52047">
        <w:rPr>
          <w:rFonts w:ascii="Times New Roman" w:hAnsi="Times New Roman" w:cs="Times New Roman"/>
          <w:color w:val="000000" w:themeColor="text1"/>
        </w:rPr>
        <w:t>los jóvenes con mayor CI presentar</w:t>
      </w:r>
      <w:r w:rsidR="004464E7" w:rsidRPr="00F52047">
        <w:rPr>
          <w:rFonts w:ascii="Times New Roman" w:hAnsi="Times New Roman" w:cs="Times New Roman"/>
          <w:color w:val="000000" w:themeColor="text1"/>
        </w:rPr>
        <w:t>on</w:t>
      </w:r>
      <w:r w:rsidR="00CE4732" w:rsidRPr="00F52047">
        <w:rPr>
          <w:rFonts w:ascii="Times New Roman" w:hAnsi="Times New Roman" w:cs="Times New Roman"/>
          <w:color w:val="000000" w:themeColor="text1"/>
        </w:rPr>
        <w:t xml:space="preserve"> mayores puntajes de comprensión lectora (</w:t>
      </w:r>
      <w:r w:rsidR="004464E7" w:rsidRPr="00F52047">
        <w:rPr>
          <w:rFonts w:ascii="Times New Roman" w:hAnsi="Times New Roman" w:cs="Times New Roman"/>
          <w:color w:val="000000" w:themeColor="text1"/>
        </w:rPr>
        <w:t>r</w:t>
      </w:r>
      <w:r w:rsidR="00BF0EBC" w:rsidRPr="00F52047">
        <w:rPr>
          <w:rFonts w:ascii="Times New Roman" w:hAnsi="Times New Roman" w:cs="Times New Roman"/>
          <w:color w:val="000000" w:themeColor="text1"/>
        </w:rPr>
        <w:t xml:space="preserve"> </w:t>
      </w:r>
      <w:r w:rsidR="00CE4732" w:rsidRPr="00F52047">
        <w:rPr>
          <w:rFonts w:ascii="Times New Roman" w:hAnsi="Times New Roman" w:cs="Times New Roman"/>
          <w:color w:val="000000" w:themeColor="text1"/>
        </w:rPr>
        <w:t>=</w:t>
      </w:r>
      <w:r w:rsidR="00BF0EBC" w:rsidRPr="00F52047">
        <w:rPr>
          <w:rFonts w:ascii="Times New Roman" w:hAnsi="Times New Roman" w:cs="Times New Roman"/>
          <w:color w:val="000000" w:themeColor="text1"/>
        </w:rPr>
        <w:t xml:space="preserve"> </w:t>
      </w:r>
      <w:r w:rsidR="00CE4732" w:rsidRPr="00F52047">
        <w:rPr>
          <w:rFonts w:ascii="Times New Roman" w:hAnsi="Times New Roman" w:cs="Times New Roman"/>
          <w:color w:val="000000" w:themeColor="text1"/>
        </w:rPr>
        <w:t>0.368, p&lt;0.01)</w:t>
      </w:r>
      <w:r w:rsidRPr="00F52047">
        <w:rPr>
          <w:rFonts w:ascii="Times New Roman" w:hAnsi="Times New Roman" w:cs="Times New Roman"/>
          <w:color w:val="000000" w:themeColor="text1"/>
        </w:rPr>
        <w:t xml:space="preserve">, pero no se </w:t>
      </w:r>
      <w:r w:rsidR="00146995" w:rsidRPr="00F52047">
        <w:rPr>
          <w:rFonts w:ascii="Times New Roman" w:hAnsi="Times New Roman" w:cs="Times New Roman"/>
          <w:color w:val="000000" w:themeColor="text1"/>
        </w:rPr>
        <w:t>encontraron correlaciones significativas d</w:t>
      </w:r>
      <w:r w:rsidR="004464E7" w:rsidRPr="00F52047">
        <w:rPr>
          <w:rFonts w:ascii="Times New Roman" w:hAnsi="Times New Roman" w:cs="Times New Roman"/>
          <w:color w:val="000000" w:themeColor="text1"/>
        </w:rPr>
        <w:t xml:space="preserve">el CI </w:t>
      </w:r>
      <w:r w:rsidRPr="00F52047">
        <w:rPr>
          <w:rFonts w:ascii="Times New Roman" w:hAnsi="Times New Roman" w:cs="Times New Roman"/>
          <w:color w:val="000000" w:themeColor="text1"/>
        </w:rPr>
        <w:t>con otras variables lectoras</w:t>
      </w:r>
      <w:r w:rsidR="004464E7" w:rsidRPr="00F52047">
        <w:rPr>
          <w:rFonts w:ascii="Times New Roman" w:hAnsi="Times New Roman" w:cs="Times New Roman"/>
          <w:color w:val="000000" w:themeColor="text1"/>
        </w:rPr>
        <w:t xml:space="preserve"> o con</w:t>
      </w:r>
      <w:r w:rsidRPr="00F52047">
        <w:rPr>
          <w:rFonts w:ascii="Times New Roman" w:hAnsi="Times New Roman" w:cs="Times New Roman"/>
          <w:color w:val="000000" w:themeColor="text1"/>
        </w:rPr>
        <w:t xml:space="preserve"> las respuestas al cuestionario</w:t>
      </w:r>
      <w:r w:rsidR="00146995" w:rsidRPr="00F52047">
        <w:rPr>
          <w:rFonts w:ascii="Times New Roman" w:hAnsi="Times New Roman" w:cs="Times New Roman"/>
          <w:color w:val="000000" w:themeColor="text1"/>
        </w:rPr>
        <w:t xml:space="preserve"> de dislexia</w:t>
      </w:r>
      <w:r w:rsidRPr="00F52047">
        <w:rPr>
          <w:rFonts w:ascii="Times New Roman" w:hAnsi="Times New Roman" w:cs="Times New Roman"/>
          <w:color w:val="000000" w:themeColor="text1"/>
        </w:rPr>
        <w:t xml:space="preserve">. </w:t>
      </w:r>
    </w:p>
    <w:p w14:paraId="296C4156" w14:textId="3595CF19" w:rsidR="008A5F16" w:rsidRPr="00F52047" w:rsidRDefault="00602141"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Adicionalmente</w:t>
      </w:r>
      <w:r w:rsidR="002640B9"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se analiz</w:t>
      </w:r>
      <w:r w:rsidR="009D4B08" w:rsidRPr="00F52047">
        <w:rPr>
          <w:rFonts w:ascii="Times New Roman" w:hAnsi="Times New Roman" w:cs="Times New Roman"/>
          <w:color w:val="000000" w:themeColor="text1"/>
        </w:rPr>
        <w:t>ó la relación entre</w:t>
      </w:r>
      <w:r w:rsidRPr="00F52047">
        <w:rPr>
          <w:rFonts w:ascii="Times New Roman" w:hAnsi="Times New Roman" w:cs="Times New Roman"/>
          <w:color w:val="000000" w:themeColor="text1"/>
        </w:rPr>
        <w:t xml:space="preserve"> las variables lectoras</w:t>
      </w:r>
      <w:r w:rsidR="004464E7" w:rsidRPr="00F52047">
        <w:rPr>
          <w:rFonts w:ascii="Times New Roman" w:hAnsi="Times New Roman" w:cs="Times New Roman"/>
          <w:color w:val="000000" w:themeColor="text1"/>
        </w:rPr>
        <w:t xml:space="preserve"> con </w:t>
      </w:r>
      <w:r w:rsidR="00D256F4" w:rsidRPr="00F52047">
        <w:rPr>
          <w:rFonts w:ascii="Times New Roman" w:hAnsi="Times New Roman" w:cs="Times New Roman"/>
          <w:color w:val="000000" w:themeColor="text1"/>
        </w:rPr>
        <w:t>cada</w:t>
      </w:r>
      <w:r w:rsidR="004464E7" w:rsidRPr="00F52047">
        <w:rPr>
          <w:rFonts w:ascii="Times New Roman" w:hAnsi="Times New Roman" w:cs="Times New Roman"/>
          <w:color w:val="000000" w:themeColor="text1"/>
        </w:rPr>
        <w:t xml:space="preserve"> preguntas del cuestionario</w:t>
      </w:r>
      <w:r w:rsidRPr="00F52047">
        <w:rPr>
          <w:rFonts w:ascii="Times New Roman" w:hAnsi="Times New Roman" w:cs="Times New Roman"/>
          <w:color w:val="000000" w:themeColor="text1"/>
        </w:rPr>
        <w:t xml:space="preserve">, encontrando </w:t>
      </w:r>
      <w:r w:rsidR="00A30C4C" w:rsidRPr="00F52047">
        <w:rPr>
          <w:rFonts w:ascii="Times New Roman" w:hAnsi="Times New Roman" w:cs="Times New Roman"/>
          <w:color w:val="000000" w:themeColor="text1"/>
        </w:rPr>
        <w:t>que</w:t>
      </w:r>
      <w:r w:rsidR="00A11E5D"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w:t>
      </w:r>
      <w:r w:rsidR="00BA038C" w:rsidRPr="00F52047">
        <w:rPr>
          <w:rFonts w:ascii="Times New Roman" w:hAnsi="Times New Roman" w:cs="Times New Roman"/>
          <w:color w:val="000000" w:themeColor="text1"/>
        </w:rPr>
        <w:t>un mayor número de e</w:t>
      </w:r>
      <w:r w:rsidRPr="00F52047">
        <w:rPr>
          <w:rFonts w:ascii="Times New Roman" w:hAnsi="Times New Roman" w:cs="Times New Roman"/>
          <w:color w:val="000000" w:themeColor="text1"/>
        </w:rPr>
        <w:t xml:space="preserve">rrores </w:t>
      </w:r>
      <w:r w:rsidR="00DD2B10" w:rsidRPr="00F52047">
        <w:rPr>
          <w:rFonts w:ascii="Times New Roman" w:hAnsi="Times New Roman" w:cs="Times New Roman"/>
          <w:color w:val="000000" w:themeColor="text1"/>
        </w:rPr>
        <w:t xml:space="preserve">de ortografía </w:t>
      </w:r>
      <w:r w:rsidR="00BA038C" w:rsidRPr="00F52047">
        <w:rPr>
          <w:rFonts w:ascii="Times New Roman" w:hAnsi="Times New Roman" w:cs="Times New Roman"/>
          <w:color w:val="000000" w:themeColor="text1"/>
        </w:rPr>
        <w:t>en</w:t>
      </w:r>
      <w:r w:rsidRPr="00F52047">
        <w:rPr>
          <w:rFonts w:ascii="Times New Roman" w:hAnsi="Times New Roman" w:cs="Times New Roman"/>
          <w:color w:val="000000" w:themeColor="text1"/>
        </w:rPr>
        <w:t xml:space="preserve"> la BCO</w:t>
      </w:r>
      <w:r w:rsidR="00BA038C" w:rsidRPr="00F52047">
        <w:rPr>
          <w:rFonts w:ascii="Times New Roman" w:hAnsi="Times New Roman" w:cs="Times New Roman"/>
          <w:color w:val="000000" w:themeColor="text1"/>
        </w:rPr>
        <w:t xml:space="preserve"> </w:t>
      </w:r>
      <w:r w:rsidR="00DD2B10" w:rsidRPr="00F52047">
        <w:rPr>
          <w:rFonts w:ascii="Times New Roman" w:hAnsi="Times New Roman" w:cs="Times New Roman"/>
          <w:color w:val="000000" w:themeColor="text1"/>
        </w:rPr>
        <w:t>correlacionó significativamente</w:t>
      </w:r>
      <w:r w:rsidR="00BA038C" w:rsidRPr="00F52047">
        <w:rPr>
          <w:rFonts w:ascii="Times New Roman" w:hAnsi="Times New Roman" w:cs="Times New Roman"/>
          <w:color w:val="000000" w:themeColor="text1"/>
        </w:rPr>
        <w:t xml:space="preserve"> con una mayor proporción de jóvenes que reportaron que les desagrada leer en voz alta (r</w:t>
      </w:r>
      <w:r w:rsidR="00BF0EBC" w:rsidRPr="00F52047">
        <w:rPr>
          <w:rFonts w:ascii="Times New Roman" w:hAnsi="Times New Roman" w:cs="Times New Roman"/>
          <w:color w:val="000000" w:themeColor="text1"/>
        </w:rPr>
        <w:t xml:space="preserve"> </w:t>
      </w:r>
      <w:r w:rsidR="00BA038C" w:rsidRPr="00F52047">
        <w:rPr>
          <w:rFonts w:ascii="Times New Roman" w:hAnsi="Times New Roman" w:cs="Times New Roman"/>
          <w:color w:val="000000" w:themeColor="text1"/>
        </w:rPr>
        <w:t>= 0.342, p</w:t>
      </w:r>
      <w:r w:rsidR="00BF0EBC" w:rsidRPr="00F52047">
        <w:rPr>
          <w:rFonts w:ascii="Times New Roman" w:hAnsi="Times New Roman" w:cs="Times New Roman"/>
          <w:color w:val="000000" w:themeColor="text1"/>
        </w:rPr>
        <w:t xml:space="preserve"> </w:t>
      </w:r>
      <w:r w:rsidR="00BA038C" w:rsidRPr="00F52047">
        <w:rPr>
          <w:rFonts w:ascii="Times New Roman" w:hAnsi="Times New Roman" w:cs="Times New Roman"/>
          <w:color w:val="000000" w:themeColor="text1"/>
        </w:rPr>
        <w:t>&lt;</w:t>
      </w:r>
      <w:r w:rsidR="00BF0EBC" w:rsidRPr="00F52047">
        <w:rPr>
          <w:rFonts w:ascii="Times New Roman" w:hAnsi="Times New Roman" w:cs="Times New Roman"/>
          <w:color w:val="000000" w:themeColor="text1"/>
        </w:rPr>
        <w:t xml:space="preserve"> </w:t>
      </w:r>
      <w:r w:rsidR="00BA038C" w:rsidRPr="00F52047">
        <w:rPr>
          <w:rFonts w:ascii="Times New Roman" w:hAnsi="Times New Roman" w:cs="Times New Roman"/>
          <w:color w:val="000000" w:themeColor="text1"/>
        </w:rPr>
        <w:t>0.01) y que reportaron tener mala ortografía</w:t>
      </w:r>
      <w:r w:rsidR="00F571F4" w:rsidRPr="00F52047">
        <w:rPr>
          <w:rFonts w:ascii="Times New Roman" w:hAnsi="Times New Roman" w:cs="Times New Roman"/>
          <w:color w:val="000000" w:themeColor="text1"/>
        </w:rPr>
        <w:t xml:space="preserve"> </w:t>
      </w:r>
      <w:r w:rsidR="00BA038C" w:rsidRPr="00F52047">
        <w:rPr>
          <w:rFonts w:ascii="Times New Roman" w:hAnsi="Times New Roman" w:cs="Times New Roman"/>
          <w:color w:val="000000" w:themeColor="text1"/>
        </w:rPr>
        <w:t>(r</w:t>
      </w:r>
      <w:r w:rsidR="00BF0EBC" w:rsidRPr="00F52047">
        <w:rPr>
          <w:rFonts w:ascii="Times New Roman" w:hAnsi="Times New Roman" w:cs="Times New Roman"/>
          <w:color w:val="000000" w:themeColor="text1"/>
        </w:rPr>
        <w:t xml:space="preserve"> </w:t>
      </w:r>
      <w:r w:rsidR="00BA038C" w:rsidRPr="00F52047">
        <w:rPr>
          <w:rFonts w:ascii="Times New Roman" w:hAnsi="Times New Roman" w:cs="Times New Roman"/>
          <w:color w:val="000000" w:themeColor="text1"/>
        </w:rPr>
        <w:t>= 0.493, p</w:t>
      </w:r>
      <w:r w:rsidR="00BF0EBC" w:rsidRPr="00F52047">
        <w:rPr>
          <w:rFonts w:ascii="Times New Roman" w:hAnsi="Times New Roman" w:cs="Times New Roman"/>
          <w:color w:val="000000" w:themeColor="text1"/>
        </w:rPr>
        <w:t xml:space="preserve"> </w:t>
      </w:r>
      <w:r w:rsidR="00BA038C" w:rsidRPr="00F52047">
        <w:rPr>
          <w:rFonts w:ascii="Times New Roman" w:hAnsi="Times New Roman" w:cs="Times New Roman"/>
          <w:color w:val="000000" w:themeColor="text1"/>
        </w:rPr>
        <w:t>&lt;</w:t>
      </w:r>
      <w:r w:rsidR="00BF0EBC" w:rsidRPr="00F52047">
        <w:rPr>
          <w:rFonts w:ascii="Times New Roman" w:hAnsi="Times New Roman" w:cs="Times New Roman"/>
          <w:color w:val="000000" w:themeColor="text1"/>
        </w:rPr>
        <w:t xml:space="preserve"> </w:t>
      </w:r>
      <w:r w:rsidR="00BA038C" w:rsidRPr="00F52047">
        <w:rPr>
          <w:rFonts w:ascii="Times New Roman" w:hAnsi="Times New Roman" w:cs="Times New Roman"/>
          <w:color w:val="000000" w:themeColor="text1"/>
        </w:rPr>
        <w:t xml:space="preserve">0.01); </w:t>
      </w:r>
      <w:r w:rsidR="00DD2B10" w:rsidRPr="00F52047">
        <w:rPr>
          <w:rFonts w:ascii="Times New Roman" w:hAnsi="Times New Roman" w:cs="Times New Roman"/>
          <w:color w:val="000000" w:themeColor="text1"/>
        </w:rPr>
        <w:t xml:space="preserve">del mismo modo, </w:t>
      </w:r>
      <w:r w:rsidR="00BA038C" w:rsidRPr="00F52047">
        <w:rPr>
          <w:rFonts w:ascii="Times New Roman" w:hAnsi="Times New Roman" w:cs="Times New Roman"/>
          <w:color w:val="000000" w:themeColor="text1"/>
        </w:rPr>
        <w:t>una m</w:t>
      </w:r>
      <w:r w:rsidR="002640B9" w:rsidRPr="00F52047">
        <w:rPr>
          <w:rFonts w:ascii="Times New Roman" w:hAnsi="Times New Roman" w:cs="Times New Roman"/>
          <w:color w:val="000000" w:themeColor="text1"/>
        </w:rPr>
        <w:t>enor</w:t>
      </w:r>
      <w:r w:rsidR="00BA038C" w:rsidRPr="00F52047">
        <w:rPr>
          <w:rFonts w:ascii="Times New Roman" w:hAnsi="Times New Roman" w:cs="Times New Roman"/>
          <w:color w:val="000000" w:themeColor="text1"/>
        </w:rPr>
        <w:t xml:space="preserve"> velocidad lectora se relacionó </w:t>
      </w:r>
      <w:r w:rsidR="00A11E5D" w:rsidRPr="00F52047">
        <w:rPr>
          <w:rFonts w:ascii="Times New Roman" w:hAnsi="Times New Roman" w:cs="Times New Roman"/>
          <w:color w:val="000000" w:themeColor="text1"/>
        </w:rPr>
        <w:t>con los</w:t>
      </w:r>
      <w:r w:rsidR="002640B9" w:rsidRPr="00F52047">
        <w:rPr>
          <w:rFonts w:ascii="Times New Roman" w:hAnsi="Times New Roman" w:cs="Times New Roman"/>
          <w:color w:val="000000" w:themeColor="text1"/>
        </w:rPr>
        <w:t xml:space="preserve"> jóvenes que señalaron que les desa</w:t>
      </w:r>
      <w:r w:rsidR="008A5F16" w:rsidRPr="00F52047">
        <w:rPr>
          <w:rFonts w:ascii="Times New Roman" w:hAnsi="Times New Roman" w:cs="Times New Roman"/>
          <w:color w:val="000000" w:themeColor="text1"/>
        </w:rPr>
        <w:t>grada leer en voz alta (r</w:t>
      </w:r>
      <w:r w:rsidR="00BF0EBC"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 -0.</w:t>
      </w:r>
      <w:r w:rsidR="002640B9" w:rsidRPr="00F52047">
        <w:rPr>
          <w:rFonts w:ascii="Times New Roman" w:hAnsi="Times New Roman" w:cs="Times New Roman"/>
          <w:color w:val="000000" w:themeColor="text1"/>
        </w:rPr>
        <w:t>276, p</w:t>
      </w:r>
      <w:r w:rsidR="00BF0EBC" w:rsidRPr="00F52047">
        <w:rPr>
          <w:rFonts w:ascii="Times New Roman" w:hAnsi="Times New Roman" w:cs="Times New Roman"/>
          <w:color w:val="000000" w:themeColor="text1"/>
        </w:rPr>
        <w:t xml:space="preserve"> </w:t>
      </w:r>
      <w:r w:rsidR="002640B9" w:rsidRPr="00F52047">
        <w:rPr>
          <w:rFonts w:ascii="Times New Roman" w:hAnsi="Times New Roman" w:cs="Times New Roman"/>
          <w:color w:val="000000" w:themeColor="text1"/>
        </w:rPr>
        <w:t>&lt;</w:t>
      </w:r>
      <w:r w:rsidR="00BF0EBC"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0.05), tienen mala ortografía (r</w:t>
      </w:r>
      <w:r w:rsidR="002640B9" w:rsidRPr="00F52047">
        <w:rPr>
          <w:rFonts w:ascii="Times New Roman" w:hAnsi="Times New Roman" w:cs="Times New Roman"/>
          <w:color w:val="000000" w:themeColor="text1"/>
        </w:rPr>
        <w:t>= -0.375, p</w:t>
      </w:r>
      <w:r w:rsidR="006A528A" w:rsidRPr="00F52047">
        <w:rPr>
          <w:rFonts w:ascii="Times New Roman" w:hAnsi="Times New Roman" w:cs="Times New Roman"/>
          <w:color w:val="000000" w:themeColor="text1"/>
        </w:rPr>
        <w:t xml:space="preserve"> </w:t>
      </w:r>
      <w:r w:rsidR="002640B9" w:rsidRPr="00F52047">
        <w:rPr>
          <w:rFonts w:ascii="Times New Roman" w:hAnsi="Times New Roman" w:cs="Times New Roman"/>
          <w:color w:val="000000" w:themeColor="text1"/>
        </w:rPr>
        <w:t xml:space="preserve">&lt; 0.01) y </w:t>
      </w:r>
      <w:r w:rsidR="00DD2B10" w:rsidRPr="00F52047">
        <w:rPr>
          <w:rFonts w:ascii="Times New Roman" w:hAnsi="Times New Roman" w:cs="Times New Roman"/>
          <w:color w:val="000000" w:themeColor="text1"/>
        </w:rPr>
        <w:t xml:space="preserve">además </w:t>
      </w:r>
      <w:r w:rsidR="002640B9" w:rsidRPr="00F52047">
        <w:rPr>
          <w:rFonts w:ascii="Times New Roman" w:hAnsi="Times New Roman" w:cs="Times New Roman"/>
          <w:color w:val="000000" w:themeColor="text1"/>
        </w:rPr>
        <w:t>tienen dificultades para llenar formas (r</w:t>
      </w:r>
      <w:r w:rsidR="006A528A" w:rsidRPr="00F52047">
        <w:rPr>
          <w:rFonts w:ascii="Times New Roman" w:hAnsi="Times New Roman" w:cs="Times New Roman"/>
          <w:color w:val="000000" w:themeColor="text1"/>
        </w:rPr>
        <w:t xml:space="preserve"> </w:t>
      </w:r>
      <w:r w:rsidR="002640B9" w:rsidRPr="00F52047">
        <w:rPr>
          <w:rFonts w:ascii="Times New Roman" w:hAnsi="Times New Roman" w:cs="Times New Roman"/>
          <w:color w:val="000000" w:themeColor="text1"/>
        </w:rPr>
        <w:t>= -0.311, p</w:t>
      </w:r>
      <w:r w:rsidR="006A528A" w:rsidRPr="00F52047">
        <w:rPr>
          <w:rFonts w:ascii="Times New Roman" w:hAnsi="Times New Roman" w:cs="Times New Roman"/>
          <w:color w:val="000000" w:themeColor="text1"/>
        </w:rPr>
        <w:t xml:space="preserve"> </w:t>
      </w:r>
      <w:r w:rsidR="002640B9" w:rsidRPr="00F52047">
        <w:rPr>
          <w:rFonts w:ascii="Times New Roman" w:hAnsi="Times New Roman" w:cs="Times New Roman"/>
          <w:color w:val="000000" w:themeColor="text1"/>
        </w:rPr>
        <w:t>&lt;</w:t>
      </w:r>
      <w:r w:rsidR="006A528A" w:rsidRPr="00F52047">
        <w:rPr>
          <w:rFonts w:ascii="Times New Roman" w:hAnsi="Times New Roman" w:cs="Times New Roman"/>
          <w:color w:val="000000" w:themeColor="text1"/>
        </w:rPr>
        <w:t xml:space="preserve"> </w:t>
      </w:r>
      <w:r w:rsidR="002640B9" w:rsidRPr="00F52047">
        <w:rPr>
          <w:rFonts w:ascii="Times New Roman" w:hAnsi="Times New Roman" w:cs="Times New Roman"/>
          <w:color w:val="000000" w:themeColor="text1"/>
        </w:rPr>
        <w:t xml:space="preserve">0.05); </w:t>
      </w:r>
      <w:r w:rsidR="006A528A" w:rsidRPr="00F52047">
        <w:rPr>
          <w:rFonts w:ascii="Times New Roman" w:hAnsi="Times New Roman" w:cs="Times New Roman"/>
          <w:color w:val="000000" w:themeColor="text1"/>
        </w:rPr>
        <w:t xml:space="preserve">por </w:t>
      </w:r>
      <w:r w:rsidR="00A11E5D" w:rsidRPr="00F52047">
        <w:rPr>
          <w:rFonts w:ascii="Times New Roman" w:hAnsi="Times New Roman" w:cs="Times New Roman"/>
          <w:color w:val="000000" w:themeColor="text1"/>
        </w:rPr>
        <w:t>otra</w:t>
      </w:r>
      <w:r w:rsidR="006A528A" w:rsidRPr="00F52047">
        <w:rPr>
          <w:rFonts w:ascii="Times New Roman" w:hAnsi="Times New Roman" w:cs="Times New Roman"/>
          <w:color w:val="000000" w:themeColor="text1"/>
        </w:rPr>
        <w:t xml:space="preserve"> parte, </w:t>
      </w:r>
      <w:r w:rsidR="008A5F16" w:rsidRPr="00F52047">
        <w:rPr>
          <w:rFonts w:ascii="Times New Roman" w:hAnsi="Times New Roman" w:cs="Times New Roman"/>
          <w:color w:val="000000" w:themeColor="text1"/>
        </w:rPr>
        <w:t>un mayor número de errores de lectura se relacionó con mayor proporción de personas que aceptaron que les desagrada leer en voz alta (r</w:t>
      </w:r>
      <w:r w:rsidR="006A528A"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 0.406, p</w:t>
      </w:r>
      <w:r w:rsidR="006A528A"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&lt;</w:t>
      </w:r>
      <w:r w:rsidR="006A528A"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 xml:space="preserve">0.01), les toma más </w:t>
      </w:r>
      <w:r w:rsidR="008A5F16" w:rsidRPr="00F52047">
        <w:rPr>
          <w:rFonts w:ascii="Times New Roman" w:hAnsi="Times New Roman" w:cs="Times New Roman"/>
          <w:color w:val="000000" w:themeColor="text1"/>
        </w:rPr>
        <w:lastRenderedPageBreak/>
        <w:t>tiempo leer una página (r</w:t>
      </w:r>
      <w:r w:rsidR="006A528A"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 0.351, p</w:t>
      </w:r>
      <w:r w:rsidR="006A528A"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&lt;</w:t>
      </w:r>
      <w:r w:rsidR="006A528A"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0.05), les desagrada leer libros gruesos (r</w:t>
      </w:r>
      <w:r w:rsidR="006A528A"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 0.299, p</w:t>
      </w:r>
      <w:r w:rsidR="006A528A"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&lt;</w:t>
      </w:r>
      <w:r w:rsidR="006A528A"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 xml:space="preserve">0.05) </w:t>
      </w:r>
      <w:r w:rsidR="00F571F4" w:rsidRPr="00F52047">
        <w:rPr>
          <w:rFonts w:ascii="Times New Roman" w:hAnsi="Times New Roman" w:cs="Times New Roman"/>
          <w:color w:val="000000" w:themeColor="text1"/>
        </w:rPr>
        <w:t xml:space="preserve">y </w:t>
      </w:r>
      <w:r w:rsidR="008A5F16" w:rsidRPr="00F52047">
        <w:rPr>
          <w:rFonts w:ascii="Times New Roman" w:hAnsi="Times New Roman" w:cs="Times New Roman"/>
          <w:color w:val="000000" w:themeColor="text1"/>
        </w:rPr>
        <w:t>tienen mala ortografía (r</w:t>
      </w:r>
      <w:r w:rsidR="006A528A"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 0.443, p</w:t>
      </w:r>
      <w:r w:rsidR="006A528A"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&lt;</w:t>
      </w:r>
      <w:r w:rsidR="006A528A" w:rsidRPr="00F52047">
        <w:rPr>
          <w:rFonts w:ascii="Times New Roman" w:hAnsi="Times New Roman" w:cs="Times New Roman"/>
          <w:color w:val="000000" w:themeColor="text1"/>
        </w:rPr>
        <w:t xml:space="preserve"> </w:t>
      </w:r>
      <w:r w:rsidR="008A5F16" w:rsidRPr="00F52047">
        <w:rPr>
          <w:rFonts w:ascii="Times New Roman" w:hAnsi="Times New Roman" w:cs="Times New Roman"/>
          <w:color w:val="000000" w:themeColor="text1"/>
        </w:rPr>
        <w:t>0.01)</w:t>
      </w:r>
      <w:r w:rsidR="00F571F4" w:rsidRPr="00F52047">
        <w:rPr>
          <w:rFonts w:ascii="Times New Roman" w:hAnsi="Times New Roman" w:cs="Times New Roman"/>
          <w:color w:val="000000" w:themeColor="text1"/>
        </w:rPr>
        <w:t>; finalmente</w:t>
      </w:r>
      <w:r w:rsidR="006A528A" w:rsidRPr="00F52047">
        <w:rPr>
          <w:rFonts w:ascii="Times New Roman" w:hAnsi="Times New Roman" w:cs="Times New Roman"/>
          <w:color w:val="000000" w:themeColor="text1"/>
        </w:rPr>
        <w:t>,</w:t>
      </w:r>
      <w:r w:rsidR="00F571F4" w:rsidRPr="00F52047">
        <w:rPr>
          <w:rFonts w:ascii="Times New Roman" w:hAnsi="Times New Roman" w:cs="Times New Roman"/>
          <w:color w:val="000000" w:themeColor="text1"/>
        </w:rPr>
        <w:t xml:space="preserve"> una baja comprensión lectora sólo se relacionó con mayor proporción de jóvenes que indicaron que les desagrada leer libros gruesos (r</w:t>
      </w:r>
      <w:r w:rsidR="006A528A" w:rsidRPr="00F52047">
        <w:rPr>
          <w:rFonts w:ascii="Times New Roman" w:hAnsi="Times New Roman" w:cs="Times New Roman"/>
          <w:color w:val="000000" w:themeColor="text1"/>
        </w:rPr>
        <w:t xml:space="preserve"> </w:t>
      </w:r>
      <w:r w:rsidR="00F571F4" w:rsidRPr="00F52047">
        <w:rPr>
          <w:rFonts w:ascii="Times New Roman" w:hAnsi="Times New Roman" w:cs="Times New Roman"/>
          <w:color w:val="000000" w:themeColor="text1"/>
        </w:rPr>
        <w:t>= -0.394, p&lt;0.01).</w:t>
      </w:r>
    </w:p>
    <w:p w14:paraId="382FCA1C" w14:textId="77777777" w:rsidR="00EC3778" w:rsidRPr="00F52047" w:rsidRDefault="00EC3778" w:rsidP="009F4E5F">
      <w:pPr>
        <w:spacing w:line="360" w:lineRule="auto"/>
        <w:jc w:val="both"/>
        <w:rPr>
          <w:rFonts w:ascii="Times New Roman" w:hAnsi="Times New Roman" w:cs="Times New Roman"/>
          <w:color w:val="000000" w:themeColor="text1"/>
        </w:rPr>
      </w:pPr>
    </w:p>
    <w:p w14:paraId="33DD8349" w14:textId="773BC627" w:rsidR="00BA3817" w:rsidRPr="00F52047" w:rsidRDefault="00C95E5B" w:rsidP="009F4E5F">
      <w:pPr>
        <w:spacing w:line="360" w:lineRule="auto"/>
        <w:jc w:val="center"/>
        <w:rPr>
          <w:rFonts w:ascii="Times New Roman" w:hAnsi="Times New Roman" w:cs="Times New Roman"/>
          <w:b/>
          <w:color w:val="000000" w:themeColor="text1"/>
          <w:sz w:val="32"/>
          <w:szCs w:val="32"/>
        </w:rPr>
      </w:pPr>
      <w:r w:rsidRPr="00F52047">
        <w:rPr>
          <w:rFonts w:ascii="Times New Roman" w:hAnsi="Times New Roman" w:cs="Times New Roman"/>
          <w:b/>
          <w:color w:val="000000" w:themeColor="text1"/>
          <w:sz w:val="32"/>
          <w:szCs w:val="32"/>
        </w:rPr>
        <w:t>Discusión</w:t>
      </w:r>
    </w:p>
    <w:p w14:paraId="1EC34828" w14:textId="3F979039" w:rsidR="002D7407" w:rsidRPr="00F52047" w:rsidRDefault="00DB68D5"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El principal interés de la </w:t>
      </w:r>
      <w:r w:rsidR="00F571F4" w:rsidRPr="00F52047">
        <w:rPr>
          <w:rFonts w:ascii="Times New Roman" w:hAnsi="Times New Roman" w:cs="Times New Roman"/>
          <w:color w:val="000000" w:themeColor="text1"/>
        </w:rPr>
        <w:t xml:space="preserve">presente investigación </w:t>
      </w:r>
      <w:r w:rsidRPr="00F52047">
        <w:rPr>
          <w:rFonts w:ascii="Times New Roman" w:hAnsi="Times New Roman" w:cs="Times New Roman"/>
          <w:color w:val="000000" w:themeColor="text1"/>
        </w:rPr>
        <w:t>fue</w:t>
      </w:r>
      <w:r w:rsidR="00F571F4" w:rsidRPr="00F52047">
        <w:rPr>
          <w:rFonts w:ascii="Times New Roman" w:hAnsi="Times New Roman" w:cs="Times New Roman"/>
          <w:color w:val="000000" w:themeColor="text1"/>
        </w:rPr>
        <w:t xml:space="preserve"> determinar si las respuestas a una escala autoaplicable diseñada para detectar di</w:t>
      </w:r>
      <w:r w:rsidR="00A11E5D" w:rsidRPr="00F52047">
        <w:rPr>
          <w:rFonts w:ascii="Times New Roman" w:hAnsi="Times New Roman" w:cs="Times New Roman"/>
          <w:color w:val="000000" w:themeColor="text1"/>
        </w:rPr>
        <w:t>slexia</w:t>
      </w:r>
      <w:r w:rsidR="00F571F4" w:rsidRPr="00F52047">
        <w:rPr>
          <w:rFonts w:ascii="Times New Roman" w:hAnsi="Times New Roman" w:cs="Times New Roman"/>
          <w:color w:val="000000" w:themeColor="text1"/>
        </w:rPr>
        <w:t xml:space="preserve"> en adultos (RADC, Vinegrad, </w:t>
      </w:r>
      <w:r w:rsidR="003B28E3" w:rsidRPr="00F52047">
        <w:rPr>
          <w:rFonts w:ascii="Times New Roman" w:hAnsi="Times New Roman" w:cs="Times New Roman"/>
          <w:color w:val="000000" w:themeColor="text1"/>
        </w:rPr>
        <w:t xml:space="preserve">1994), </w:t>
      </w:r>
      <w:r w:rsidR="00F571F4" w:rsidRPr="00F52047">
        <w:rPr>
          <w:rFonts w:ascii="Times New Roman" w:hAnsi="Times New Roman" w:cs="Times New Roman"/>
          <w:color w:val="000000" w:themeColor="text1"/>
        </w:rPr>
        <w:t>tiene</w:t>
      </w:r>
      <w:r w:rsidR="003B28E3" w:rsidRPr="00F52047">
        <w:rPr>
          <w:rFonts w:ascii="Times New Roman" w:hAnsi="Times New Roman" w:cs="Times New Roman"/>
          <w:color w:val="000000" w:themeColor="text1"/>
        </w:rPr>
        <w:t>n</w:t>
      </w:r>
      <w:r w:rsidR="00F571F4" w:rsidRPr="00F52047">
        <w:rPr>
          <w:rFonts w:ascii="Times New Roman" w:hAnsi="Times New Roman" w:cs="Times New Roman"/>
          <w:color w:val="000000" w:themeColor="text1"/>
        </w:rPr>
        <w:t xml:space="preserve"> </w:t>
      </w:r>
      <w:r w:rsidR="00A11E5D" w:rsidRPr="00F52047">
        <w:rPr>
          <w:rFonts w:ascii="Times New Roman" w:hAnsi="Times New Roman" w:cs="Times New Roman"/>
          <w:color w:val="000000" w:themeColor="text1"/>
        </w:rPr>
        <w:t>efectivamente</w:t>
      </w:r>
      <w:r w:rsidR="003B28E3" w:rsidRPr="00F52047">
        <w:rPr>
          <w:rFonts w:ascii="Times New Roman" w:hAnsi="Times New Roman" w:cs="Times New Roman"/>
          <w:color w:val="000000" w:themeColor="text1"/>
        </w:rPr>
        <w:t xml:space="preserve"> </w:t>
      </w:r>
      <w:r w:rsidR="00F571F4" w:rsidRPr="00F52047">
        <w:rPr>
          <w:rFonts w:ascii="Times New Roman" w:hAnsi="Times New Roman" w:cs="Times New Roman"/>
          <w:color w:val="000000" w:themeColor="text1"/>
        </w:rPr>
        <w:t xml:space="preserve">relación con las dificultades lectoras residuales en jóvenes </w:t>
      </w:r>
      <w:r w:rsidR="00A11E5D" w:rsidRPr="00F52047">
        <w:rPr>
          <w:rFonts w:ascii="Times New Roman" w:hAnsi="Times New Roman" w:cs="Times New Roman"/>
          <w:color w:val="000000" w:themeColor="text1"/>
        </w:rPr>
        <w:t>preuniversitarios</w:t>
      </w:r>
      <w:r w:rsidR="003B28E3" w:rsidRPr="00F52047">
        <w:rPr>
          <w:rFonts w:ascii="Times New Roman" w:hAnsi="Times New Roman" w:cs="Times New Roman"/>
          <w:color w:val="000000" w:themeColor="text1"/>
        </w:rPr>
        <w:t xml:space="preserve">. </w:t>
      </w:r>
    </w:p>
    <w:p w14:paraId="39552F93" w14:textId="6030668D" w:rsidR="00306A1D" w:rsidRPr="00F52047" w:rsidRDefault="00B11B24" w:rsidP="009F4E5F">
      <w:pPr>
        <w:tabs>
          <w:tab w:val="left" w:pos="709"/>
        </w:tabs>
        <w:spacing w:line="360" w:lineRule="auto"/>
        <w:jc w:val="both"/>
        <w:rPr>
          <w:rFonts w:ascii="Times New Roman" w:hAnsi="Times New Roman" w:cs="Times New Roman"/>
          <w:color w:val="000000" w:themeColor="text1"/>
        </w:rPr>
      </w:pPr>
      <w:r w:rsidRPr="00F52047">
        <w:rPr>
          <w:rFonts w:ascii="Times New Roman" w:hAnsi="Times New Roman" w:cs="Times New Roman"/>
          <w:color w:val="000000" w:themeColor="text1"/>
        </w:rPr>
        <w:tab/>
      </w:r>
      <w:r w:rsidR="00717D70" w:rsidRPr="00F52047">
        <w:rPr>
          <w:rFonts w:ascii="Times New Roman" w:hAnsi="Times New Roman" w:cs="Times New Roman"/>
          <w:color w:val="000000" w:themeColor="text1"/>
        </w:rPr>
        <w:t xml:space="preserve">Los jóvenes de la presente investigación, </w:t>
      </w:r>
      <w:r w:rsidR="007E37C7" w:rsidRPr="00F52047">
        <w:rPr>
          <w:rFonts w:ascii="Times New Roman" w:hAnsi="Times New Roman" w:cs="Times New Roman"/>
          <w:color w:val="000000" w:themeColor="text1"/>
        </w:rPr>
        <w:t>no tenían un diagnóstico previo de d</w:t>
      </w:r>
      <w:r w:rsidR="00591977" w:rsidRPr="00F52047">
        <w:rPr>
          <w:rFonts w:ascii="Times New Roman" w:hAnsi="Times New Roman" w:cs="Times New Roman"/>
          <w:color w:val="000000" w:themeColor="text1"/>
        </w:rPr>
        <w:t>i</w:t>
      </w:r>
      <w:r w:rsidR="007E37C7" w:rsidRPr="00F52047">
        <w:rPr>
          <w:rFonts w:ascii="Times New Roman" w:hAnsi="Times New Roman" w:cs="Times New Roman"/>
          <w:color w:val="000000" w:themeColor="text1"/>
        </w:rPr>
        <w:t xml:space="preserve">slexia, sin embargo, </w:t>
      </w:r>
      <w:r w:rsidR="00AD0E49" w:rsidRPr="00F52047">
        <w:rPr>
          <w:rFonts w:ascii="Times New Roman" w:hAnsi="Times New Roman" w:cs="Times New Roman"/>
          <w:color w:val="000000" w:themeColor="text1"/>
        </w:rPr>
        <w:t>al momento de la selección</w:t>
      </w:r>
      <w:r w:rsidR="00717D70" w:rsidRPr="00F52047">
        <w:rPr>
          <w:rFonts w:ascii="Times New Roman" w:hAnsi="Times New Roman" w:cs="Times New Roman"/>
          <w:color w:val="000000" w:themeColor="text1"/>
        </w:rPr>
        <w:t xml:space="preserve"> </w:t>
      </w:r>
      <w:r w:rsidR="00494347" w:rsidRPr="00F52047">
        <w:rPr>
          <w:rFonts w:ascii="Times New Roman" w:hAnsi="Times New Roman" w:cs="Times New Roman"/>
          <w:color w:val="000000" w:themeColor="text1"/>
        </w:rPr>
        <w:t>exhibieron</w:t>
      </w:r>
      <w:r w:rsidR="00591977" w:rsidRPr="00F52047">
        <w:rPr>
          <w:rFonts w:ascii="Times New Roman" w:hAnsi="Times New Roman" w:cs="Times New Roman"/>
          <w:color w:val="000000" w:themeColor="text1"/>
        </w:rPr>
        <w:t xml:space="preserve"> </w:t>
      </w:r>
      <w:r w:rsidR="00146995" w:rsidRPr="00F52047">
        <w:rPr>
          <w:rFonts w:ascii="Times New Roman" w:hAnsi="Times New Roman" w:cs="Times New Roman"/>
          <w:color w:val="000000" w:themeColor="text1"/>
        </w:rPr>
        <w:t xml:space="preserve">importantes dificultades con dos aspectos que se consideran en la literatura como rasgos residuales de dislexia en el adulto: pobre conocimiento ortográfico y lenta velocidad lectora. Los jóvenes del grupo de disléxicos mostraron </w:t>
      </w:r>
      <w:r w:rsidR="00717D70" w:rsidRPr="00F52047">
        <w:rPr>
          <w:rFonts w:ascii="Times New Roman" w:hAnsi="Times New Roman" w:cs="Times New Roman"/>
          <w:color w:val="000000" w:themeColor="text1"/>
        </w:rPr>
        <w:t xml:space="preserve">dificultades con </w:t>
      </w:r>
      <w:r w:rsidR="00AD0E49" w:rsidRPr="00F52047">
        <w:rPr>
          <w:rFonts w:ascii="Times New Roman" w:hAnsi="Times New Roman" w:cs="Times New Roman"/>
          <w:color w:val="000000" w:themeColor="text1"/>
        </w:rPr>
        <w:t>el conocimiento</w:t>
      </w:r>
      <w:r w:rsidR="00717D70" w:rsidRPr="00F52047">
        <w:rPr>
          <w:rFonts w:ascii="Times New Roman" w:hAnsi="Times New Roman" w:cs="Times New Roman"/>
          <w:color w:val="000000" w:themeColor="text1"/>
        </w:rPr>
        <w:t xml:space="preserve"> ortográfic</w:t>
      </w:r>
      <w:r w:rsidR="007E37C7" w:rsidRPr="00F52047">
        <w:rPr>
          <w:rFonts w:ascii="Times New Roman" w:hAnsi="Times New Roman" w:cs="Times New Roman"/>
          <w:color w:val="000000" w:themeColor="text1"/>
        </w:rPr>
        <w:t>o</w:t>
      </w:r>
      <w:r w:rsidR="00717D70" w:rsidRPr="00F52047">
        <w:rPr>
          <w:rFonts w:ascii="Times New Roman" w:hAnsi="Times New Roman" w:cs="Times New Roman"/>
          <w:color w:val="000000" w:themeColor="text1"/>
        </w:rPr>
        <w:t xml:space="preserve">, </w:t>
      </w:r>
      <w:r w:rsidR="00591977" w:rsidRPr="00F52047">
        <w:rPr>
          <w:rFonts w:ascii="Times New Roman" w:hAnsi="Times New Roman" w:cs="Times New Roman"/>
          <w:color w:val="000000" w:themeColor="text1"/>
        </w:rPr>
        <w:t xml:space="preserve">a pesar de </w:t>
      </w:r>
      <w:r w:rsidR="00AD0E49" w:rsidRPr="00F52047">
        <w:rPr>
          <w:rFonts w:ascii="Times New Roman" w:hAnsi="Times New Roman" w:cs="Times New Roman"/>
          <w:color w:val="000000" w:themeColor="text1"/>
        </w:rPr>
        <w:t xml:space="preserve">que cursaban </w:t>
      </w:r>
      <w:r w:rsidR="00717D70" w:rsidRPr="00F52047">
        <w:rPr>
          <w:rFonts w:ascii="Times New Roman" w:hAnsi="Times New Roman" w:cs="Times New Roman"/>
          <w:color w:val="000000" w:themeColor="text1"/>
        </w:rPr>
        <w:t xml:space="preserve">el </w:t>
      </w:r>
      <w:r w:rsidR="00AD0E49" w:rsidRPr="00F52047">
        <w:rPr>
          <w:rFonts w:ascii="Times New Roman" w:hAnsi="Times New Roman" w:cs="Times New Roman"/>
          <w:color w:val="000000" w:themeColor="text1"/>
        </w:rPr>
        <w:t xml:space="preserve">último </w:t>
      </w:r>
      <w:r w:rsidR="00717D70" w:rsidRPr="00F52047">
        <w:rPr>
          <w:rFonts w:ascii="Times New Roman" w:hAnsi="Times New Roman" w:cs="Times New Roman"/>
          <w:color w:val="000000" w:themeColor="text1"/>
        </w:rPr>
        <w:t>nivel de educación medi</w:t>
      </w:r>
      <w:r w:rsidR="00146995" w:rsidRPr="00F52047">
        <w:rPr>
          <w:rFonts w:ascii="Times New Roman" w:hAnsi="Times New Roman" w:cs="Times New Roman"/>
          <w:color w:val="000000" w:themeColor="text1"/>
        </w:rPr>
        <w:t>a</w:t>
      </w:r>
      <w:r w:rsidR="00717D70" w:rsidRPr="00F52047">
        <w:rPr>
          <w:rFonts w:ascii="Times New Roman" w:hAnsi="Times New Roman" w:cs="Times New Roman"/>
          <w:color w:val="000000" w:themeColor="text1"/>
        </w:rPr>
        <w:t xml:space="preserve"> superior (bachillerato o doceavo grado), </w:t>
      </w:r>
      <w:r w:rsidR="00591977" w:rsidRPr="00F52047">
        <w:rPr>
          <w:rFonts w:ascii="Times New Roman" w:hAnsi="Times New Roman" w:cs="Times New Roman"/>
          <w:color w:val="000000" w:themeColor="text1"/>
        </w:rPr>
        <w:t xml:space="preserve">alcanzando </w:t>
      </w:r>
      <w:r w:rsidR="00805F2A" w:rsidRPr="00F52047">
        <w:rPr>
          <w:rFonts w:ascii="Times New Roman" w:hAnsi="Times New Roman" w:cs="Times New Roman"/>
          <w:color w:val="000000" w:themeColor="text1"/>
        </w:rPr>
        <w:t>un total de errores ortográficos</w:t>
      </w:r>
      <w:r w:rsidR="00714A97" w:rsidRPr="00F52047">
        <w:rPr>
          <w:rFonts w:ascii="Times New Roman" w:hAnsi="Times New Roman" w:cs="Times New Roman"/>
          <w:color w:val="000000" w:themeColor="text1"/>
        </w:rPr>
        <w:t xml:space="preserve"> en un </w:t>
      </w:r>
      <w:r w:rsidR="00717D70" w:rsidRPr="00F52047">
        <w:rPr>
          <w:rFonts w:ascii="Times New Roman" w:hAnsi="Times New Roman" w:cs="Times New Roman"/>
          <w:color w:val="000000" w:themeColor="text1"/>
        </w:rPr>
        <w:t xml:space="preserve">instrumento estandarizado </w:t>
      </w:r>
      <w:r w:rsidR="00714A97" w:rsidRPr="00F52047">
        <w:rPr>
          <w:rFonts w:ascii="Times New Roman" w:hAnsi="Times New Roman" w:cs="Times New Roman"/>
          <w:color w:val="000000" w:themeColor="text1"/>
        </w:rPr>
        <w:t xml:space="preserve">para su población </w:t>
      </w:r>
      <w:r w:rsidR="00591977" w:rsidRPr="00F52047">
        <w:rPr>
          <w:rFonts w:ascii="Times New Roman" w:hAnsi="Times New Roman" w:cs="Times New Roman"/>
          <w:color w:val="000000" w:themeColor="text1"/>
        </w:rPr>
        <w:t xml:space="preserve">que </w:t>
      </w:r>
      <w:r w:rsidR="00714A97" w:rsidRPr="00F52047">
        <w:rPr>
          <w:rFonts w:ascii="Times New Roman" w:hAnsi="Times New Roman" w:cs="Times New Roman"/>
          <w:color w:val="000000" w:themeColor="text1"/>
        </w:rPr>
        <w:t>los ubicó por arriba del percentil 85. Adi</w:t>
      </w:r>
      <w:r w:rsidR="00717D70" w:rsidRPr="00F52047">
        <w:rPr>
          <w:rFonts w:ascii="Times New Roman" w:hAnsi="Times New Roman" w:cs="Times New Roman"/>
          <w:color w:val="000000" w:themeColor="text1"/>
        </w:rPr>
        <w:t>cionalmente</w:t>
      </w:r>
      <w:r w:rsidR="00714A97" w:rsidRPr="00F52047">
        <w:rPr>
          <w:rFonts w:ascii="Times New Roman" w:hAnsi="Times New Roman" w:cs="Times New Roman"/>
          <w:color w:val="000000" w:themeColor="text1"/>
        </w:rPr>
        <w:t>,</w:t>
      </w:r>
      <w:r w:rsidR="00F506E0" w:rsidRPr="00F52047">
        <w:rPr>
          <w:rFonts w:ascii="Times New Roman" w:hAnsi="Times New Roman" w:cs="Times New Roman"/>
          <w:color w:val="000000" w:themeColor="text1"/>
        </w:rPr>
        <w:t xml:space="preserve"> todos ellos tenían una velocidad lectora significativamente por debajo de lo esperado para su edad y grado académico</w:t>
      </w:r>
      <w:r w:rsidR="00AD0E49" w:rsidRPr="00F52047">
        <w:rPr>
          <w:rFonts w:ascii="Times New Roman" w:hAnsi="Times New Roman" w:cs="Times New Roman"/>
          <w:color w:val="000000" w:themeColor="text1"/>
        </w:rPr>
        <w:t>;</w:t>
      </w:r>
      <w:r w:rsidR="00F506E0" w:rsidRPr="00F52047">
        <w:rPr>
          <w:rFonts w:ascii="Times New Roman" w:hAnsi="Times New Roman" w:cs="Times New Roman"/>
          <w:color w:val="000000" w:themeColor="text1"/>
        </w:rPr>
        <w:t xml:space="preserve"> presentaron un promedio de velocidad lectora de 124 palabras por minuto, que de acuerdo con los </w:t>
      </w:r>
      <w:r w:rsidR="00D31248" w:rsidRPr="00F52047">
        <w:rPr>
          <w:rFonts w:ascii="Times New Roman" w:hAnsi="Times New Roman" w:cs="Times New Roman"/>
          <w:color w:val="000000" w:themeColor="text1"/>
        </w:rPr>
        <w:t>e</w:t>
      </w:r>
      <w:r w:rsidR="00F506E0" w:rsidRPr="00F52047">
        <w:rPr>
          <w:rFonts w:ascii="Times New Roman" w:hAnsi="Times New Roman" w:cs="Times New Roman"/>
          <w:color w:val="000000" w:themeColor="text1"/>
        </w:rPr>
        <w:t xml:space="preserve">stándares </w:t>
      </w:r>
      <w:r w:rsidR="00D31248" w:rsidRPr="00F52047">
        <w:rPr>
          <w:rFonts w:ascii="Times New Roman" w:hAnsi="Times New Roman" w:cs="Times New Roman"/>
          <w:color w:val="000000" w:themeColor="text1"/>
        </w:rPr>
        <w:t>nacionales de habilidad lectora de México</w:t>
      </w:r>
      <w:r w:rsidR="00F506E0" w:rsidRPr="00F52047">
        <w:rPr>
          <w:rFonts w:ascii="Times New Roman" w:hAnsi="Times New Roman" w:cs="Times New Roman"/>
          <w:color w:val="000000" w:themeColor="text1"/>
        </w:rPr>
        <w:t xml:space="preserve"> (SEP, 2010), equivale a quinto grado de educación primaria. El bajo conocimiento ortográfico</w:t>
      </w:r>
      <w:r w:rsidR="006A528A" w:rsidRPr="00F52047">
        <w:rPr>
          <w:rFonts w:ascii="Times New Roman" w:hAnsi="Times New Roman" w:cs="Times New Roman"/>
          <w:color w:val="000000" w:themeColor="text1"/>
        </w:rPr>
        <w:t>,</w:t>
      </w:r>
      <w:r w:rsidR="00F506E0" w:rsidRPr="00F52047">
        <w:rPr>
          <w:rFonts w:ascii="Times New Roman" w:hAnsi="Times New Roman" w:cs="Times New Roman"/>
          <w:color w:val="000000" w:themeColor="text1"/>
        </w:rPr>
        <w:t xml:space="preserve"> aunado a una lenta velocidad lectora</w:t>
      </w:r>
      <w:r w:rsidR="00805F2A" w:rsidRPr="00F52047">
        <w:rPr>
          <w:rFonts w:ascii="Times New Roman" w:hAnsi="Times New Roman" w:cs="Times New Roman"/>
          <w:color w:val="000000" w:themeColor="text1"/>
        </w:rPr>
        <w:t>,</w:t>
      </w:r>
      <w:r w:rsidR="00F506E0" w:rsidRPr="00F52047">
        <w:rPr>
          <w:rFonts w:ascii="Times New Roman" w:hAnsi="Times New Roman" w:cs="Times New Roman"/>
          <w:color w:val="000000" w:themeColor="text1"/>
        </w:rPr>
        <w:t xml:space="preserve"> señalaron de manera clara la existencia de dificultades residuales en el aprendizaje de la lectura y por ello fueron clasificados como disléxicos</w:t>
      </w:r>
      <w:r w:rsidR="00310D50" w:rsidRPr="00F52047">
        <w:rPr>
          <w:rFonts w:ascii="Times New Roman" w:hAnsi="Times New Roman" w:cs="Times New Roman"/>
          <w:color w:val="000000" w:themeColor="text1"/>
        </w:rPr>
        <w:t>, aún cuando muchos de ellos no eran conscientes de que sus dificultades forman parte de un trastorno de origen neurobiológico</w:t>
      </w:r>
      <w:r w:rsidR="00714A97" w:rsidRPr="00F52047">
        <w:rPr>
          <w:rFonts w:ascii="Times New Roman" w:hAnsi="Times New Roman" w:cs="Times New Roman"/>
          <w:color w:val="000000" w:themeColor="text1"/>
        </w:rPr>
        <w:t xml:space="preserve">. </w:t>
      </w:r>
    </w:p>
    <w:p w14:paraId="0F814BFD" w14:textId="248B2C89" w:rsidR="00F506E0" w:rsidRDefault="00B11B24" w:rsidP="009F4E5F">
      <w:pPr>
        <w:tabs>
          <w:tab w:val="left" w:pos="709"/>
        </w:tabs>
        <w:spacing w:line="360" w:lineRule="auto"/>
        <w:jc w:val="both"/>
        <w:rPr>
          <w:rFonts w:ascii="Times New Roman" w:hAnsi="Times New Roman" w:cs="Times New Roman"/>
          <w:color w:val="000000" w:themeColor="text1"/>
        </w:rPr>
      </w:pPr>
      <w:r w:rsidRPr="00F52047">
        <w:rPr>
          <w:rFonts w:ascii="Times New Roman" w:hAnsi="Times New Roman" w:cs="Times New Roman"/>
          <w:color w:val="000000" w:themeColor="text1"/>
        </w:rPr>
        <w:tab/>
      </w:r>
      <w:r w:rsidR="00714A97" w:rsidRPr="00F52047">
        <w:rPr>
          <w:rFonts w:ascii="Times New Roman" w:hAnsi="Times New Roman" w:cs="Times New Roman"/>
          <w:color w:val="000000" w:themeColor="text1"/>
        </w:rPr>
        <w:t>La falta de diagnóstico en la infancia</w:t>
      </w:r>
      <w:r w:rsidR="00460662" w:rsidRPr="00F52047">
        <w:rPr>
          <w:rFonts w:ascii="Times New Roman" w:hAnsi="Times New Roman" w:cs="Times New Roman"/>
          <w:color w:val="000000" w:themeColor="text1"/>
        </w:rPr>
        <w:t xml:space="preserve">, </w:t>
      </w:r>
      <w:r w:rsidR="00F66162" w:rsidRPr="00F52047">
        <w:rPr>
          <w:rFonts w:ascii="Times New Roman" w:hAnsi="Times New Roman" w:cs="Times New Roman"/>
          <w:color w:val="000000" w:themeColor="text1"/>
        </w:rPr>
        <w:t xml:space="preserve">así como </w:t>
      </w:r>
      <w:r w:rsidR="00460662" w:rsidRPr="00F52047">
        <w:rPr>
          <w:rFonts w:ascii="Times New Roman" w:hAnsi="Times New Roman" w:cs="Times New Roman"/>
          <w:color w:val="000000" w:themeColor="text1"/>
        </w:rPr>
        <w:t xml:space="preserve">la ausencia de detección y atención </w:t>
      </w:r>
      <w:r w:rsidR="006A528A" w:rsidRPr="00F52047">
        <w:rPr>
          <w:rFonts w:ascii="Times New Roman" w:hAnsi="Times New Roman" w:cs="Times New Roman"/>
          <w:color w:val="000000" w:themeColor="text1"/>
        </w:rPr>
        <w:t>de</w:t>
      </w:r>
      <w:r w:rsidR="00460662" w:rsidRPr="00F52047">
        <w:rPr>
          <w:rFonts w:ascii="Times New Roman" w:hAnsi="Times New Roman" w:cs="Times New Roman"/>
          <w:color w:val="000000" w:themeColor="text1"/>
        </w:rPr>
        <w:t xml:space="preserve"> los jóvenes</w:t>
      </w:r>
      <w:r w:rsidR="00F66162" w:rsidRPr="00F52047">
        <w:rPr>
          <w:rFonts w:ascii="Times New Roman" w:hAnsi="Times New Roman" w:cs="Times New Roman"/>
          <w:color w:val="000000" w:themeColor="text1"/>
        </w:rPr>
        <w:t xml:space="preserve"> universitarios</w:t>
      </w:r>
      <w:r w:rsidR="006A528A" w:rsidRPr="00F52047">
        <w:rPr>
          <w:rFonts w:ascii="Times New Roman" w:hAnsi="Times New Roman" w:cs="Times New Roman"/>
          <w:color w:val="000000" w:themeColor="text1"/>
        </w:rPr>
        <w:t>,</w:t>
      </w:r>
      <w:r w:rsidR="00460662" w:rsidRPr="00F52047">
        <w:rPr>
          <w:rFonts w:ascii="Times New Roman" w:hAnsi="Times New Roman" w:cs="Times New Roman"/>
          <w:color w:val="000000" w:themeColor="text1"/>
        </w:rPr>
        <w:t xml:space="preserve"> </w:t>
      </w:r>
      <w:r w:rsidR="00F66162" w:rsidRPr="00F52047">
        <w:rPr>
          <w:rFonts w:ascii="Times New Roman" w:hAnsi="Times New Roman" w:cs="Times New Roman"/>
          <w:color w:val="000000" w:themeColor="text1"/>
        </w:rPr>
        <w:t>es actualmente una preocupación en el áre</w:t>
      </w:r>
      <w:r w:rsidR="00596514" w:rsidRPr="00F52047">
        <w:rPr>
          <w:rFonts w:ascii="Times New Roman" w:hAnsi="Times New Roman" w:cs="Times New Roman"/>
          <w:color w:val="000000" w:themeColor="text1"/>
        </w:rPr>
        <w:t xml:space="preserve">a de </w:t>
      </w:r>
      <w:r w:rsidR="006A528A" w:rsidRPr="00F52047">
        <w:rPr>
          <w:rFonts w:ascii="Times New Roman" w:hAnsi="Times New Roman" w:cs="Times New Roman"/>
          <w:color w:val="000000" w:themeColor="text1"/>
        </w:rPr>
        <w:t xml:space="preserve">la </w:t>
      </w:r>
      <w:r w:rsidR="00596514" w:rsidRPr="00F52047">
        <w:rPr>
          <w:rFonts w:ascii="Times New Roman" w:hAnsi="Times New Roman" w:cs="Times New Roman"/>
          <w:color w:val="000000" w:themeColor="text1"/>
        </w:rPr>
        <w:t>educación (</w:t>
      </w:r>
      <w:r w:rsidR="00BB7872" w:rsidRPr="00F52047">
        <w:rPr>
          <w:rFonts w:ascii="Times New Roman" w:hAnsi="Times New Roman" w:cs="Times New Roman"/>
          <w:color w:val="000000" w:themeColor="text1"/>
        </w:rPr>
        <w:t>Ibáñez</w:t>
      </w:r>
      <w:r w:rsidR="002701E1" w:rsidRPr="00F52047">
        <w:rPr>
          <w:rFonts w:ascii="Times New Roman" w:hAnsi="Times New Roman" w:cs="Times New Roman"/>
          <w:color w:val="000000" w:themeColor="text1"/>
        </w:rPr>
        <w:t xml:space="preserve"> et al.,</w:t>
      </w:r>
      <w:r w:rsidR="00BB7872" w:rsidRPr="00F52047">
        <w:rPr>
          <w:rFonts w:ascii="Times New Roman" w:hAnsi="Times New Roman" w:cs="Times New Roman"/>
          <w:color w:val="000000" w:themeColor="text1"/>
        </w:rPr>
        <w:t xml:space="preserve"> 2019; </w:t>
      </w:r>
      <w:r w:rsidR="00596514" w:rsidRPr="00F52047">
        <w:rPr>
          <w:rFonts w:ascii="Times New Roman" w:hAnsi="Times New Roman" w:cs="Times New Roman"/>
          <w:color w:val="000000" w:themeColor="text1"/>
        </w:rPr>
        <w:t>López-Escribano</w:t>
      </w:r>
      <w:r w:rsidR="00F66162" w:rsidRPr="00F52047">
        <w:rPr>
          <w:rFonts w:ascii="Times New Roman" w:hAnsi="Times New Roman" w:cs="Times New Roman"/>
          <w:color w:val="000000" w:themeColor="text1"/>
        </w:rPr>
        <w:t xml:space="preserve"> </w:t>
      </w:r>
      <w:r w:rsidR="000A0F3C" w:rsidRPr="00F52047">
        <w:rPr>
          <w:rFonts w:ascii="Times New Roman" w:hAnsi="Times New Roman" w:cs="Times New Roman"/>
          <w:color w:val="000000" w:themeColor="text1"/>
        </w:rPr>
        <w:t>et al.,</w:t>
      </w:r>
      <w:r w:rsidR="00F66162" w:rsidRPr="00F52047">
        <w:rPr>
          <w:rFonts w:ascii="Times New Roman" w:hAnsi="Times New Roman" w:cs="Times New Roman"/>
          <w:color w:val="000000" w:themeColor="text1"/>
        </w:rPr>
        <w:t xml:space="preserve"> 2018</w:t>
      </w:r>
      <w:r w:rsidR="006E5588" w:rsidRPr="00F52047">
        <w:rPr>
          <w:rFonts w:ascii="Times New Roman" w:hAnsi="Times New Roman" w:cs="Times New Roman"/>
          <w:color w:val="000000" w:themeColor="text1"/>
        </w:rPr>
        <w:t>; Stampolitzis et al., 2017</w:t>
      </w:r>
      <w:r w:rsidR="00F66162" w:rsidRPr="00F52047">
        <w:rPr>
          <w:rFonts w:ascii="Times New Roman" w:hAnsi="Times New Roman" w:cs="Times New Roman"/>
          <w:color w:val="000000" w:themeColor="text1"/>
        </w:rPr>
        <w:t>),</w:t>
      </w:r>
      <w:r w:rsidR="00714A97" w:rsidRPr="00F52047">
        <w:rPr>
          <w:rFonts w:ascii="Times New Roman" w:hAnsi="Times New Roman" w:cs="Times New Roman"/>
          <w:color w:val="000000" w:themeColor="text1"/>
        </w:rPr>
        <w:t xml:space="preserve"> no sólo en jóvenes hispan</w:t>
      </w:r>
      <w:r w:rsidR="00310D50" w:rsidRPr="00F52047">
        <w:rPr>
          <w:rFonts w:ascii="Times New Roman" w:hAnsi="Times New Roman" w:cs="Times New Roman"/>
          <w:color w:val="000000" w:themeColor="text1"/>
        </w:rPr>
        <w:t>os, sino también en poblaci</w:t>
      </w:r>
      <w:r w:rsidR="00F66162" w:rsidRPr="00F52047">
        <w:rPr>
          <w:rFonts w:ascii="Times New Roman" w:hAnsi="Times New Roman" w:cs="Times New Roman"/>
          <w:color w:val="000000" w:themeColor="text1"/>
        </w:rPr>
        <w:t>ón</w:t>
      </w:r>
      <w:r w:rsidR="00310D50" w:rsidRPr="00F52047">
        <w:rPr>
          <w:rFonts w:ascii="Times New Roman" w:hAnsi="Times New Roman" w:cs="Times New Roman"/>
          <w:color w:val="000000" w:themeColor="text1"/>
        </w:rPr>
        <w:t xml:space="preserve"> inglesa</w:t>
      </w:r>
      <w:r w:rsidR="00F66162" w:rsidRPr="00F52047">
        <w:rPr>
          <w:rFonts w:ascii="Times New Roman" w:hAnsi="Times New Roman" w:cs="Times New Roman"/>
          <w:color w:val="000000" w:themeColor="text1"/>
        </w:rPr>
        <w:t xml:space="preserve">, </w:t>
      </w:r>
      <w:r w:rsidR="00714A97" w:rsidRPr="00F52047">
        <w:rPr>
          <w:rFonts w:ascii="Times New Roman" w:hAnsi="Times New Roman" w:cs="Times New Roman"/>
          <w:color w:val="000000" w:themeColor="text1"/>
        </w:rPr>
        <w:t>Hanley</w:t>
      </w:r>
      <w:r w:rsidR="00310D50" w:rsidRPr="00F52047">
        <w:rPr>
          <w:rFonts w:ascii="Times New Roman" w:hAnsi="Times New Roman" w:cs="Times New Roman"/>
          <w:color w:val="000000" w:themeColor="text1"/>
        </w:rPr>
        <w:t xml:space="preserve"> (</w:t>
      </w:r>
      <w:r w:rsidR="00714A97" w:rsidRPr="00F52047">
        <w:rPr>
          <w:rFonts w:ascii="Times New Roman" w:hAnsi="Times New Roman" w:cs="Times New Roman"/>
          <w:color w:val="000000" w:themeColor="text1"/>
        </w:rPr>
        <w:t>1997)</w:t>
      </w:r>
      <w:r w:rsidR="00310D50" w:rsidRPr="00F52047">
        <w:rPr>
          <w:rFonts w:ascii="Times New Roman" w:hAnsi="Times New Roman" w:cs="Times New Roman"/>
          <w:color w:val="000000" w:themeColor="text1"/>
        </w:rPr>
        <w:t xml:space="preserve"> </w:t>
      </w:r>
      <w:r w:rsidR="00960B9C" w:rsidRPr="00F52047">
        <w:rPr>
          <w:rFonts w:ascii="Times New Roman" w:hAnsi="Times New Roman" w:cs="Times New Roman"/>
          <w:color w:val="000000" w:themeColor="text1"/>
        </w:rPr>
        <w:t>reportó que un grupo de</w:t>
      </w:r>
      <w:r w:rsidR="00310D50" w:rsidRPr="00F52047">
        <w:rPr>
          <w:rFonts w:ascii="Times New Roman" w:hAnsi="Times New Roman" w:cs="Times New Roman"/>
          <w:color w:val="000000" w:themeColor="text1"/>
        </w:rPr>
        <w:t xml:space="preserve"> jóvenes universitarios</w:t>
      </w:r>
      <w:r w:rsidR="00960B9C" w:rsidRPr="00F52047">
        <w:rPr>
          <w:rFonts w:ascii="Times New Roman" w:hAnsi="Times New Roman" w:cs="Times New Roman"/>
          <w:color w:val="000000" w:themeColor="text1"/>
        </w:rPr>
        <w:t>,</w:t>
      </w:r>
      <w:r w:rsidR="00310D50" w:rsidRPr="00F52047">
        <w:rPr>
          <w:rFonts w:ascii="Times New Roman" w:hAnsi="Times New Roman" w:cs="Times New Roman"/>
          <w:color w:val="000000" w:themeColor="text1"/>
        </w:rPr>
        <w:t xml:space="preserve"> que en su mayoría no tenían un diagnóstico previo</w:t>
      </w:r>
      <w:r w:rsidR="00960B9C" w:rsidRPr="00F52047">
        <w:rPr>
          <w:rFonts w:ascii="Times New Roman" w:hAnsi="Times New Roman" w:cs="Times New Roman"/>
          <w:color w:val="000000" w:themeColor="text1"/>
        </w:rPr>
        <w:t xml:space="preserve">, </w:t>
      </w:r>
      <w:r w:rsidR="00310D50" w:rsidRPr="00F52047">
        <w:rPr>
          <w:rFonts w:ascii="Times New Roman" w:hAnsi="Times New Roman" w:cs="Times New Roman"/>
          <w:color w:val="000000" w:themeColor="text1"/>
        </w:rPr>
        <w:t xml:space="preserve">presentaban alteraciones significativas en lectura y ortografía en comparación con un grupo control.  </w:t>
      </w:r>
      <w:r w:rsidR="00714A97" w:rsidRPr="00F52047">
        <w:rPr>
          <w:rFonts w:ascii="Times New Roman" w:hAnsi="Times New Roman" w:cs="Times New Roman"/>
          <w:color w:val="000000" w:themeColor="text1"/>
        </w:rPr>
        <w:t xml:space="preserve"> </w:t>
      </w:r>
      <w:r w:rsidR="00F506E0" w:rsidRPr="00F52047">
        <w:rPr>
          <w:rFonts w:ascii="Times New Roman" w:hAnsi="Times New Roman" w:cs="Times New Roman"/>
          <w:color w:val="000000" w:themeColor="text1"/>
        </w:rPr>
        <w:t xml:space="preserve"> </w:t>
      </w:r>
    </w:p>
    <w:p w14:paraId="11AB23E5" w14:textId="77777777" w:rsidR="00130910" w:rsidRDefault="00B11B24" w:rsidP="009F4E5F">
      <w:pPr>
        <w:tabs>
          <w:tab w:val="left" w:pos="709"/>
        </w:tabs>
        <w:spacing w:line="360" w:lineRule="auto"/>
        <w:jc w:val="both"/>
        <w:rPr>
          <w:rFonts w:ascii="Times New Roman" w:hAnsi="Times New Roman" w:cs="Times New Roman"/>
          <w:color w:val="000000" w:themeColor="text1"/>
        </w:rPr>
      </w:pPr>
      <w:r w:rsidRPr="00F52047">
        <w:rPr>
          <w:rFonts w:ascii="Times New Roman" w:hAnsi="Times New Roman" w:cs="Times New Roman"/>
          <w:color w:val="000000" w:themeColor="text1"/>
        </w:rPr>
        <w:lastRenderedPageBreak/>
        <w:tab/>
      </w:r>
      <w:r w:rsidR="00960B9C" w:rsidRPr="00F52047">
        <w:rPr>
          <w:rFonts w:ascii="Times New Roman" w:hAnsi="Times New Roman" w:cs="Times New Roman"/>
          <w:color w:val="000000" w:themeColor="text1"/>
        </w:rPr>
        <w:t>Los intentos por detectar a estos jóvenes con dificultades lectoras</w:t>
      </w:r>
      <w:r w:rsidR="009D4B08" w:rsidRPr="00F52047">
        <w:rPr>
          <w:rFonts w:ascii="Times New Roman" w:hAnsi="Times New Roman" w:cs="Times New Roman"/>
          <w:color w:val="000000" w:themeColor="text1"/>
        </w:rPr>
        <w:t>,</w:t>
      </w:r>
      <w:r w:rsidR="00960B9C" w:rsidRPr="00F52047">
        <w:rPr>
          <w:rFonts w:ascii="Times New Roman" w:hAnsi="Times New Roman" w:cs="Times New Roman"/>
          <w:color w:val="000000" w:themeColor="text1"/>
        </w:rPr>
        <w:t xml:space="preserve"> que no fueron diagnosticados en la infancia</w:t>
      </w:r>
      <w:r w:rsidR="009D4B08" w:rsidRPr="00F52047">
        <w:rPr>
          <w:rFonts w:ascii="Times New Roman" w:hAnsi="Times New Roman" w:cs="Times New Roman"/>
          <w:color w:val="000000" w:themeColor="text1"/>
        </w:rPr>
        <w:t>,</w:t>
      </w:r>
      <w:r w:rsidR="00960B9C" w:rsidRPr="00F52047">
        <w:rPr>
          <w:rFonts w:ascii="Times New Roman" w:hAnsi="Times New Roman" w:cs="Times New Roman"/>
          <w:color w:val="000000" w:themeColor="text1"/>
        </w:rPr>
        <w:t xml:space="preserve"> ha</w:t>
      </w:r>
      <w:r w:rsidR="00494347" w:rsidRPr="00F52047">
        <w:rPr>
          <w:rFonts w:ascii="Times New Roman" w:hAnsi="Times New Roman" w:cs="Times New Roman"/>
          <w:color w:val="000000" w:themeColor="text1"/>
        </w:rPr>
        <w:t>n</w:t>
      </w:r>
      <w:r w:rsidR="00960B9C" w:rsidRPr="00F52047">
        <w:rPr>
          <w:rFonts w:ascii="Times New Roman" w:hAnsi="Times New Roman" w:cs="Times New Roman"/>
          <w:color w:val="000000" w:themeColor="text1"/>
        </w:rPr>
        <w:t xml:space="preserve"> llevado a la creación de mútiples </w:t>
      </w:r>
      <w:r w:rsidR="002511C5" w:rsidRPr="00F52047">
        <w:rPr>
          <w:rFonts w:ascii="Times New Roman" w:hAnsi="Times New Roman" w:cs="Times New Roman"/>
          <w:color w:val="000000" w:themeColor="text1"/>
        </w:rPr>
        <w:t xml:space="preserve">escalas o </w:t>
      </w:r>
      <w:r w:rsidR="00960B9C" w:rsidRPr="00F52047">
        <w:rPr>
          <w:rFonts w:ascii="Times New Roman" w:hAnsi="Times New Roman" w:cs="Times New Roman"/>
          <w:color w:val="000000" w:themeColor="text1"/>
        </w:rPr>
        <w:t xml:space="preserve">cuestionarios de autoreporte, la mayoría de ellos </w:t>
      </w:r>
      <w:r w:rsidR="00494347" w:rsidRPr="00F52047">
        <w:rPr>
          <w:rFonts w:ascii="Times New Roman" w:hAnsi="Times New Roman" w:cs="Times New Roman"/>
          <w:color w:val="000000" w:themeColor="text1"/>
        </w:rPr>
        <w:t xml:space="preserve">disponibles </w:t>
      </w:r>
      <w:r w:rsidR="00960B9C" w:rsidRPr="00F52047">
        <w:rPr>
          <w:rFonts w:ascii="Times New Roman" w:hAnsi="Times New Roman" w:cs="Times New Roman"/>
          <w:color w:val="000000" w:themeColor="text1"/>
        </w:rPr>
        <w:t>en inglés. La escala que se eligió para la presente investigación no incluye afirmaciones sobre la rotación de letras, a diferencia de la mayoría de las escalas</w:t>
      </w:r>
      <w:r w:rsidR="002511C5" w:rsidRPr="00F52047">
        <w:rPr>
          <w:rFonts w:ascii="Times New Roman" w:hAnsi="Times New Roman" w:cs="Times New Roman"/>
          <w:color w:val="000000" w:themeColor="text1"/>
        </w:rPr>
        <w:t>, aunque sí contiene preguntas sobre la rotación de números</w:t>
      </w:r>
      <w:r w:rsidR="00960B9C" w:rsidRPr="00F52047">
        <w:rPr>
          <w:rFonts w:ascii="Times New Roman" w:hAnsi="Times New Roman" w:cs="Times New Roman"/>
          <w:color w:val="000000" w:themeColor="text1"/>
        </w:rPr>
        <w:t xml:space="preserve">. Esta elección se basó en los reiterados reportes en la literatura desde los años 70s y 80s de que las dificultades oculomotoras y visoperceptuales no son la causa de las dificultades lectoras (Vellutino </w:t>
      </w:r>
      <w:r w:rsidR="002701E1" w:rsidRPr="00F52047">
        <w:rPr>
          <w:rFonts w:ascii="Times New Roman" w:hAnsi="Times New Roman" w:cs="Times New Roman"/>
          <w:color w:val="000000" w:themeColor="text1"/>
        </w:rPr>
        <w:t>y</w:t>
      </w:r>
      <w:r w:rsidR="00960B9C" w:rsidRPr="00F52047">
        <w:rPr>
          <w:rFonts w:ascii="Times New Roman" w:hAnsi="Times New Roman" w:cs="Times New Roman"/>
          <w:color w:val="000000" w:themeColor="text1"/>
        </w:rPr>
        <w:t xml:space="preserve"> Fletcher, 2007). </w:t>
      </w:r>
    </w:p>
    <w:p w14:paraId="4DBA51AF" w14:textId="6D8CCCD3" w:rsidR="00960B9C" w:rsidRPr="00F52047" w:rsidRDefault="00130910" w:rsidP="009F4E5F">
      <w:pPr>
        <w:tabs>
          <w:tab w:val="left" w:pos="709"/>
        </w:tabs>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960B9C" w:rsidRPr="00F52047">
        <w:rPr>
          <w:rFonts w:ascii="Times New Roman" w:hAnsi="Times New Roman" w:cs="Times New Roman"/>
          <w:color w:val="000000" w:themeColor="text1"/>
        </w:rPr>
        <w:t>Esta popular y generalizada creencia de que los disléxicos rotan las letras o los números, constituye uno de los mito</w:t>
      </w:r>
      <w:r w:rsidR="00494347" w:rsidRPr="00F52047">
        <w:rPr>
          <w:rFonts w:ascii="Times New Roman" w:hAnsi="Times New Roman" w:cs="Times New Roman"/>
          <w:color w:val="000000" w:themeColor="text1"/>
        </w:rPr>
        <w:t>s</w:t>
      </w:r>
      <w:r w:rsidR="00960B9C" w:rsidRPr="00F52047">
        <w:rPr>
          <w:rFonts w:ascii="Times New Roman" w:hAnsi="Times New Roman" w:cs="Times New Roman"/>
          <w:color w:val="000000" w:themeColor="text1"/>
        </w:rPr>
        <w:t xml:space="preserve"> más grande</w:t>
      </w:r>
      <w:r w:rsidR="00494347" w:rsidRPr="00F52047">
        <w:rPr>
          <w:rFonts w:ascii="Times New Roman" w:hAnsi="Times New Roman" w:cs="Times New Roman"/>
          <w:color w:val="000000" w:themeColor="text1"/>
        </w:rPr>
        <w:t>s</w:t>
      </w:r>
      <w:r w:rsidR="00960B9C" w:rsidRPr="00F52047">
        <w:rPr>
          <w:rFonts w:ascii="Times New Roman" w:hAnsi="Times New Roman" w:cs="Times New Roman"/>
          <w:color w:val="000000" w:themeColor="text1"/>
        </w:rPr>
        <w:t xml:space="preserve"> sobre la dislexia. La rotación de letras es parte del proceso de adquisición de la lectoescritura y la mayoría de los niños lo hacen al inicio del proceso</w:t>
      </w:r>
      <w:r w:rsidR="00B96790" w:rsidRPr="00F52047">
        <w:rPr>
          <w:rFonts w:ascii="Times New Roman" w:hAnsi="Times New Roman" w:cs="Times New Roman"/>
          <w:color w:val="000000" w:themeColor="text1"/>
        </w:rPr>
        <w:t xml:space="preserve"> de aprendizaje</w:t>
      </w:r>
      <w:r w:rsidR="00960B9C" w:rsidRPr="00F52047">
        <w:rPr>
          <w:rFonts w:ascii="Times New Roman" w:hAnsi="Times New Roman" w:cs="Times New Roman"/>
          <w:color w:val="000000" w:themeColor="text1"/>
        </w:rPr>
        <w:t xml:space="preserve">, pero sólo unos pocos casos </w:t>
      </w:r>
      <w:r w:rsidR="00B96790" w:rsidRPr="00F52047">
        <w:rPr>
          <w:rFonts w:ascii="Times New Roman" w:hAnsi="Times New Roman" w:cs="Times New Roman"/>
          <w:color w:val="000000" w:themeColor="text1"/>
        </w:rPr>
        <w:t>con</w:t>
      </w:r>
      <w:r w:rsidR="00960B9C" w:rsidRPr="00F52047">
        <w:rPr>
          <w:rFonts w:ascii="Times New Roman" w:hAnsi="Times New Roman" w:cs="Times New Roman"/>
          <w:color w:val="000000" w:themeColor="text1"/>
        </w:rPr>
        <w:t xml:space="preserve"> dificultades lectoras </w:t>
      </w:r>
      <w:r w:rsidR="00B96790" w:rsidRPr="00F52047">
        <w:rPr>
          <w:rFonts w:ascii="Times New Roman" w:hAnsi="Times New Roman" w:cs="Times New Roman"/>
          <w:color w:val="000000" w:themeColor="text1"/>
        </w:rPr>
        <w:t xml:space="preserve">más severas </w:t>
      </w:r>
      <w:r w:rsidR="00960B9C" w:rsidRPr="00F52047">
        <w:rPr>
          <w:rFonts w:ascii="Times New Roman" w:hAnsi="Times New Roman" w:cs="Times New Roman"/>
          <w:color w:val="000000" w:themeColor="text1"/>
        </w:rPr>
        <w:t xml:space="preserve">continúan rotando las letras durante mucho tiempo, </w:t>
      </w:r>
      <w:r w:rsidR="00D56FD9" w:rsidRPr="00F52047">
        <w:rPr>
          <w:rFonts w:ascii="Times New Roman" w:hAnsi="Times New Roman" w:cs="Times New Roman"/>
          <w:color w:val="000000" w:themeColor="text1"/>
        </w:rPr>
        <w:t xml:space="preserve">por </w:t>
      </w:r>
      <w:r w:rsidR="00494347" w:rsidRPr="00F52047">
        <w:rPr>
          <w:rFonts w:ascii="Times New Roman" w:hAnsi="Times New Roman" w:cs="Times New Roman"/>
          <w:color w:val="000000" w:themeColor="text1"/>
        </w:rPr>
        <w:t xml:space="preserve">lo que </w:t>
      </w:r>
      <w:r w:rsidR="00960B9C" w:rsidRPr="00F52047">
        <w:rPr>
          <w:rFonts w:ascii="Times New Roman" w:hAnsi="Times New Roman" w:cs="Times New Roman"/>
          <w:color w:val="000000" w:themeColor="text1"/>
        </w:rPr>
        <w:t>actualmente no se considera como rasgo distintivo de la dislexia. El cuestionario de Vine</w:t>
      </w:r>
      <w:r w:rsidR="0056744E" w:rsidRPr="00F52047">
        <w:rPr>
          <w:rFonts w:ascii="Times New Roman" w:hAnsi="Times New Roman" w:cs="Times New Roman"/>
          <w:color w:val="000000" w:themeColor="text1"/>
        </w:rPr>
        <w:t>grad</w:t>
      </w:r>
      <w:r w:rsidR="00960B9C" w:rsidRPr="00F52047">
        <w:rPr>
          <w:rFonts w:ascii="Times New Roman" w:hAnsi="Times New Roman" w:cs="Times New Roman"/>
          <w:color w:val="000000" w:themeColor="text1"/>
        </w:rPr>
        <w:t xml:space="preserve"> incluye</w:t>
      </w:r>
      <w:r w:rsidR="00B96790" w:rsidRPr="00F52047">
        <w:rPr>
          <w:rFonts w:ascii="Times New Roman" w:hAnsi="Times New Roman" w:cs="Times New Roman"/>
          <w:color w:val="000000" w:themeColor="text1"/>
        </w:rPr>
        <w:t>,</w:t>
      </w:r>
      <w:r w:rsidR="00960B9C" w:rsidRPr="00F52047">
        <w:rPr>
          <w:rFonts w:ascii="Times New Roman" w:hAnsi="Times New Roman" w:cs="Times New Roman"/>
          <w:color w:val="000000" w:themeColor="text1"/>
        </w:rPr>
        <w:t xml:space="preserve"> en cambio</w:t>
      </w:r>
      <w:r w:rsidR="00B96790" w:rsidRPr="00F52047">
        <w:rPr>
          <w:rFonts w:ascii="Times New Roman" w:hAnsi="Times New Roman" w:cs="Times New Roman"/>
          <w:color w:val="000000" w:themeColor="text1"/>
        </w:rPr>
        <w:t>,</w:t>
      </w:r>
      <w:r w:rsidR="00960B9C" w:rsidRPr="00F52047">
        <w:rPr>
          <w:rFonts w:ascii="Times New Roman" w:hAnsi="Times New Roman" w:cs="Times New Roman"/>
          <w:color w:val="000000" w:themeColor="text1"/>
        </w:rPr>
        <w:t xml:space="preserve"> una pregunta sobre las dificultades con la ortografía, que es el rasgo más reportado como deficitario en los adultos con dislexia (</w:t>
      </w:r>
      <w:r w:rsidR="00BB7872" w:rsidRPr="00F52047">
        <w:rPr>
          <w:rFonts w:ascii="Times New Roman" w:hAnsi="Times New Roman" w:cs="Times New Roman"/>
          <w:color w:val="000000" w:themeColor="text1"/>
        </w:rPr>
        <w:t xml:space="preserve">McLoughlin </w:t>
      </w:r>
      <w:r w:rsidR="002701E1" w:rsidRPr="00F52047">
        <w:rPr>
          <w:rFonts w:ascii="Times New Roman" w:hAnsi="Times New Roman" w:cs="Times New Roman"/>
          <w:color w:val="000000" w:themeColor="text1"/>
        </w:rPr>
        <w:t>y</w:t>
      </w:r>
      <w:r w:rsidR="00BB7872" w:rsidRPr="00F52047">
        <w:rPr>
          <w:rFonts w:ascii="Times New Roman" w:hAnsi="Times New Roman" w:cs="Times New Roman"/>
          <w:color w:val="000000" w:themeColor="text1"/>
        </w:rPr>
        <w:t xml:space="preserve"> Leather, 2013; </w:t>
      </w:r>
      <w:r w:rsidR="00960B9C" w:rsidRPr="00F52047">
        <w:rPr>
          <w:rFonts w:ascii="Times New Roman" w:hAnsi="Times New Roman" w:cs="Times New Roman"/>
          <w:color w:val="000000" w:themeColor="text1"/>
        </w:rPr>
        <w:t>Miles, 19</w:t>
      </w:r>
      <w:r w:rsidR="00A357D5" w:rsidRPr="00F52047">
        <w:rPr>
          <w:rFonts w:ascii="Times New Roman" w:hAnsi="Times New Roman" w:cs="Times New Roman"/>
          <w:color w:val="000000" w:themeColor="text1"/>
        </w:rPr>
        <w:t>8</w:t>
      </w:r>
      <w:r w:rsidR="00960B9C" w:rsidRPr="00F52047">
        <w:rPr>
          <w:rFonts w:ascii="Times New Roman" w:hAnsi="Times New Roman" w:cs="Times New Roman"/>
          <w:color w:val="000000" w:themeColor="text1"/>
        </w:rPr>
        <w:t>3; Riddick</w:t>
      </w:r>
      <w:r w:rsidR="002701E1" w:rsidRPr="00F52047">
        <w:rPr>
          <w:rFonts w:ascii="Times New Roman" w:hAnsi="Times New Roman" w:cs="Times New Roman"/>
          <w:color w:val="000000" w:themeColor="text1"/>
        </w:rPr>
        <w:t xml:space="preserve"> et al.,</w:t>
      </w:r>
      <w:r w:rsidR="00960B9C" w:rsidRPr="00F52047">
        <w:rPr>
          <w:rFonts w:ascii="Times New Roman" w:hAnsi="Times New Roman" w:cs="Times New Roman"/>
          <w:color w:val="000000" w:themeColor="text1"/>
        </w:rPr>
        <w:t xml:space="preserve"> 1997).  </w:t>
      </w:r>
    </w:p>
    <w:p w14:paraId="31A7D8AC" w14:textId="05276C64" w:rsidR="00EC346F" w:rsidRPr="00F52047" w:rsidRDefault="00B11B24" w:rsidP="009F4E5F">
      <w:pPr>
        <w:tabs>
          <w:tab w:val="left" w:pos="709"/>
        </w:tabs>
        <w:spacing w:line="360" w:lineRule="auto"/>
        <w:jc w:val="both"/>
        <w:rPr>
          <w:rFonts w:ascii="Times New Roman" w:hAnsi="Times New Roman" w:cs="Times New Roman"/>
          <w:color w:val="000000" w:themeColor="text1"/>
        </w:rPr>
      </w:pPr>
      <w:r w:rsidRPr="00F52047">
        <w:rPr>
          <w:rFonts w:ascii="Times New Roman" w:hAnsi="Times New Roman" w:cs="Times New Roman"/>
          <w:color w:val="000000" w:themeColor="text1"/>
        </w:rPr>
        <w:tab/>
      </w:r>
      <w:r w:rsidR="00EC346F" w:rsidRPr="00F52047">
        <w:rPr>
          <w:rFonts w:ascii="Times New Roman" w:hAnsi="Times New Roman" w:cs="Times New Roman"/>
          <w:color w:val="000000" w:themeColor="text1"/>
        </w:rPr>
        <w:t xml:space="preserve">Los resultados de la aplicación del cuestionario </w:t>
      </w:r>
      <w:r w:rsidR="002511C5" w:rsidRPr="00F52047">
        <w:rPr>
          <w:rFonts w:ascii="Times New Roman" w:hAnsi="Times New Roman" w:cs="Times New Roman"/>
          <w:color w:val="000000" w:themeColor="text1"/>
        </w:rPr>
        <w:t>confirmaron</w:t>
      </w:r>
      <w:r w:rsidR="00EC346F" w:rsidRPr="00F52047">
        <w:rPr>
          <w:rFonts w:ascii="Times New Roman" w:hAnsi="Times New Roman" w:cs="Times New Roman"/>
          <w:color w:val="000000" w:themeColor="text1"/>
        </w:rPr>
        <w:t xml:space="preserve"> que la rotación no es</w:t>
      </w:r>
      <w:r w:rsidR="002511C5" w:rsidRPr="00F52047">
        <w:rPr>
          <w:rFonts w:ascii="Times New Roman" w:hAnsi="Times New Roman" w:cs="Times New Roman"/>
          <w:color w:val="000000" w:themeColor="text1"/>
        </w:rPr>
        <w:t xml:space="preserve">tá presente en </w:t>
      </w:r>
      <w:r w:rsidR="00EC346F" w:rsidRPr="00F52047">
        <w:rPr>
          <w:rFonts w:ascii="Times New Roman" w:hAnsi="Times New Roman" w:cs="Times New Roman"/>
          <w:color w:val="000000" w:themeColor="text1"/>
        </w:rPr>
        <w:t>los disléxicos de esta muestra</w:t>
      </w:r>
      <w:r w:rsidR="002511C5" w:rsidRPr="00F52047">
        <w:rPr>
          <w:rFonts w:ascii="Times New Roman" w:hAnsi="Times New Roman" w:cs="Times New Roman"/>
          <w:color w:val="000000" w:themeColor="text1"/>
        </w:rPr>
        <w:t>, ya que n</w:t>
      </w:r>
      <w:r w:rsidR="00EC346F" w:rsidRPr="00F52047">
        <w:rPr>
          <w:rFonts w:ascii="Times New Roman" w:hAnsi="Times New Roman" w:cs="Times New Roman"/>
          <w:color w:val="000000" w:themeColor="text1"/>
        </w:rPr>
        <w:t>inguno de ellos report</w:t>
      </w:r>
      <w:r w:rsidR="00494347" w:rsidRPr="00F52047">
        <w:rPr>
          <w:rFonts w:ascii="Times New Roman" w:hAnsi="Times New Roman" w:cs="Times New Roman"/>
          <w:color w:val="000000" w:themeColor="text1"/>
        </w:rPr>
        <w:t>ó</w:t>
      </w:r>
      <w:r w:rsidR="00EC346F" w:rsidRPr="00F52047">
        <w:rPr>
          <w:rFonts w:ascii="Times New Roman" w:hAnsi="Times New Roman" w:cs="Times New Roman"/>
          <w:color w:val="000000" w:themeColor="text1"/>
        </w:rPr>
        <w:t xml:space="preserve"> problemas para cambiar el orden de los números del autobús y muy pocos señalaron dificultades con la rotación de números al marcar el teléfono. </w:t>
      </w:r>
      <w:r w:rsidR="002511C5" w:rsidRPr="00F52047">
        <w:rPr>
          <w:rFonts w:ascii="Times New Roman" w:hAnsi="Times New Roman" w:cs="Times New Roman"/>
          <w:color w:val="000000" w:themeColor="text1"/>
        </w:rPr>
        <w:t xml:space="preserve">Por el contrario, </w:t>
      </w:r>
      <w:r w:rsidR="00EC346F" w:rsidRPr="00F52047">
        <w:rPr>
          <w:rFonts w:ascii="Times New Roman" w:hAnsi="Times New Roman" w:cs="Times New Roman"/>
          <w:color w:val="000000" w:themeColor="text1"/>
        </w:rPr>
        <w:t>fue más frecuente encontrar jóvenes del grupo Control que aceptaron tener dificultades para discriminar derecha-izquierda, para leer y orientarse en un mapa</w:t>
      </w:r>
      <w:r w:rsidR="00494347" w:rsidRPr="00F52047">
        <w:rPr>
          <w:rFonts w:ascii="Times New Roman" w:hAnsi="Times New Roman" w:cs="Times New Roman"/>
          <w:color w:val="000000" w:themeColor="text1"/>
        </w:rPr>
        <w:t>,</w:t>
      </w:r>
      <w:r w:rsidR="00EC346F" w:rsidRPr="00F52047">
        <w:rPr>
          <w:rFonts w:ascii="Times New Roman" w:hAnsi="Times New Roman" w:cs="Times New Roman"/>
          <w:color w:val="000000" w:themeColor="text1"/>
        </w:rPr>
        <w:t xml:space="preserve"> o para recordar lo que acaban de leer, aspectos que suelen señalarse como rasgos de dislexia. Esto confirma que muchas de las creencias </w:t>
      </w:r>
      <w:r w:rsidR="00CF6D00" w:rsidRPr="00F52047">
        <w:rPr>
          <w:rFonts w:ascii="Times New Roman" w:hAnsi="Times New Roman" w:cs="Times New Roman"/>
          <w:color w:val="000000" w:themeColor="text1"/>
        </w:rPr>
        <w:t xml:space="preserve">populares </w:t>
      </w:r>
      <w:r w:rsidR="00EC346F" w:rsidRPr="00F52047">
        <w:rPr>
          <w:rFonts w:ascii="Times New Roman" w:hAnsi="Times New Roman" w:cs="Times New Roman"/>
          <w:color w:val="000000" w:themeColor="text1"/>
        </w:rPr>
        <w:t xml:space="preserve">sobre los rasgos de la dislexia no tienen un fundamento científico que las sustente. </w:t>
      </w:r>
    </w:p>
    <w:p w14:paraId="562AA9CB" w14:textId="7CFDC126" w:rsidR="00E5695F" w:rsidRPr="00F52047" w:rsidRDefault="00B11B24" w:rsidP="009F4E5F">
      <w:pPr>
        <w:tabs>
          <w:tab w:val="left" w:pos="709"/>
        </w:tabs>
        <w:spacing w:line="360" w:lineRule="auto"/>
        <w:jc w:val="both"/>
        <w:rPr>
          <w:rFonts w:ascii="Times New Roman" w:hAnsi="Times New Roman" w:cs="Times New Roman"/>
          <w:color w:val="000000" w:themeColor="text1"/>
        </w:rPr>
      </w:pPr>
      <w:r w:rsidRPr="00F52047">
        <w:rPr>
          <w:rFonts w:ascii="Times New Roman" w:hAnsi="Times New Roman" w:cs="Times New Roman"/>
          <w:color w:val="000000" w:themeColor="text1"/>
        </w:rPr>
        <w:tab/>
      </w:r>
      <w:r w:rsidR="00E45315" w:rsidRPr="00F52047">
        <w:rPr>
          <w:rFonts w:ascii="Times New Roman" w:hAnsi="Times New Roman" w:cs="Times New Roman"/>
          <w:color w:val="000000" w:themeColor="text1"/>
        </w:rPr>
        <w:t>L</w:t>
      </w:r>
      <w:r w:rsidR="000F16C2" w:rsidRPr="00F52047">
        <w:rPr>
          <w:rFonts w:ascii="Times New Roman" w:hAnsi="Times New Roman" w:cs="Times New Roman"/>
          <w:color w:val="000000" w:themeColor="text1"/>
        </w:rPr>
        <w:t>o</w:t>
      </w:r>
      <w:r w:rsidR="00EC346F" w:rsidRPr="00F52047">
        <w:rPr>
          <w:rFonts w:ascii="Times New Roman" w:hAnsi="Times New Roman" w:cs="Times New Roman"/>
          <w:color w:val="000000" w:themeColor="text1"/>
        </w:rPr>
        <w:t xml:space="preserve">s aspectos que los Disléxicos sí reportaron </w:t>
      </w:r>
      <w:r w:rsidR="00B96790" w:rsidRPr="00F52047">
        <w:rPr>
          <w:rFonts w:ascii="Times New Roman" w:hAnsi="Times New Roman" w:cs="Times New Roman"/>
          <w:color w:val="000000" w:themeColor="text1"/>
        </w:rPr>
        <w:t>c</w:t>
      </w:r>
      <w:r w:rsidR="00D56FD9" w:rsidRPr="00F52047">
        <w:rPr>
          <w:rFonts w:ascii="Times New Roman" w:hAnsi="Times New Roman" w:cs="Times New Roman"/>
          <w:color w:val="000000" w:themeColor="text1"/>
        </w:rPr>
        <w:t>on</w:t>
      </w:r>
      <w:r w:rsidR="00EC346F" w:rsidRPr="00F52047">
        <w:rPr>
          <w:rFonts w:ascii="Times New Roman" w:hAnsi="Times New Roman" w:cs="Times New Roman"/>
          <w:color w:val="000000" w:themeColor="text1"/>
        </w:rPr>
        <w:t xml:space="preserve"> mayor frecuencia que los jóvenes del grupo Control fueron</w:t>
      </w:r>
      <w:r w:rsidR="00E45315" w:rsidRPr="00F52047">
        <w:rPr>
          <w:rFonts w:ascii="Times New Roman" w:hAnsi="Times New Roman" w:cs="Times New Roman"/>
          <w:color w:val="000000" w:themeColor="text1"/>
        </w:rPr>
        <w:t>: la dificultad y confusión para llenar forma</w:t>
      </w:r>
      <w:r w:rsidR="00EC346F" w:rsidRPr="00F52047">
        <w:rPr>
          <w:rFonts w:ascii="Times New Roman" w:hAnsi="Times New Roman" w:cs="Times New Roman"/>
          <w:color w:val="000000" w:themeColor="text1"/>
        </w:rPr>
        <w:t>s</w:t>
      </w:r>
      <w:r w:rsidR="00E45315" w:rsidRPr="00F52047">
        <w:rPr>
          <w:rFonts w:ascii="Times New Roman" w:hAnsi="Times New Roman" w:cs="Times New Roman"/>
          <w:color w:val="000000" w:themeColor="text1"/>
        </w:rPr>
        <w:t xml:space="preserve">, tener mala ortografía y el </w:t>
      </w:r>
      <w:r w:rsidR="000E36EF" w:rsidRPr="00F52047">
        <w:rPr>
          <w:rFonts w:ascii="Times New Roman" w:hAnsi="Times New Roman" w:cs="Times New Roman"/>
          <w:color w:val="000000" w:themeColor="text1"/>
        </w:rPr>
        <w:t>desagrado por leer en voz alta.</w:t>
      </w:r>
      <w:r w:rsidR="00E45315" w:rsidRPr="00F52047">
        <w:rPr>
          <w:rFonts w:ascii="Times New Roman" w:hAnsi="Times New Roman" w:cs="Times New Roman"/>
          <w:color w:val="000000" w:themeColor="text1"/>
        </w:rPr>
        <w:t xml:space="preserve"> </w:t>
      </w:r>
      <w:r w:rsidR="00996076" w:rsidRPr="00F52047">
        <w:rPr>
          <w:rFonts w:ascii="Times New Roman" w:hAnsi="Times New Roman" w:cs="Times New Roman"/>
          <w:color w:val="000000" w:themeColor="text1"/>
        </w:rPr>
        <w:t>Estas tres dificultades pueden ser sólo la expresión de los retos con los que se enfrentan constantemente</w:t>
      </w:r>
      <w:r w:rsidR="009861FB" w:rsidRPr="00F52047">
        <w:rPr>
          <w:rFonts w:ascii="Times New Roman" w:hAnsi="Times New Roman" w:cs="Times New Roman"/>
          <w:color w:val="000000" w:themeColor="text1"/>
        </w:rPr>
        <w:t xml:space="preserve"> estos jóvenes</w:t>
      </w:r>
      <w:r w:rsidR="00E5695F" w:rsidRPr="00F52047">
        <w:rPr>
          <w:rFonts w:ascii="Times New Roman" w:hAnsi="Times New Roman" w:cs="Times New Roman"/>
          <w:color w:val="000000" w:themeColor="text1"/>
        </w:rPr>
        <w:t xml:space="preserve">, para </w:t>
      </w:r>
      <w:r w:rsidR="009861FB" w:rsidRPr="00F52047">
        <w:rPr>
          <w:rFonts w:ascii="Times New Roman" w:hAnsi="Times New Roman" w:cs="Times New Roman"/>
          <w:color w:val="000000" w:themeColor="text1"/>
        </w:rPr>
        <w:t>quienes</w:t>
      </w:r>
      <w:r w:rsidR="00E5695F" w:rsidRPr="00F52047">
        <w:rPr>
          <w:rFonts w:ascii="Times New Roman" w:hAnsi="Times New Roman" w:cs="Times New Roman"/>
          <w:color w:val="000000" w:themeColor="text1"/>
        </w:rPr>
        <w:t xml:space="preserve"> el simple llenado de formas, aplicaciones o solicitudes de empleo puede generar ansiedad y frustración. Son conscientes de que al escribir pueden cometer muchos errores y abiertamente señalan que les desagrada leer en voz alta, lo cual muy probablemente se relaciona con su lentitud para leer. Estos rasgos residuales de dificultades lectoras, </w:t>
      </w:r>
      <w:r w:rsidR="00F0505E" w:rsidRPr="00F52047">
        <w:rPr>
          <w:rFonts w:ascii="Times New Roman" w:hAnsi="Times New Roman" w:cs="Times New Roman"/>
          <w:color w:val="000000" w:themeColor="text1"/>
        </w:rPr>
        <w:t xml:space="preserve">son consistentes con los reportes de los </w:t>
      </w:r>
      <w:r w:rsidR="00F0505E" w:rsidRPr="00F52047">
        <w:rPr>
          <w:rFonts w:ascii="Times New Roman" w:hAnsi="Times New Roman" w:cs="Times New Roman"/>
          <w:color w:val="000000" w:themeColor="text1"/>
        </w:rPr>
        <w:lastRenderedPageBreak/>
        <w:t>principales problemas que enfrentan los adultos con dislexia (</w:t>
      </w:r>
      <w:r w:rsidR="009861FB" w:rsidRPr="00F52047">
        <w:rPr>
          <w:rFonts w:ascii="Times New Roman" w:hAnsi="Times New Roman" w:cs="Times New Roman"/>
          <w:color w:val="000000" w:themeColor="text1"/>
        </w:rPr>
        <w:t xml:space="preserve">Logan, 2009; </w:t>
      </w:r>
      <w:proofErr w:type="spellStart"/>
      <w:r w:rsidR="00A9591B" w:rsidRPr="00F52047">
        <w:rPr>
          <w:rFonts w:ascii="Times New Roman" w:hAnsi="Times New Roman" w:cs="Times New Roman"/>
          <w:color w:val="000000" w:themeColor="text1"/>
          <w:lang w:val="es-ES"/>
        </w:rPr>
        <w:t>Maughan</w:t>
      </w:r>
      <w:proofErr w:type="spellEnd"/>
      <w:r w:rsidR="002701E1" w:rsidRPr="00F52047">
        <w:rPr>
          <w:rFonts w:ascii="Times New Roman" w:hAnsi="Times New Roman" w:cs="Times New Roman"/>
          <w:color w:val="000000" w:themeColor="text1"/>
          <w:lang w:val="es-ES"/>
        </w:rPr>
        <w:t xml:space="preserve"> et al.,</w:t>
      </w:r>
      <w:r w:rsidR="00A9591B" w:rsidRPr="00F52047">
        <w:rPr>
          <w:rFonts w:ascii="Times New Roman" w:hAnsi="Times New Roman" w:cs="Times New Roman"/>
          <w:color w:val="000000" w:themeColor="text1"/>
          <w:lang w:val="es-ES"/>
        </w:rPr>
        <w:t xml:space="preserve"> 2009; </w:t>
      </w:r>
      <w:r w:rsidR="00997ED9" w:rsidRPr="00F52047">
        <w:rPr>
          <w:rFonts w:ascii="Times New Roman" w:hAnsi="Times New Roman" w:cs="Times New Roman"/>
          <w:color w:val="000000" w:themeColor="text1"/>
        </w:rPr>
        <w:t xml:space="preserve">McLoughlin </w:t>
      </w:r>
      <w:r w:rsidR="002701E1" w:rsidRPr="00F52047">
        <w:rPr>
          <w:rFonts w:ascii="Times New Roman" w:hAnsi="Times New Roman" w:cs="Times New Roman"/>
          <w:color w:val="000000" w:themeColor="text1"/>
        </w:rPr>
        <w:t>y</w:t>
      </w:r>
      <w:r w:rsidR="00997ED9" w:rsidRPr="00F52047">
        <w:rPr>
          <w:rFonts w:ascii="Times New Roman" w:hAnsi="Times New Roman" w:cs="Times New Roman"/>
          <w:color w:val="000000" w:themeColor="text1"/>
        </w:rPr>
        <w:t xml:space="preserve"> Leather, 2013).</w:t>
      </w:r>
      <w:r w:rsidR="00F0505E" w:rsidRPr="00F52047">
        <w:rPr>
          <w:rFonts w:ascii="Times New Roman" w:hAnsi="Times New Roman" w:cs="Times New Roman"/>
          <w:color w:val="000000" w:themeColor="text1"/>
        </w:rPr>
        <w:t xml:space="preserve"> </w:t>
      </w:r>
    </w:p>
    <w:p w14:paraId="2DE7CC50" w14:textId="67E8C159" w:rsidR="00277782" w:rsidRPr="00F52047" w:rsidRDefault="005A3590" w:rsidP="009F4E5F">
      <w:pPr>
        <w:tabs>
          <w:tab w:val="left" w:pos="709"/>
        </w:tabs>
        <w:spacing w:line="360" w:lineRule="auto"/>
        <w:jc w:val="both"/>
        <w:rPr>
          <w:rFonts w:ascii="Times New Roman" w:hAnsi="Times New Roman" w:cs="Times New Roman"/>
          <w:color w:val="000000" w:themeColor="text1"/>
        </w:rPr>
      </w:pPr>
      <w:r w:rsidRPr="00F52047">
        <w:rPr>
          <w:rFonts w:ascii="Times New Roman" w:hAnsi="Times New Roman" w:cs="Times New Roman"/>
          <w:color w:val="000000" w:themeColor="text1"/>
        </w:rPr>
        <w:tab/>
      </w:r>
      <w:r w:rsidR="00277782" w:rsidRPr="00F52047">
        <w:rPr>
          <w:rFonts w:ascii="Times New Roman" w:hAnsi="Times New Roman" w:cs="Times New Roman"/>
          <w:color w:val="000000" w:themeColor="text1"/>
        </w:rPr>
        <w:t>Se ha reportado que el puntaje total de los cuestionarios puede distinguir a los disléxicos de los que no los son, pero a diferencia de lo que reporta el propio autor del cuestionario aplicado (</w:t>
      </w:r>
      <w:r w:rsidRPr="00F52047">
        <w:rPr>
          <w:rFonts w:ascii="Times New Roman" w:hAnsi="Times New Roman" w:cs="Times New Roman"/>
          <w:color w:val="000000" w:themeColor="text1"/>
        </w:rPr>
        <w:t>Vinegrad (1994)</w:t>
      </w:r>
      <w:r w:rsidR="00277782" w:rsidRPr="00F52047">
        <w:rPr>
          <w:rFonts w:ascii="Times New Roman" w:hAnsi="Times New Roman" w:cs="Times New Roman"/>
          <w:color w:val="000000" w:themeColor="text1"/>
        </w:rPr>
        <w:t xml:space="preserve">, </w:t>
      </w:r>
      <w:r w:rsidR="000A310C" w:rsidRPr="00F52047">
        <w:rPr>
          <w:rFonts w:ascii="Times New Roman" w:hAnsi="Times New Roman" w:cs="Times New Roman"/>
          <w:color w:val="000000" w:themeColor="text1"/>
        </w:rPr>
        <w:t xml:space="preserve">y </w:t>
      </w:r>
      <w:r w:rsidR="00277782" w:rsidRPr="00F52047">
        <w:rPr>
          <w:rFonts w:ascii="Times New Roman" w:hAnsi="Times New Roman" w:cs="Times New Roman"/>
          <w:color w:val="000000" w:themeColor="text1"/>
        </w:rPr>
        <w:t xml:space="preserve">los resultados de </w:t>
      </w:r>
      <w:r w:rsidR="000A310C" w:rsidRPr="00F52047">
        <w:rPr>
          <w:rFonts w:ascii="Times New Roman" w:hAnsi="Times New Roman" w:cs="Times New Roman"/>
          <w:color w:val="000000" w:themeColor="text1"/>
        </w:rPr>
        <w:t xml:space="preserve">un estudio con </w:t>
      </w:r>
      <w:r w:rsidR="00277782" w:rsidRPr="00F52047">
        <w:rPr>
          <w:rFonts w:ascii="Times New Roman" w:hAnsi="Times New Roman" w:cs="Times New Roman"/>
          <w:color w:val="000000" w:themeColor="text1"/>
        </w:rPr>
        <w:t>estudiantes grie</w:t>
      </w:r>
      <w:r w:rsidR="000A310C" w:rsidRPr="00F52047">
        <w:rPr>
          <w:rFonts w:ascii="Times New Roman" w:hAnsi="Times New Roman" w:cs="Times New Roman"/>
          <w:color w:val="000000" w:themeColor="text1"/>
        </w:rPr>
        <w:t xml:space="preserve">gos en lo que se encontraron </w:t>
      </w:r>
      <w:r w:rsidR="00277782" w:rsidRPr="00F52047">
        <w:rPr>
          <w:rFonts w:ascii="Times New Roman" w:hAnsi="Times New Roman" w:cs="Times New Roman"/>
          <w:color w:val="000000" w:themeColor="text1"/>
        </w:rPr>
        <w:t>diferencias significativas en el puntaje total de un cuestionario de dislexia</w:t>
      </w:r>
      <w:r w:rsidR="000A310C" w:rsidRPr="00F52047">
        <w:rPr>
          <w:rFonts w:ascii="Times New Roman" w:hAnsi="Times New Roman" w:cs="Times New Roman"/>
          <w:color w:val="000000" w:themeColor="text1"/>
        </w:rPr>
        <w:t xml:space="preserve"> (Stampolitzis et al., 2017), </w:t>
      </w:r>
      <w:r w:rsidR="00277782" w:rsidRPr="00F52047">
        <w:rPr>
          <w:rFonts w:ascii="Times New Roman" w:hAnsi="Times New Roman" w:cs="Times New Roman"/>
          <w:color w:val="000000" w:themeColor="text1"/>
        </w:rPr>
        <w:t>en el presente estudio no se encontraron diferencias significativas entre los grupos en el puntaje total</w:t>
      </w:r>
      <w:r w:rsidR="000A310C" w:rsidRPr="00F52047">
        <w:rPr>
          <w:rFonts w:ascii="Times New Roman" w:hAnsi="Times New Roman" w:cs="Times New Roman"/>
          <w:color w:val="000000" w:themeColor="text1"/>
        </w:rPr>
        <w:t xml:space="preserve">, probablemente derivado de la alta incidencia de dificultades </w:t>
      </w:r>
      <w:r w:rsidRPr="00F52047">
        <w:rPr>
          <w:rFonts w:ascii="Times New Roman" w:hAnsi="Times New Roman" w:cs="Times New Roman"/>
          <w:color w:val="000000" w:themeColor="text1"/>
        </w:rPr>
        <w:t xml:space="preserve">reportadas por los jóvenes del grupo control para discriminar derecha-izquierda, para leer y orientarse en un mapa y para recordar lo que acaban de leer. </w:t>
      </w:r>
    </w:p>
    <w:p w14:paraId="26C87FC1" w14:textId="5FBAC797" w:rsidR="00E45315" w:rsidRPr="00F52047" w:rsidRDefault="00B11B24" w:rsidP="009F4E5F">
      <w:pPr>
        <w:tabs>
          <w:tab w:val="left" w:pos="709"/>
        </w:tabs>
        <w:spacing w:line="360" w:lineRule="auto"/>
        <w:jc w:val="both"/>
        <w:rPr>
          <w:rFonts w:ascii="Times New Roman" w:hAnsi="Times New Roman" w:cs="Times New Roman"/>
          <w:color w:val="000000" w:themeColor="text1"/>
        </w:rPr>
      </w:pPr>
      <w:r w:rsidRPr="00F52047">
        <w:rPr>
          <w:rFonts w:ascii="Times New Roman" w:hAnsi="Times New Roman" w:cs="Times New Roman"/>
          <w:color w:val="000000" w:themeColor="text1"/>
        </w:rPr>
        <w:tab/>
      </w:r>
      <w:r w:rsidR="00B96790" w:rsidRPr="00F52047">
        <w:rPr>
          <w:rFonts w:ascii="Times New Roman" w:hAnsi="Times New Roman" w:cs="Times New Roman"/>
          <w:color w:val="000000" w:themeColor="text1"/>
        </w:rPr>
        <w:t>Consideramos que e</w:t>
      </w:r>
      <w:r w:rsidR="0001065E" w:rsidRPr="00F52047">
        <w:rPr>
          <w:rFonts w:ascii="Times New Roman" w:hAnsi="Times New Roman" w:cs="Times New Roman"/>
          <w:color w:val="000000" w:themeColor="text1"/>
        </w:rPr>
        <w:t>xisten otr</w:t>
      </w:r>
      <w:r w:rsidR="000E36EF" w:rsidRPr="00F52047">
        <w:rPr>
          <w:rFonts w:ascii="Times New Roman" w:hAnsi="Times New Roman" w:cs="Times New Roman"/>
          <w:color w:val="000000" w:themeColor="text1"/>
        </w:rPr>
        <w:t>as dificultades</w:t>
      </w:r>
      <w:r w:rsidR="00B96790" w:rsidRPr="00F52047">
        <w:rPr>
          <w:rFonts w:ascii="Times New Roman" w:hAnsi="Times New Roman" w:cs="Times New Roman"/>
          <w:color w:val="000000" w:themeColor="text1"/>
        </w:rPr>
        <w:t xml:space="preserve"> asociadas con la dislexia, que no son consideradas en las escalas y que se relacionan con</w:t>
      </w:r>
      <w:r w:rsidR="000E36EF" w:rsidRPr="00F52047">
        <w:rPr>
          <w:rFonts w:ascii="Times New Roman" w:hAnsi="Times New Roman" w:cs="Times New Roman"/>
          <w:color w:val="000000" w:themeColor="text1"/>
        </w:rPr>
        <w:t xml:space="preserve"> aspectos más específicos </w:t>
      </w:r>
      <w:r w:rsidR="00B96790" w:rsidRPr="00F52047">
        <w:rPr>
          <w:rFonts w:ascii="Times New Roman" w:hAnsi="Times New Roman" w:cs="Times New Roman"/>
          <w:color w:val="000000" w:themeColor="text1"/>
        </w:rPr>
        <w:t>de la</w:t>
      </w:r>
      <w:r w:rsidR="0001065E" w:rsidRPr="00F52047">
        <w:rPr>
          <w:rFonts w:ascii="Times New Roman" w:hAnsi="Times New Roman" w:cs="Times New Roman"/>
          <w:color w:val="000000" w:themeColor="text1"/>
        </w:rPr>
        <w:t xml:space="preserve"> lect</w:t>
      </w:r>
      <w:r w:rsidR="00B96790" w:rsidRPr="00F52047">
        <w:rPr>
          <w:rFonts w:ascii="Times New Roman" w:hAnsi="Times New Roman" w:cs="Times New Roman"/>
          <w:color w:val="000000" w:themeColor="text1"/>
        </w:rPr>
        <w:t>ura</w:t>
      </w:r>
      <w:r w:rsidR="0001065E" w:rsidRPr="00F52047">
        <w:rPr>
          <w:rFonts w:ascii="Times New Roman" w:hAnsi="Times New Roman" w:cs="Times New Roman"/>
          <w:color w:val="000000" w:themeColor="text1"/>
        </w:rPr>
        <w:t xml:space="preserve"> que </w:t>
      </w:r>
      <w:r w:rsidR="000E36EF" w:rsidRPr="00F52047">
        <w:rPr>
          <w:rFonts w:ascii="Times New Roman" w:hAnsi="Times New Roman" w:cs="Times New Roman"/>
          <w:color w:val="000000" w:themeColor="text1"/>
        </w:rPr>
        <w:t>merecerían ser explorad</w:t>
      </w:r>
      <w:r w:rsidR="00D0617C" w:rsidRPr="00F52047">
        <w:rPr>
          <w:rFonts w:ascii="Times New Roman" w:hAnsi="Times New Roman" w:cs="Times New Roman"/>
          <w:color w:val="000000" w:themeColor="text1"/>
        </w:rPr>
        <w:t>a</w:t>
      </w:r>
      <w:r w:rsidR="000E36EF" w:rsidRPr="00F52047">
        <w:rPr>
          <w:rFonts w:ascii="Times New Roman" w:hAnsi="Times New Roman" w:cs="Times New Roman"/>
          <w:color w:val="000000" w:themeColor="text1"/>
        </w:rPr>
        <w:t>s</w:t>
      </w:r>
      <w:r w:rsidR="00F0505E" w:rsidRPr="00F52047">
        <w:rPr>
          <w:rFonts w:ascii="Times New Roman" w:hAnsi="Times New Roman" w:cs="Times New Roman"/>
          <w:color w:val="000000" w:themeColor="text1"/>
        </w:rPr>
        <w:t>,</w:t>
      </w:r>
      <w:r w:rsidR="00B74A80" w:rsidRPr="00F52047">
        <w:rPr>
          <w:rFonts w:ascii="Times New Roman" w:hAnsi="Times New Roman" w:cs="Times New Roman"/>
          <w:color w:val="000000" w:themeColor="text1"/>
        </w:rPr>
        <w:t xml:space="preserve"> </w:t>
      </w:r>
      <w:r w:rsidR="000E36EF" w:rsidRPr="00F52047">
        <w:rPr>
          <w:rFonts w:ascii="Times New Roman" w:hAnsi="Times New Roman" w:cs="Times New Roman"/>
          <w:color w:val="000000" w:themeColor="text1"/>
        </w:rPr>
        <w:t>c</w:t>
      </w:r>
      <w:r w:rsidR="0001065E" w:rsidRPr="00F52047">
        <w:rPr>
          <w:rFonts w:ascii="Times New Roman" w:hAnsi="Times New Roman" w:cs="Times New Roman"/>
          <w:color w:val="000000" w:themeColor="text1"/>
        </w:rPr>
        <w:t xml:space="preserve">omo </w:t>
      </w:r>
      <w:r w:rsidR="009861FB" w:rsidRPr="00F52047">
        <w:rPr>
          <w:rFonts w:ascii="Times New Roman" w:hAnsi="Times New Roman" w:cs="Times New Roman"/>
          <w:color w:val="000000" w:themeColor="text1"/>
        </w:rPr>
        <w:t xml:space="preserve">puede ser </w:t>
      </w:r>
      <w:r w:rsidR="000E36EF" w:rsidRPr="00F52047">
        <w:rPr>
          <w:rFonts w:ascii="Times New Roman" w:hAnsi="Times New Roman" w:cs="Times New Roman"/>
          <w:color w:val="000000" w:themeColor="text1"/>
        </w:rPr>
        <w:t>la</w:t>
      </w:r>
      <w:r w:rsidR="0001065E" w:rsidRPr="00F52047">
        <w:rPr>
          <w:rFonts w:ascii="Times New Roman" w:hAnsi="Times New Roman" w:cs="Times New Roman"/>
          <w:color w:val="000000" w:themeColor="text1"/>
        </w:rPr>
        <w:t xml:space="preserve"> dificulta</w:t>
      </w:r>
      <w:r w:rsidR="00C636FB" w:rsidRPr="00F52047">
        <w:rPr>
          <w:rFonts w:ascii="Times New Roman" w:hAnsi="Times New Roman" w:cs="Times New Roman"/>
          <w:color w:val="000000" w:themeColor="text1"/>
        </w:rPr>
        <w:t>d</w:t>
      </w:r>
      <w:r w:rsidR="0001065E" w:rsidRPr="00F52047">
        <w:rPr>
          <w:rFonts w:ascii="Times New Roman" w:hAnsi="Times New Roman" w:cs="Times New Roman"/>
          <w:color w:val="000000" w:themeColor="text1"/>
        </w:rPr>
        <w:t xml:space="preserve"> </w:t>
      </w:r>
      <w:r w:rsidR="000E36EF" w:rsidRPr="00F52047">
        <w:rPr>
          <w:rFonts w:ascii="Times New Roman" w:hAnsi="Times New Roman" w:cs="Times New Roman"/>
          <w:color w:val="000000" w:themeColor="text1"/>
        </w:rPr>
        <w:t xml:space="preserve">para </w:t>
      </w:r>
      <w:r w:rsidR="0001065E" w:rsidRPr="00F52047">
        <w:rPr>
          <w:rFonts w:ascii="Times New Roman" w:hAnsi="Times New Roman" w:cs="Times New Roman"/>
          <w:color w:val="000000" w:themeColor="text1"/>
        </w:rPr>
        <w:t>leer material nuevo</w:t>
      </w:r>
      <w:r w:rsidR="00D56FD9" w:rsidRPr="00F52047">
        <w:rPr>
          <w:rFonts w:ascii="Times New Roman" w:hAnsi="Times New Roman" w:cs="Times New Roman"/>
          <w:color w:val="000000" w:themeColor="text1"/>
        </w:rPr>
        <w:t>;</w:t>
      </w:r>
      <w:r w:rsidR="0001065E" w:rsidRPr="00F52047">
        <w:rPr>
          <w:rFonts w:ascii="Times New Roman" w:hAnsi="Times New Roman" w:cs="Times New Roman"/>
          <w:color w:val="000000" w:themeColor="text1"/>
        </w:rPr>
        <w:t xml:space="preserve"> para responder ex</w:t>
      </w:r>
      <w:r w:rsidR="00C636FB" w:rsidRPr="00F52047">
        <w:rPr>
          <w:rFonts w:ascii="Times New Roman" w:hAnsi="Times New Roman" w:cs="Times New Roman"/>
          <w:color w:val="000000" w:themeColor="text1"/>
        </w:rPr>
        <w:t>á</w:t>
      </w:r>
      <w:r w:rsidR="0001065E" w:rsidRPr="00F52047">
        <w:rPr>
          <w:rFonts w:ascii="Times New Roman" w:hAnsi="Times New Roman" w:cs="Times New Roman"/>
          <w:color w:val="000000" w:themeColor="text1"/>
        </w:rPr>
        <w:t>menes escritos</w:t>
      </w:r>
      <w:r w:rsidR="00D56FD9" w:rsidRPr="00F52047">
        <w:rPr>
          <w:rFonts w:ascii="Times New Roman" w:hAnsi="Times New Roman" w:cs="Times New Roman"/>
          <w:color w:val="000000" w:themeColor="text1"/>
        </w:rPr>
        <w:t xml:space="preserve">; </w:t>
      </w:r>
      <w:r w:rsidR="000E36EF" w:rsidRPr="00F52047">
        <w:rPr>
          <w:rFonts w:ascii="Times New Roman" w:hAnsi="Times New Roman" w:cs="Times New Roman"/>
          <w:color w:val="000000" w:themeColor="text1"/>
        </w:rPr>
        <w:t xml:space="preserve">para expresar </w:t>
      </w:r>
      <w:r w:rsidR="00B74A80" w:rsidRPr="00F52047">
        <w:rPr>
          <w:rFonts w:ascii="Times New Roman" w:hAnsi="Times New Roman" w:cs="Times New Roman"/>
          <w:color w:val="000000" w:themeColor="text1"/>
        </w:rPr>
        <w:t xml:space="preserve">por escrito </w:t>
      </w:r>
      <w:r w:rsidR="00C636FB" w:rsidRPr="00F52047">
        <w:rPr>
          <w:rFonts w:ascii="Times New Roman" w:hAnsi="Times New Roman" w:cs="Times New Roman"/>
          <w:color w:val="000000" w:themeColor="text1"/>
        </w:rPr>
        <w:t>las</w:t>
      </w:r>
      <w:r w:rsidR="000E36EF" w:rsidRPr="00F52047">
        <w:rPr>
          <w:rFonts w:ascii="Times New Roman" w:hAnsi="Times New Roman" w:cs="Times New Roman"/>
          <w:color w:val="000000" w:themeColor="text1"/>
        </w:rPr>
        <w:t xml:space="preserve"> ideas </w:t>
      </w:r>
      <w:r w:rsidR="00B74A80" w:rsidRPr="00F52047">
        <w:rPr>
          <w:rFonts w:ascii="Times New Roman" w:hAnsi="Times New Roman" w:cs="Times New Roman"/>
          <w:color w:val="000000" w:themeColor="text1"/>
        </w:rPr>
        <w:t xml:space="preserve">de manera clara </w:t>
      </w:r>
      <w:r w:rsidR="00D56FD9" w:rsidRPr="00F52047">
        <w:rPr>
          <w:rFonts w:ascii="Times New Roman" w:hAnsi="Times New Roman" w:cs="Times New Roman"/>
          <w:color w:val="000000" w:themeColor="text1"/>
        </w:rPr>
        <w:t xml:space="preserve">al escribir </w:t>
      </w:r>
      <w:r w:rsidR="000E36EF" w:rsidRPr="00F52047">
        <w:rPr>
          <w:rFonts w:ascii="Times New Roman" w:hAnsi="Times New Roman" w:cs="Times New Roman"/>
          <w:color w:val="000000" w:themeColor="text1"/>
        </w:rPr>
        <w:t xml:space="preserve">cartas, reportes </w:t>
      </w:r>
      <w:r w:rsidR="00D56FD9" w:rsidRPr="00F52047">
        <w:rPr>
          <w:rFonts w:ascii="Times New Roman" w:hAnsi="Times New Roman" w:cs="Times New Roman"/>
          <w:color w:val="000000" w:themeColor="text1"/>
        </w:rPr>
        <w:t>e</w:t>
      </w:r>
      <w:r w:rsidR="000E36EF" w:rsidRPr="00F52047">
        <w:rPr>
          <w:rFonts w:ascii="Times New Roman" w:hAnsi="Times New Roman" w:cs="Times New Roman"/>
          <w:color w:val="000000" w:themeColor="text1"/>
        </w:rPr>
        <w:t xml:space="preserve"> inclu</w:t>
      </w:r>
      <w:r w:rsidR="00B74A80" w:rsidRPr="00F52047">
        <w:rPr>
          <w:rFonts w:ascii="Times New Roman" w:hAnsi="Times New Roman" w:cs="Times New Roman"/>
          <w:color w:val="000000" w:themeColor="text1"/>
        </w:rPr>
        <w:t>s</w:t>
      </w:r>
      <w:r w:rsidR="000E36EF" w:rsidRPr="00F52047">
        <w:rPr>
          <w:rFonts w:ascii="Times New Roman" w:hAnsi="Times New Roman" w:cs="Times New Roman"/>
          <w:color w:val="000000" w:themeColor="text1"/>
        </w:rPr>
        <w:t>o mensajes</w:t>
      </w:r>
      <w:r w:rsidR="00D56FD9" w:rsidRPr="00F52047">
        <w:rPr>
          <w:rFonts w:ascii="Times New Roman" w:hAnsi="Times New Roman" w:cs="Times New Roman"/>
          <w:color w:val="000000" w:themeColor="text1"/>
        </w:rPr>
        <w:t xml:space="preserve">; </w:t>
      </w:r>
      <w:r w:rsidR="00C636FB" w:rsidRPr="00F52047">
        <w:rPr>
          <w:rFonts w:ascii="Times New Roman" w:hAnsi="Times New Roman" w:cs="Times New Roman"/>
          <w:color w:val="000000" w:themeColor="text1"/>
        </w:rPr>
        <w:t>además de</w:t>
      </w:r>
      <w:r w:rsidR="00D56FD9" w:rsidRPr="00F52047">
        <w:rPr>
          <w:rFonts w:ascii="Times New Roman" w:hAnsi="Times New Roman" w:cs="Times New Roman"/>
          <w:color w:val="000000" w:themeColor="text1"/>
        </w:rPr>
        <w:t xml:space="preserve"> dificultades con e</w:t>
      </w:r>
      <w:r w:rsidR="00C636FB" w:rsidRPr="00F52047">
        <w:rPr>
          <w:rFonts w:ascii="Times New Roman" w:hAnsi="Times New Roman" w:cs="Times New Roman"/>
          <w:color w:val="000000" w:themeColor="text1"/>
        </w:rPr>
        <w:t xml:space="preserve">l </w:t>
      </w:r>
      <w:r w:rsidR="000E36EF" w:rsidRPr="00F52047">
        <w:rPr>
          <w:rFonts w:ascii="Times New Roman" w:hAnsi="Times New Roman" w:cs="Times New Roman"/>
          <w:color w:val="000000" w:themeColor="text1"/>
        </w:rPr>
        <w:t>uso</w:t>
      </w:r>
      <w:r w:rsidR="00B74A80" w:rsidRPr="00F52047">
        <w:rPr>
          <w:rFonts w:ascii="Times New Roman" w:hAnsi="Times New Roman" w:cs="Times New Roman"/>
          <w:color w:val="000000" w:themeColor="text1"/>
        </w:rPr>
        <w:t xml:space="preserve"> de</w:t>
      </w:r>
      <w:r w:rsidR="000E36EF" w:rsidRPr="00F52047">
        <w:rPr>
          <w:rFonts w:ascii="Times New Roman" w:hAnsi="Times New Roman" w:cs="Times New Roman"/>
          <w:color w:val="000000" w:themeColor="text1"/>
        </w:rPr>
        <w:t xml:space="preserve"> signos de puntua</w:t>
      </w:r>
      <w:r w:rsidR="00B74A80" w:rsidRPr="00F52047">
        <w:rPr>
          <w:rFonts w:ascii="Times New Roman" w:hAnsi="Times New Roman" w:cs="Times New Roman"/>
          <w:color w:val="000000" w:themeColor="text1"/>
        </w:rPr>
        <w:t xml:space="preserve">ción. La exploración de </w:t>
      </w:r>
      <w:r w:rsidR="009861FB" w:rsidRPr="00F52047">
        <w:rPr>
          <w:rFonts w:ascii="Times New Roman" w:hAnsi="Times New Roman" w:cs="Times New Roman"/>
          <w:color w:val="000000" w:themeColor="text1"/>
        </w:rPr>
        <w:t xml:space="preserve">aspectos más estrictamente relacionados con el proceso lector, </w:t>
      </w:r>
      <w:r w:rsidR="00B74A80" w:rsidRPr="00F52047">
        <w:rPr>
          <w:rFonts w:ascii="Times New Roman" w:hAnsi="Times New Roman" w:cs="Times New Roman"/>
          <w:color w:val="000000" w:themeColor="text1"/>
        </w:rPr>
        <w:t xml:space="preserve">podría ayudar </w:t>
      </w:r>
      <w:r w:rsidR="002511C5" w:rsidRPr="00F52047">
        <w:rPr>
          <w:rFonts w:ascii="Times New Roman" w:hAnsi="Times New Roman" w:cs="Times New Roman"/>
          <w:color w:val="000000" w:themeColor="text1"/>
        </w:rPr>
        <w:t xml:space="preserve">a la identificación de estos jóvenes y a clarificar la magnitud de su trastorno, el cual </w:t>
      </w:r>
      <w:r w:rsidR="00B74A80" w:rsidRPr="00F52047">
        <w:rPr>
          <w:rFonts w:ascii="Times New Roman" w:hAnsi="Times New Roman" w:cs="Times New Roman"/>
          <w:color w:val="000000" w:themeColor="text1"/>
        </w:rPr>
        <w:t>p</w:t>
      </w:r>
      <w:r w:rsidR="009861FB" w:rsidRPr="00F52047">
        <w:rPr>
          <w:rFonts w:ascii="Times New Roman" w:hAnsi="Times New Roman" w:cs="Times New Roman"/>
          <w:color w:val="000000" w:themeColor="text1"/>
        </w:rPr>
        <w:t>uede poner</w:t>
      </w:r>
      <w:r w:rsidR="00B74A80" w:rsidRPr="00F52047">
        <w:rPr>
          <w:rFonts w:ascii="Times New Roman" w:hAnsi="Times New Roman" w:cs="Times New Roman"/>
          <w:color w:val="000000" w:themeColor="text1"/>
        </w:rPr>
        <w:t xml:space="preserve"> en riesgo sus aspiraciones educativas</w:t>
      </w:r>
      <w:r w:rsidR="00BD0827" w:rsidRPr="00F52047">
        <w:rPr>
          <w:rFonts w:ascii="Times New Roman" w:hAnsi="Times New Roman" w:cs="Times New Roman"/>
          <w:color w:val="000000" w:themeColor="text1"/>
        </w:rPr>
        <w:t>,</w:t>
      </w:r>
      <w:r w:rsidR="00B74A80" w:rsidRPr="00F52047">
        <w:rPr>
          <w:rFonts w:ascii="Times New Roman" w:hAnsi="Times New Roman" w:cs="Times New Roman"/>
          <w:color w:val="000000" w:themeColor="text1"/>
        </w:rPr>
        <w:t xml:space="preserve"> restringir su elección vocacional</w:t>
      </w:r>
      <w:r w:rsidR="00D56FD9" w:rsidRPr="00F52047">
        <w:rPr>
          <w:rFonts w:ascii="Times New Roman" w:hAnsi="Times New Roman" w:cs="Times New Roman"/>
          <w:color w:val="000000" w:themeColor="text1"/>
        </w:rPr>
        <w:t>, llevarlos a</w:t>
      </w:r>
      <w:r w:rsidR="00BD0827" w:rsidRPr="00F52047">
        <w:rPr>
          <w:rFonts w:ascii="Times New Roman" w:hAnsi="Times New Roman" w:cs="Times New Roman"/>
          <w:color w:val="000000" w:themeColor="text1"/>
        </w:rPr>
        <w:t xml:space="preserve"> abandonar su educación después del bachillerato (G</w:t>
      </w:r>
      <w:r w:rsidR="000C0150" w:rsidRPr="00F52047">
        <w:rPr>
          <w:rFonts w:ascii="Times New Roman" w:hAnsi="Times New Roman" w:cs="Times New Roman"/>
          <w:color w:val="000000" w:themeColor="text1"/>
        </w:rPr>
        <w:t>onzález-Garrido</w:t>
      </w:r>
      <w:r w:rsidR="000A0F3C" w:rsidRPr="00F52047">
        <w:rPr>
          <w:rFonts w:ascii="Times New Roman" w:hAnsi="Times New Roman" w:cs="Times New Roman"/>
          <w:color w:val="000000" w:themeColor="text1"/>
        </w:rPr>
        <w:t xml:space="preserve"> et al</w:t>
      </w:r>
      <w:r w:rsidR="0009737B" w:rsidRPr="00F52047">
        <w:rPr>
          <w:rFonts w:ascii="Times New Roman" w:hAnsi="Times New Roman" w:cs="Times New Roman"/>
          <w:color w:val="000000" w:themeColor="text1"/>
        </w:rPr>
        <w:t>.</w:t>
      </w:r>
      <w:r w:rsidR="000C0150" w:rsidRPr="00F52047">
        <w:rPr>
          <w:rFonts w:ascii="Times New Roman" w:hAnsi="Times New Roman" w:cs="Times New Roman"/>
          <w:color w:val="000000" w:themeColor="text1"/>
        </w:rPr>
        <w:t>, 2014)</w:t>
      </w:r>
      <w:r w:rsidR="00CD0A4F" w:rsidRPr="00F52047">
        <w:rPr>
          <w:rFonts w:ascii="Times New Roman" w:hAnsi="Times New Roman" w:cs="Times New Roman"/>
          <w:color w:val="000000" w:themeColor="text1"/>
        </w:rPr>
        <w:t xml:space="preserve"> e incluso conducirlos a desarrollar bajos niveles de autoeficacia y ansiedad en el trabajo, derivados de las emociones negativas emanadas de vivir con dislexia (Nalavany et al., 2017)</w:t>
      </w:r>
      <w:r w:rsidR="0028586D" w:rsidRPr="00F52047">
        <w:rPr>
          <w:rFonts w:ascii="Times New Roman" w:hAnsi="Times New Roman" w:cs="Times New Roman"/>
          <w:color w:val="000000" w:themeColor="text1"/>
        </w:rPr>
        <w:t>.</w:t>
      </w:r>
    </w:p>
    <w:p w14:paraId="31F57182" w14:textId="4072DE2C" w:rsidR="00BE49D4" w:rsidRPr="00F52047" w:rsidRDefault="00401420"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La dislexia tiene obvias repercusiones en la vida académica y laboral de las personas, pero s</w:t>
      </w:r>
      <w:r w:rsidR="00E53443" w:rsidRPr="00F52047">
        <w:rPr>
          <w:rFonts w:ascii="Times New Roman" w:hAnsi="Times New Roman" w:cs="Times New Roman"/>
          <w:color w:val="000000" w:themeColor="text1"/>
        </w:rPr>
        <w:t xml:space="preserve">e habla poco del impacto en la vida social y emocional </w:t>
      </w:r>
      <w:r w:rsidRPr="00F52047">
        <w:rPr>
          <w:rFonts w:ascii="Times New Roman" w:hAnsi="Times New Roman" w:cs="Times New Roman"/>
          <w:color w:val="000000" w:themeColor="text1"/>
        </w:rPr>
        <w:t>resulta</w:t>
      </w:r>
      <w:r w:rsidR="009861FB" w:rsidRPr="00F52047">
        <w:rPr>
          <w:rFonts w:ascii="Times New Roman" w:hAnsi="Times New Roman" w:cs="Times New Roman"/>
          <w:color w:val="000000" w:themeColor="text1"/>
        </w:rPr>
        <w:t>nte</w:t>
      </w:r>
      <w:r w:rsidRPr="00F52047">
        <w:rPr>
          <w:rFonts w:ascii="Times New Roman" w:hAnsi="Times New Roman" w:cs="Times New Roman"/>
          <w:color w:val="000000" w:themeColor="text1"/>
        </w:rPr>
        <w:t xml:space="preserve"> del choque constante con el desconocimiento e incomprensión de padres, maestros y autoridades educativas, quienes muchas veces los juzgan </w:t>
      </w:r>
      <w:r w:rsidR="00372836" w:rsidRPr="00F52047">
        <w:rPr>
          <w:rFonts w:ascii="Times New Roman" w:hAnsi="Times New Roman" w:cs="Times New Roman"/>
          <w:color w:val="000000" w:themeColor="text1"/>
        </w:rPr>
        <w:t xml:space="preserve">duramente </w:t>
      </w:r>
      <w:r w:rsidRPr="00F52047">
        <w:rPr>
          <w:rFonts w:ascii="Times New Roman" w:hAnsi="Times New Roman" w:cs="Times New Roman"/>
          <w:color w:val="000000" w:themeColor="text1"/>
        </w:rPr>
        <w:t xml:space="preserve">por </w:t>
      </w:r>
      <w:r w:rsidR="00884660" w:rsidRPr="00F52047">
        <w:rPr>
          <w:rFonts w:ascii="Times New Roman" w:hAnsi="Times New Roman" w:cs="Times New Roman"/>
          <w:color w:val="000000" w:themeColor="text1"/>
        </w:rPr>
        <w:t xml:space="preserve">su </w:t>
      </w:r>
      <w:r w:rsidR="009861FB" w:rsidRPr="00F52047">
        <w:rPr>
          <w:rFonts w:ascii="Times New Roman" w:hAnsi="Times New Roman" w:cs="Times New Roman"/>
          <w:color w:val="000000" w:themeColor="text1"/>
        </w:rPr>
        <w:t xml:space="preserve">lentitud para leer, por sus escritos incoherentes, </w:t>
      </w:r>
      <w:r w:rsidR="00C636FB" w:rsidRPr="00F52047">
        <w:rPr>
          <w:rFonts w:ascii="Times New Roman" w:hAnsi="Times New Roman" w:cs="Times New Roman"/>
          <w:color w:val="000000" w:themeColor="text1"/>
        </w:rPr>
        <w:t xml:space="preserve">plagados </w:t>
      </w:r>
      <w:r w:rsidR="009861FB" w:rsidRPr="00F52047">
        <w:rPr>
          <w:rFonts w:ascii="Times New Roman" w:hAnsi="Times New Roman" w:cs="Times New Roman"/>
          <w:color w:val="000000" w:themeColor="text1"/>
        </w:rPr>
        <w:t xml:space="preserve">de errores </w:t>
      </w:r>
      <w:r w:rsidR="00C636FB" w:rsidRPr="00F52047">
        <w:rPr>
          <w:rFonts w:ascii="Times New Roman" w:hAnsi="Times New Roman" w:cs="Times New Roman"/>
          <w:color w:val="000000" w:themeColor="text1"/>
        </w:rPr>
        <w:t>ortográficos</w:t>
      </w:r>
      <w:r w:rsidR="00884660" w:rsidRPr="00F52047">
        <w:rPr>
          <w:rFonts w:ascii="Times New Roman" w:hAnsi="Times New Roman" w:cs="Times New Roman"/>
          <w:color w:val="000000" w:themeColor="text1"/>
        </w:rPr>
        <w:t xml:space="preserve"> o por su</w:t>
      </w:r>
      <w:r w:rsidR="009861FB"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marcada lentitud para responder ex</w:t>
      </w:r>
      <w:r w:rsidR="00C636FB" w:rsidRPr="00F52047">
        <w:rPr>
          <w:rFonts w:ascii="Times New Roman" w:hAnsi="Times New Roman" w:cs="Times New Roman"/>
          <w:color w:val="000000" w:themeColor="text1"/>
        </w:rPr>
        <w:t>á</w:t>
      </w:r>
      <w:r w:rsidRPr="00F52047">
        <w:rPr>
          <w:rFonts w:ascii="Times New Roman" w:hAnsi="Times New Roman" w:cs="Times New Roman"/>
          <w:color w:val="000000" w:themeColor="text1"/>
        </w:rPr>
        <w:t xml:space="preserve">menes </w:t>
      </w:r>
      <w:r w:rsidR="00884660" w:rsidRPr="00F52047">
        <w:rPr>
          <w:rFonts w:ascii="Times New Roman" w:hAnsi="Times New Roman" w:cs="Times New Roman"/>
          <w:color w:val="000000" w:themeColor="text1"/>
        </w:rPr>
        <w:t xml:space="preserve">y </w:t>
      </w:r>
      <w:r w:rsidR="00C636FB" w:rsidRPr="00F52047">
        <w:rPr>
          <w:rFonts w:ascii="Times New Roman" w:hAnsi="Times New Roman" w:cs="Times New Roman"/>
          <w:color w:val="000000" w:themeColor="text1"/>
        </w:rPr>
        <w:t>realizar</w:t>
      </w:r>
      <w:r w:rsidR="00884660" w:rsidRPr="00F52047">
        <w:rPr>
          <w:rFonts w:ascii="Times New Roman" w:hAnsi="Times New Roman" w:cs="Times New Roman"/>
          <w:color w:val="000000" w:themeColor="text1"/>
        </w:rPr>
        <w:t xml:space="preserve"> </w:t>
      </w:r>
      <w:r w:rsidR="00372836" w:rsidRPr="00F52047">
        <w:rPr>
          <w:rFonts w:ascii="Times New Roman" w:hAnsi="Times New Roman" w:cs="Times New Roman"/>
          <w:color w:val="000000" w:themeColor="text1"/>
        </w:rPr>
        <w:t>cualquier escrito escolar</w:t>
      </w:r>
      <w:r w:rsidR="00BE49D4" w:rsidRPr="00F52047">
        <w:rPr>
          <w:rFonts w:ascii="Times New Roman" w:hAnsi="Times New Roman" w:cs="Times New Roman"/>
          <w:color w:val="000000" w:themeColor="text1"/>
        </w:rPr>
        <w:t>, r</w:t>
      </w:r>
      <w:r w:rsidR="00884660" w:rsidRPr="00F52047">
        <w:rPr>
          <w:rFonts w:ascii="Times New Roman" w:hAnsi="Times New Roman" w:cs="Times New Roman"/>
          <w:color w:val="000000" w:themeColor="text1"/>
        </w:rPr>
        <w:t>está</w:t>
      </w:r>
      <w:r w:rsidR="00BE49D4" w:rsidRPr="00F52047">
        <w:rPr>
          <w:rFonts w:ascii="Times New Roman" w:hAnsi="Times New Roman" w:cs="Times New Roman"/>
          <w:color w:val="000000" w:themeColor="text1"/>
        </w:rPr>
        <w:t>ndo</w:t>
      </w:r>
      <w:r w:rsidR="00884660" w:rsidRPr="00F52047">
        <w:rPr>
          <w:rFonts w:ascii="Times New Roman" w:hAnsi="Times New Roman" w:cs="Times New Roman"/>
          <w:color w:val="000000" w:themeColor="text1"/>
        </w:rPr>
        <w:t>le</w:t>
      </w:r>
      <w:r w:rsidR="00BE49D4" w:rsidRPr="00F52047">
        <w:rPr>
          <w:rFonts w:ascii="Times New Roman" w:hAnsi="Times New Roman" w:cs="Times New Roman"/>
          <w:color w:val="000000" w:themeColor="text1"/>
        </w:rPr>
        <w:t xml:space="preserve"> importancia al resto de sus capacidades y a su potencial en diversas áreas. </w:t>
      </w:r>
      <w:r w:rsidR="00884660" w:rsidRPr="00F52047">
        <w:rPr>
          <w:rFonts w:ascii="Times New Roman" w:hAnsi="Times New Roman" w:cs="Times New Roman"/>
          <w:color w:val="000000" w:themeColor="text1"/>
        </w:rPr>
        <w:t xml:space="preserve">Las experiencias </w:t>
      </w:r>
      <w:r w:rsidR="0056744E" w:rsidRPr="00F52047">
        <w:rPr>
          <w:rFonts w:ascii="Times New Roman" w:hAnsi="Times New Roman" w:cs="Times New Roman"/>
          <w:color w:val="000000" w:themeColor="text1"/>
        </w:rPr>
        <w:t>adversas</w:t>
      </w:r>
      <w:r w:rsidR="00884660" w:rsidRPr="00F52047">
        <w:rPr>
          <w:rFonts w:ascii="Times New Roman" w:hAnsi="Times New Roman" w:cs="Times New Roman"/>
          <w:color w:val="000000" w:themeColor="text1"/>
        </w:rPr>
        <w:t xml:space="preserve"> de una infancia con dislexia pueden afecta</w:t>
      </w:r>
      <w:r w:rsidR="00C636FB" w:rsidRPr="00F52047">
        <w:rPr>
          <w:rFonts w:ascii="Times New Roman" w:hAnsi="Times New Roman" w:cs="Times New Roman"/>
          <w:color w:val="000000" w:themeColor="text1"/>
        </w:rPr>
        <w:t>r</w:t>
      </w:r>
      <w:r w:rsidR="00884660" w:rsidRPr="00F52047">
        <w:rPr>
          <w:rFonts w:ascii="Times New Roman" w:hAnsi="Times New Roman" w:cs="Times New Roman"/>
          <w:color w:val="000000" w:themeColor="text1"/>
        </w:rPr>
        <w:t xml:space="preserve"> negativamente en la adultez, </w:t>
      </w:r>
      <w:r w:rsidR="00C636FB" w:rsidRPr="00F52047">
        <w:rPr>
          <w:rFonts w:ascii="Times New Roman" w:hAnsi="Times New Roman" w:cs="Times New Roman"/>
          <w:color w:val="000000" w:themeColor="text1"/>
        </w:rPr>
        <w:t xml:space="preserve">determinando que </w:t>
      </w:r>
      <w:r w:rsidR="00884660" w:rsidRPr="00F52047">
        <w:rPr>
          <w:rFonts w:ascii="Times New Roman" w:hAnsi="Times New Roman" w:cs="Times New Roman"/>
          <w:color w:val="000000" w:themeColor="text1"/>
        </w:rPr>
        <w:t>muchos jóvenes y adultos present</w:t>
      </w:r>
      <w:r w:rsidR="00C636FB" w:rsidRPr="00F52047">
        <w:rPr>
          <w:rFonts w:ascii="Times New Roman" w:hAnsi="Times New Roman" w:cs="Times New Roman"/>
          <w:color w:val="000000" w:themeColor="text1"/>
        </w:rPr>
        <w:t>e</w:t>
      </w:r>
      <w:r w:rsidR="00884660" w:rsidRPr="00F52047">
        <w:rPr>
          <w:rFonts w:ascii="Times New Roman" w:hAnsi="Times New Roman" w:cs="Times New Roman"/>
          <w:color w:val="000000" w:themeColor="text1"/>
        </w:rPr>
        <w:t>n baja autoestima, ansiedad</w:t>
      </w:r>
      <w:r w:rsidR="00C55DA5" w:rsidRPr="00F52047">
        <w:rPr>
          <w:rFonts w:ascii="Times New Roman" w:hAnsi="Times New Roman" w:cs="Times New Roman"/>
          <w:color w:val="000000" w:themeColor="text1"/>
        </w:rPr>
        <w:t xml:space="preserve">, depresión </w:t>
      </w:r>
      <w:r w:rsidR="00884660" w:rsidRPr="00F52047">
        <w:rPr>
          <w:rFonts w:ascii="Times New Roman" w:hAnsi="Times New Roman" w:cs="Times New Roman"/>
          <w:color w:val="000000" w:themeColor="text1"/>
        </w:rPr>
        <w:t xml:space="preserve">y </w:t>
      </w:r>
      <w:r w:rsidR="00C55DA5" w:rsidRPr="00F52047">
        <w:rPr>
          <w:rFonts w:ascii="Times New Roman" w:hAnsi="Times New Roman" w:cs="Times New Roman"/>
          <w:color w:val="000000" w:themeColor="text1"/>
        </w:rPr>
        <w:t>estrés</w:t>
      </w:r>
      <w:r w:rsidR="00884660" w:rsidRPr="00F52047">
        <w:rPr>
          <w:rFonts w:ascii="Times New Roman" w:hAnsi="Times New Roman" w:cs="Times New Roman"/>
          <w:color w:val="000000" w:themeColor="text1"/>
        </w:rPr>
        <w:t xml:space="preserve"> (</w:t>
      </w:r>
      <w:r w:rsidR="007E37C7" w:rsidRPr="00F52047">
        <w:rPr>
          <w:rFonts w:ascii="Times New Roman" w:hAnsi="Times New Roman" w:cs="Times New Roman"/>
          <w:color w:val="000000" w:themeColor="text1"/>
        </w:rPr>
        <w:t>Nalavany</w:t>
      </w:r>
      <w:r w:rsidR="002701E1" w:rsidRPr="00F52047">
        <w:rPr>
          <w:rFonts w:ascii="Times New Roman" w:hAnsi="Times New Roman" w:cs="Times New Roman"/>
          <w:color w:val="000000" w:themeColor="text1"/>
        </w:rPr>
        <w:t xml:space="preserve"> et al.,</w:t>
      </w:r>
      <w:r w:rsidR="000864CB" w:rsidRPr="00F52047">
        <w:rPr>
          <w:rFonts w:ascii="Times New Roman" w:hAnsi="Times New Roman" w:cs="Times New Roman"/>
          <w:color w:val="000000" w:themeColor="text1"/>
        </w:rPr>
        <w:t xml:space="preserve"> </w:t>
      </w:r>
      <w:r w:rsidR="007E37C7" w:rsidRPr="00F52047">
        <w:rPr>
          <w:rFonts w:ascii="Times New Roman" w:hAnsi="Times New Roman" w:cs="Times New Roman"/>
          <w:color w:val="000000" w:themeColor="text1"/>
        </w:rPr>
        <w:t>2010</w:t>
      </w:r>
      <w:r w:rsidR="00884660" w:rsidRPr="00F52047">
        <w:rPr>
          <w:rFonts w:ascii="Times New Roman" w:hAnsi="Times New Roman" w:cs="Times New Roman"/>
          <w:color w:val="000000" w:themeColor="text1"/>
        </w:rPr>
        <w:t xml:space="preserve">). </w:t>
      </w:r>
    </w:p>
    <w:p w14:paraId="262125E1" w14:textId="45AE0C42" w:rsidR="00B720EC" w:rsidRPr="00F52047" w:rsidRDefault="00B11B24" w:rsidP="009F4E5F">
      <w:pPr>
        <w:tabs>
          <w:tab w:val="left" w:pos="709"/>
        </w:tabs>
        <w:spacing w:line="360" w:lineRule="auto"/>
        <w:jc w:val="both"/>
        <w:rPr>
          <w:rFonts w:ascii="Times New Roman" w:hAnsi="Times New Roman" w:cs="Times New Roman"/>
          <w:color w:val="000000" w:themeColor="text1"/>
        </w:rPr>
      </w:pPr>
      <w:r w:rsidRPr="00F52047">
        <w:rPr>
          <w:rFonts w:ascii="Times New Roman" w:hAnsi="Times New Roman" w:cs="Times New Roman"/>
          <w:color w:val="000000" w:themeColor="text1"/>
        </w:rPr>
        <w:tab/>
      </w:r>
      <w:r w:rsidR="0028586D" w:rsidRPr="00F52047">
        <w:rPr>
          <w:rFonts w:ascii="Times New Roman" w:hAnsi="Times New Roman" w:cs="Times New Roman"/>
          <w:color w:val="000000" w:themeColor="text1"/>
        </w:rPr>
        <w:t xml:space="preserve">La falta de comprensión social de lo que la dislexia representa, aunada a los mitos existentes sobre ella, dificulta a los maestros y autoridades escolares comprender el enorme esfuerzo que representa para algunos jóvenes la lectura en voz alta, la escritura coherente y </w:t>
      </w:r>
      <w:r w:rsidR="0028586D" w:rsidRPr="00F52047">
        <w:rPr>
          <w:rFonts w:ascii="Times New Roman" w:hAnsi="Times New Roman" w:cs="Times New Roman"/>
          <w:color w:val="000000" w:themeColor="text1"/>
        </w:rPr>
        <w:lastRenderedPageBreak/>
        <w:t>bien estructurada, pero sobre todo, la marcada dificultad que tienen para escribir sin erro</w:t>
      </w:r>
      <w:r w:rsidR="00B720EC" w:rsidRPr="00F52047">
        <w:rPr>
          <w:rFonts w:ascii="Times New Roman" w:hAnsi="Times New Roman" w:cs="Times New Roman"/>
          <w:color w:val="000000" w:themeColor="text1"/>
        </w:rPr>
        <w:t>r</w:t>
      </w:r>
      <w:r w:rsidR="0028586D" w:rsidRPr="00F52047">
        <w:rPr>
          <w:rFonts w:ascii="Times New Roman" w:hAnsi="Times New Roman" w:cs="Times New Roman"/>
          <w:color w:val="000000" w:themeColor="text1"/>
        </w:rPr>
        <w:t xml:space="preserve">es de ortografía. </w:t>
      </w:r>
      <w:r w:rsidR="006C69E1" w:rsidRPr="00F52047">
        <w:rPr>
          <w:rFonts w:ascii="Times New Roman" w:hAnsi="Times New Roman" w:cs="Times New Roman"/>
          <w:color w:val="000000" w:themeColor="text1"/>
        </w:rPr>
        <w:t>Se sabe por ejemplo</w:t>
      </w:r>
      <w:r w:rsidR="009242EA" w:rsidRPr="00F52047">
        <w:rPr>
          <w:rFonts w:ascii="Times New Roman" w:hAnsi="Times New Roman" w:cs="Times New Roman"/>
          <w:color w:val="000000" w:themeColor="text1"/>
        </w:rPr>
        <w:t>,</w:t>
      </w:r>
      <w:r w:rsidR="006C69E1" w:rsidRPr="00F52047">
        <w:rPr>
          <w:rFonts w:ascii="Times New Roman" w:hAnsi="Times New Roman" w:cs="Times New Roman"/>
          <w:color w:val="000000" w:themeColor="text1"/>
        </w:rPr>
        <w:t xml:space="preserve"> que los jóvenes con historia de dificultades lectoras requieren tiempo extra para completar pruebas de comprensión lectora, debido a que son lentos para leer</w:t>
      </w:r>
      <w:r w:rsidR="00F23D79" w:rsidRPr="00F52047">
        <w:rPr>
          <w:rFonts w:ascii="Times New Roman" w:hAnsi="Times New Roman" w:cs="Times New Roman"/>
          <w:color w:val="000000" w:themeColor="text1"/>
        </w:rPr>
        <w:t xml:space="preserve"> y para redactar una respuesta</w:t>
      </w:r>
      <w:r w:rsidR="006C69E1" w:rsidRPr="00F52047">
        <w:rPr>
          <w:rFonts w:ascii="Times New Roman" w:hAnsi="Times New Roman" w:cs="Times New Roman"/>
          <w:color w:val="000000" w:themeColor="text1"/>
        </w:rPr>
        <w:t xml:space="preserve">, lo que </w:t>
      </w:r>
      <w:r w:rsidR="009242EA" w:rsidRPr="00F52047">
        <w:rPr>
          <w:rFonts w:ascii="Times New Roman" w:hAnsi="Times New Roman" w:cs="Times New Roman"/>
          <w:color w:val="000000" w:themeColor="text1"/>
        </w:rPr>
        <w:t xml:space="preserve">resalta la necesidad de crear </w:t>
      </w:r>
      <w:r w:rsidR="006C69E1" w:rsidRPr="00F52047">
        <w:rPr>
          <w:rFonts w:ascii="Times New Roman" w:hAnsi="Times New Roman" w:cs="Times New Roman"/>
          <w:color w:val="000000" w:themeColor="text1"/>
        </w:rPr>
        <w:t xml:space="preserve">medidas </w:t>
      </w:r>
      <w:r w:rsidR="00D0617C" w:rsidRPr="00F52047">
        <w:rPr>
          <w:rFonts w:ascii="Times New Roman" w:hAnsi="Times New Roman" w:cs="Times New Roman"/>
          <w:color w:val="000000" w:themeColor="text1"/>
        </w:rPr>
        <w:t xml:space="preserve">epeciales </w:t>
      </w:r>
      <w:r w:rsidR="009242EA" w:rsidRPr="00F52047">
        <w:rPr>
          <w:rFonts w:ascii="Times New Roman" w:hAnsi="Times New Roman" w:cs="Times New Roman"/>
          <w:color w:val="000000" w:themeColor="text1"/>
        </w:rPr>
        <w:t>para</w:t>
      </w:r>
      <w:r w:rsidR="006C69E1" w:rsidRPr="00F52047">
        <w:rPr>
          <w:rFonts w:ascii="Times New Roman" w:hAnsi="Times New Roman" w:cs="Times New Roman"/>
          <w:color w:val="000000" w:themeColor="text1"/>
        </w:rPr>
        <w:t xml:space="preserve"> apoy</w:t>
      </w:r>
      <w:r w:rsidR="009242EA" w:rsidRPr="00F52047">
        <w:rPr>
          <w:rFonts w:ascii="Times New Roman" w:hAnsi="Times New Roman" w:cs="Times New Roman"/>
          <w:color w:val="000000" w:themeColor="text1"/>
        </w:rPr>
        <w:t>ar a</w:t>
      </w:r>
      <w:r w:rsidR="006C69E1" w:rsidRPr="00F52047">
        <w:rPr>
          <w:rFonts w:ascii="Times New Roman" w:hAnsi="Times New Roman" w:cs="Times New Roman"/>
          <w:color w:val="000000" w:themeColor="text1"/>
        </w:rPr>
        <w:t xml:space="preserve"> estos jóvenes (Hebert</w:t>
      </w:r>
      <w:r w:rsidR="002701E1" w:rsidRPr="00F52047">
        <w:rPr>
          <w:rFonts w:ascii="Times New Roman" w:hAnsi="Times New Roman" w:cs="Times New Roman"/>
          <w:color w:val="000000" w:themeColor="text1"/>
        </w:rPr>
        <w:t xml:space="preserve"> et al.,</w:t>
      </w:r>
      <w:r w:rsidR="006C69E1" w:rsidRPr="00F52047">
        <w:rPr>
          <w:rFonts w:ascii="Times New Roman" w:hAnsi="Times New Roman" w:cs="Times New Roman"/>
          <w:color w:val="000000" w:themeColor="text1"/>
        </w:rPr>
        <w:t xml:space="preserve"> 2018). </w:t>
      </w:r>
      <w:r w:rsidR="0028586D" w:rsidRPr="00F52047">
        <w:rPr>
          <w:rFonts w:ascii="Times New Roman" w:hAnsi="Times New Roman" w:cs="Times New Roman"/>
          <w:color w:val="000000" w:themeColor="text1"/>
        </w:rPr>
        <w:t xml:space="preserve">Pero aún más grave es la falta de autocomprensión de </w:t>
      </w:r>
      <w:r w:rsidR="00B720EC" w:rsidRPr="00F52047">
        <w:rPr>
          <w:rFonts w:ascii="Times New Roman" w:hAnsi="Times New Roman" w:cs="Times New Roman"/>
          <w:color w:val="000000" w:themeColor="text1"/>
        </w:rPr>
        <w:t>su condición,</w:t>
      </w:r>
      <w:r w:rsidR="0028586D" w:rsidRPr="00F52047">
        <w:rPr>
          <w:rFonts w:ascii="Times New Roman" w:hAnsi="Times New Roman" w:cs="Times New Roman"/>
          <w:color w:val="000000" w:themeColor="text1"/>
        </w:rPr>
        <w:t xml:space="preserve"> </w:t>
      </w:r>
      <w:r w:rsidR="0056744E" w:rsidRPr="00F52047">
        <w:rPr>
          <w:rFonts w:ascii="Times New Roman" w:hAnsi="Times New Roman" w:cs="Times New Roman"/>
          <w:color w:val="000000" w:themeColor="text1"/>
        </w:rPr>
        <w:t>ya que</w:t>
      </w:r>
      <w:r w:rsidR="00C636FB" w:rsidRPr="00F52047">
        <w:rPr>
          <w:rFonts w:ascii="Times New Roman" w:hAnsi="Times New Roman" w:cs="Times New Roman"/>
          <w:color w:val="000000" w:themeColor="text1"/>
        </w:rPr>
        <w:t xml:space="preserve"> </w:t>
      </w:r>
      <w:r w:rsidR="0028586D" w:rsidRPr="00F52047">
        <w:rPr>
          <w:rFonts w:ascii="Times New Roman" w:hAnsi="Times New Roman" w:cs="Times New Roman"/>
          <w:color w:val="000000" w:themeColor="text1"/>
        </w:rPr>
        <w:t>algunos jóvenes con dislexia no son concientes de que sus dificultades son manifestaciones de un trastorno</w:t>
      </w:r>
      <w:r w:rsidR="00B720EC" w:rsidRPr="00F52047">
        <w:rPr>
          <w:rFonts w:ascii="Times New Roman" w:hAnsi="Times New Roman" w:cs="Times New Roman"/>
          <w:color w:val="000000" w:themeColor="text1"/>
        </w:rPr>
        <w:t xml:space="preserve">, que no es imputable a </w:t>
      </w:r>
      <w:r w:rsidR="0056744E" w:rsidRPr="00F52047">
        <w:rPr>
          <w:rFonts w:ascii="Times New Roman" w:hAnsi="Times New Roman" w:cs="Times New Roman"/>
          <w:color w:val="000000" w:themeColor="text1"/>
        </w:rPr>
        <w:t>una</w:t>
      </w:r>
      <w:r w:rsidR="00B720EC" w:rsidRPr="00F52047">
        <w:rPr>
          <w:rFonts w:ascii="Times New Roman" w:hAnsi="Times New Roman" w:cs="Times New Roman"/>
          <w:color w:val="000000" w:themeColor="text1"/>
        </w:rPr>
        <w:t xml:space="preserve"> </w:t>
      </w:r>
      <w:r w:rsidR="0028586D" w:rsidRPr="00F52047">
        <w:rPr>
          <w:rFonts w:ascii="Times New Roman" w:hAnsi="Times New Roman" w:cs="Times New Roman"/>
          <w:color w:val="000000" w:themeColor="text1"/>
        </w:rPr>
        <w:t xml:space="preserve">falta de </w:t>
      </w:r>
      <w:r w:rsidR="00B720EC" w:rsidRPr="00F52047">
        <w:rPr>
          <w:rFonts w:ascii="Times New Roman" w:hAnsi="Times New Roman" w:cs="Times New Roman"/>
          <w:color w:val="000000" w:themeColor="text1"/>
        </w:rPr>
        <w:t>capacidades</w:t>
      </w:r>
      <w:r w:rsidR="009242EA" w:rsidRPr="00F52047">
        <w:rPr>
          <w:rFonts w:ascii="Times New Roman" w:hAnsi="Times New Roman" w:cs="Times New Roman"/>
          <w:color w:val="000000" w:themeColor="text1"/>
        </w:rPr>
        <w:t xml:space="preserve"> cognoscitivas</w:t>
      </w:r>
      <w:r w:rsidR="00B720EC" w:rsidRPr="00F52047">
        <w:rPr>
          <w:rFonts w:ascii="Times New Roman" w:hAnsi="Times New Roman" w:cs="Times New Roman"/>
          <w:color w:val="000000" w:themeColor="text1"/>
        </w:rPr>
        <w:t xml:space="preserve">, </w:t>
      </w:r>
      <w:r w:rsidR="00D0617C" w:rsidRPr="00F52047">
        <w:rPr>
          <w:rFonts w:ascii="Times New Roman" w:hAnsi="Times New Roman" w:cs="Times New Roman"/>
          <w:color w:val="000000" w:themeColor="text1"/>
        </w:rPr>
        <w:t>a un poco</w:t>
      </w:r>
      <w:r w:rsidR="00B720EC" w:rsidRPr="00F52047">
        <w:rPr>
          <w:rFonts w:ascii="Times New Roman" w:hAnsi="Times New Roman" w:cs="Times New Roman"/>
          <w:color w:val="000000" w:themeColor="text1"/>
        </w:rPr>
        <w:t xml:space="preserve"> </w:t>
      </w:r>
      <w:r w:rsidR="0028586D" w:rsidRPr="00F52047">
        <w:rPr>
          <w:rFonts w:ascii="Times New Roman" w:hAnsi="Times New Roman" w:cs="Times New Roman"/>
          <w:color w:val="000000" w:themeColor="text1"/>
        </w:rPr>
        <w:t>esfuerzo</w:t>
      </w:r>
      <w:r w:rsidR="00B720EC" w:rsidRPr="00F52047">
        <w:rPr>
          <w:rFonts w:ascii="Times New Roman" w:hAnsi="Times New Roman" w:cs="Times New Roman"/>
          <w:color w:val="000000" w:themeColor="text1"/>
        </w:rPr>
        <w:t xml:space="preserve"> o </w:t>
      </w:r>
      <w:r w:rsidR="00D0617C" w:rsidRPr="00F52047">
        <w:rPr>
          <w:rFonts w:ascii="Times New Roman" w:hAnsi="Times New Roman" w:cs="Times New Roman"/>
          <w:color w:val="000000" w:themeColor="text1"/>
        </w:rPr>
        <w:t>a una incapacidad para alcanzar mayores niveles académicos.</w:t>
      </w:r>
    </w:p>
    <w:p w14:paraId="2FBBD43D" w14:textId="1AFE2784" w:rsidR="0079731D" w:rsidRPr="00F52047" w:rsidRDefault="009861FB"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Las características que presentan los disléxicos en la etapa adulta pueden ser muy variadas, pero es importante identificar los rasgos co</w:t>
      </w:r>
      <w:r w:rsidR="00187EEB" w:rsidRPr="00F52047">
        <w:rPr>
          <w:rFonts w:ascii="Times New Roman" w:hAnsi="Times New Roman" w:cs="Times New Roman"/>
          <w:color w:val="000000" w:themeColor="text1"/>
        </w:rPr>
        <w:t>munes,</w:t>
      </w:r>
      <w:r w:rsidRPr="00F52047">
        <w:rPr>
          <w:rFonts w:ascii="Times New Roman" w:hAnsi="Times New Roman" w:cs="Times New Roman"/>
          <w:color w:val="000000" w:themeColor="text1"/>
        </w:rPr>
        <w:t xml:space="preserve"> independientemente de la lengua</w:t>
      </w:r>
      <w:r w:rsidR="00DF1992"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w:t>
      </w:r>
      <w:r w:rsidR="00187EEB" w:rsidRPr="00F52047">
        <w:rPr>
          <w:rFonts w:ascii="Times New Roman" w:hAnsi="Times New Roman" w:cs="Times New Roman"/>
          <w:color w:val="000000" w:themeColor="text1"/>
        </w:rPr>
        <w:t xml:space="preserve">El uso de cuestionarios </w:t>
      </w:r>
      <w:r w:rsidR="0079731D" w:rsidRPr="00F52047">
        <w:rPr>
          <w:rFonts w:ascii="Times New Roman" w:hAnsi="Times New Roman" w:cs="Times New Roman"/>
          <w:color w:val="000000" w:themeColor="text1"/>
        </w:rPr>
        <w:t>ha generado muc</w:t>
      </w:r>
      <w:r w:rsidR="006136A7" w:rsidRPr="00F52047">
        <w:rPr>
          <w:rFonts w:ascii="Times New Roman" w:hAnsi="Times New Roman" w:cs="Times New Roman"/>
          <w:color w:val="000000" w:themeColor="text1"/>
        </w:rPr>
        <w:t xml:space="preserve">hos resultados contradictorios, </w:t>
      </w:r>
      <w:r w:rsidR="0079731D" w:rsidRPr="00F52047">
        <w:rPr>
          <w:rFonts w:ascii="Times New Roman" w:hAnsi="Times New Roman" w:cs="Times New Roman"/>
          <w:color w:val="000000" w:themeColor="text1"/>
        </w:rPr>
        <w:t xml:space="preserve">debido probablemente a </w:t>
      </w:r>
      <w:r w:rsidR="00C55DA5" w:rsidRPr="00F52047">
        <w:rPr>
          <w:rFonts w:ascii="Times New Roman" w:hAnsi="Times New Roman" w:cs="Times New Roman"/>
          <w:color w:val="000000" w:themeColor="text1"/>
        </w:rPr>
        <w:t xml:space="preserve">que </w:t>
      </w:r>
      <w:r w:rsidR="0079731D" w:rsidRPr="00F52047">
        <w:rPr>
          <w:rFonts w:ascii="Times New Roman" w:hAnsi="Times New Roman" w:cs="Times New Roman"/>
          <w:color w:val="000000" w:themeColor="text1"/>
        </w:rPr>
        <w:t>incluye</w:t>
      </w:r>
      <w:r w:rsidR="00DF1992" w:rsidRPr="00F52047">
        <w:rPr>
          <w:rFonts w:ascii="Times New Roman" w:hAnsi="Times New Roman" w:cs="Times New Roman"/>
          <w:color w:val="000000" w:themeColor="text1"/>
        </w:rPr>
        <w:t>n</w:t>
      </w:r>
      <w:r w:rsidR="0079731D" w:rsidRPr="00F52047">
        <w:rPr>
          <w:rFonts w:ascii="Times New Roman" w:hAnsi="Times New Roman" w:cs="Times New Roman"/>
          <w:color w:val="000000" w:themeColor="text1"/>
        </w:rPr>
        <w:t xml:space="preserve"> una gama de síntomas muy diversos, no necesariamente relacionados con el trastorno,</w:t>
      </w:r>
      <w:r w:rsidR="00460662" w:rsidRPr="00F52047">
        <w:rPr>
          <w:rFonts w:ascii="Times New Roman" w:hAnsi="Times New Roman" w:cs="Times New Roman"/>
          <w:color w:val="000000" w:themeColor="text1"/>
        </w:rPr>
        <w:t xml:space="preserve"> que podrían llevar a detectar erróneamente a jóvenes sin dificultades lectoras</w:t>
      </w:r>
      <w:r w:rsidR="00D0617C" w:rsidRPr="00F52047">
        <w:rPr>
          <w:rFonts w:ascii="Times New Roman" w:hAnsi="Times New Roman" w:cs="Times New Roman"/>
          <w:color w:val="000000" w:themeColor="text1"/>
        </w:rPr>
        <w:t>. N</w:t>
      </w:r>
      <w:r w:rsidR="00460662" w:rsidRPr="00F52047">
        <w:rPr>
          <w:rFonts w:ascii="Times New Roman" w:hAnsi="Times New Roman" w:cs="Times New Roman"/>
          <w:color w:val="000000" w:themeColor="text1"/>
        </w:rPr>
        <w:t>o obstante,</w:t>
      </w:r>
      <w:r w:rsidR="0079731D" w:rsidRPr="00F52047">
        <w:rPr>
          <w:rFonts w:ascii="Times New Roman" w:hAnsi="Times New Roman" w:cs="Times New Roman"/>
          <w:color w:val="000000" w:themeColor="text1"/>
        </w:rPr>
        <w:t xml:space="preserve"> </w:t>
      </w:r>
      <w:r w:rsidR="00D0617C" w:rsidRPr="00F52047">
        <w:rPr>
          <w:rFonts w:ascii="Times New Roman" w:hAnsi="Times New Roman" w:cs="Times New Roman"/>
          <w:color w:val="000000" w:themeColor="text1"/>
        </w:rPr>
        <w:t xml:space="preserve">los cuestionarios </w:t>
      </w:r>
      <w:r w:rsidR="0079731D" w:rsidRPr="00F52047">
        <w:rPr>
          <w:rFonts w:ascii="Times New Roman" w:hAnsi="Times New Roman" w:cs="Times New Roman"/>
          <w:color w:val="000000" w:themeColor="text1"/>
        </w:rPr>
        <w:t>siguen representado una herramienta de exploración masiva para detección primaria, no diagnóstica, de dificultades</w:t>
      </w:r>
      <w:r w:rsidR="00DF1992" w:rsidRPr="00F52047">
        <w:rPr>
          <w:rFonts w:ascii="Times New Roman" w:hAnsi="Times New Roman" w:cs="Times New Roman"/>
          <w:color w:val="000000" w:themeColor="text1"/>
        </w:rPr>
        <w:t xml:space="preserve"> lectoras</w:t>
      </w:r>
      <w:r w:rsidR="0079731D" w:rsidRPr="00F52047">
        <w:rPr>
          <w:rFonts w:ascii="Times New Roman" w:hAnsi="Times New Roman" w:cs="Times New Roman"/>
          <w:color w:val="000000" w:themeColor="text1"/>
        </w:rPr>
        <w:t>. Logan (2009), por ejemplo, us</w:t>
      </w:r>
      <w:r w:rsidR="00C636FB" w:rsidRPr="00F52047">
        <w:rPr>
          <w:rFonts w:ascii="Times New Roman" w:hAnsi="Times New Roman" w:cs="Times New Roman"/>
          <w:color w:val="000000" w:themeColor="text1"/>
        </w:rPr>
        <w:t>ó</w:t>
      </w:r>
      <w:r w:rsidR="0079731D" w:rsidRPr="00F52047">
        <w:rPr>
          <w:rFonts w:ascii="Times New Roman" w:hAnsi="Times New Roman" w:cs="Times New Roman"/>
          <w:color w:val="000000" w:themeColor="text1"/>
        </w:rPr>
        <w:t xml:space="preserve"> el cuestionario de Vinegrad para estudiar la incidencia de dislexia entre gerentes corporativos y empresarios, reconoc</w:t>
      </w:r>
      <w:r w:rsidR="00D0617C" w:rsidRPr="00F52047">
        <w:rPr>
          <w:rFonts w:ascii="Times New Roman" w:hAnsi="Times New Roman" w:cs="Times New Roman"/>
          <w:color w:val="000000" w:themeColor="text1"/>
        </w:rPr>
        <w:t>e</w:t>
      </w:r>
      <w:r w:rsidR="0079731D" w:rsidRPr="00F52047">
        <w:rPr>
          <w:rFonts w:ascii="Times New Roman" w:hAnsi="Times New Roman" w:cs="Times New Roman"/>
          <w:color w:val="000000" w:themeColor="text1"/>
        </w:rPr>
        <w:t xml:space="preserve"> que aunque no era una herramienta ideal</w:t>
      </w:r>
      <w:r w:rsidR="00D0617C" w:rsidRPr="00F52047">
        <w:rPr>
          <w:rFonts w:ascii="Times New Roman" w:hAnsi="Times New Roman" w:cs="Times New Roman"/>
          <w:color w:val="000000" w:themeColor="text1"/>
        </w:rPr>
        <w:t>,</w:t>
      </w:r>
      <w:r w:rsidR="0079731D" w:rsidRPr="00F52047">
        <w:rPr>
          <w:rFonts w:ascii="Times New Roman" w:hAnsi="Times New Roman" w:cs="Times New Roman"/>
          <w:color w:val="000000" w:themeColor="text1"/>
        </w:rPr>
        <w:t xml:space="preserve"> ya que sólo indicaba posibles rasgos de dislexia</w:t>
      </w:r>
      <w:r w:rsidR="00D0617C" w:rsidRPr="00F52047">
        <w:rPr>
          <w:rFonts w:ascii="Times New Roman" w:hAnsi="Times New Roman" w:cs="Times New Roman"/>
          <w:color w:val="000000" w:themeColor="text1"/>
        </w:rPr>
        <w:t xml:space="preserve"> </w:t>
      </w:r>
      <w:r w:rsidR="0079731D" w:rsidRPr="00F52047">
        <w:rPr>
          <w:rFonts w:ascii="Times New Roman" w:hAnsi="Times New Roman" w:cs="Times New Roman"/>
          <w:color w:val="000000" w:themeColor="text1"/>
        </w:rPr>
        <w:t>y podría señalar a adultos no-disléxicos con algunas de las debilidades listadas en el cuestionario, e</w:t>
      </w:r>
      <w:r w:rsidR="00852F09" w:rsidRPr="00F52047">
        <w:rPr>
          <w:rFonts w:ascii="Times New Roman" w:hAnsi="Times New Roman" w:cs="Times New Roman"/>
          <w:color w:val="000000" w:themeColor="text1"/>
        </w:rPr>
        <w:t>s</w:t>
      </w:r>
      <w:r w:rsidR="0079731D" w:rsidRPr="00F52047">
        <w:rPr>
          <w:rFonts w:ascii="Times New Roman" w:hAnsi="Times New Roman" w:cs="Times New Roman"/>
          <w:color w:val="000000" w:themeColor="text1"/>
        </w:rPr>
        <w:t xml:space="preserve"> una buena manera de estudiar grandes grupos. </w:t>
      </w:r>
    </w:p>
    <w:p w14:paraId="7FDD0809" w14:textId="77777777" w:rsidR="00F652F6" w:rsidRPr="00F52047" w:rsidRDefault="00BB22EF"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Contar con herramientas sencillas, de aplicación grupal rápida y económica, podría ayudar a los profesionales de la educación a identificar a éstos jóvenes disléxicos, </w:t>
      </w:r>
      <w:r w:rsidR="00205DC0" w:rsidRPr="00F52047">
        <w:rPr>
          <w:rFonts w:ascii="Times New Roman" w:hAnsi="Times New Roman" w:cs="Times New Roman"/>
          <w:color w:val="000000" w:themeColor="text1"/>
        </w:rPr>
        <w:t>ayudarlos a reconocer su trastorno</w:t>
      </w:r>
      <w:r w:rsidR="00C636FB" w:rsidRPr="00F52047">
        <w:rPr>
          <w:rFonts w:ascii="Times New Roman" w:hAnsi="Times New Roman" w:cs="Times New Roman"/>
          <w:color w:val="000000" w:themeColor="text1"/>
        </w:rPr>
        <w:t xml:space="preserve"> y así</w:t>
      </w:r>
      <w:r w:rsidR="00205DC0"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brindarles estrategias para compensar sus dificultades</w:t>
      </w:r>
      <w:r w:rsidR="00205DC0"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desarrollar competencias y hábitos de estudio, </w:t>
      </w:r>
      <w:r w:rsidR="00205DC0" w:rsidRPr="00F52047">
        <w:rPr>
          <w:rFonts w:ascii="Times New Roman" w:hAnsi="Times New Roman" w:cs="Times New Roman"/>
          <w:color w:val="000000" w:themeColor="text1"/>
        </w:rPr>
        <w:t xml:space="preserve">fortalecer su motivación y </w:t>
      </w:r>
      <w:r w:rsidRPr="00F52047">
        <w:rPr>
          <w:rFonts w:ascii="Times New Roman" w:hAnsi="Times New Roman" w:cs="Times New Roman"/>
          <w:color w:val="000000" w:themeColor="text1"/>
        </w:rPr>
        <w:t>revalorar sus e</w:t>
      </w:r>
      <w:r w:rsidR="00C636FB" w:rsidRPr="00F52047">
        <w:rPr>
          <w:rFonts w:ascii="Times New Roman" w:hAnsi="Times New Roman" w:cs="Times New Roman"/>
          <w:color w:val="000000" w:themeColor="text1"/>
        </w:rPr>
        <w:t>x</w:t>
      </w:r>
      <w:r w:rsidRPr="00F52047">
        <w:rPr>
          <w:rFonts w:ascii="Times New Roman" w:hAnsi="Times New Roman" w:cs="Times New Roman"/>
          <w:color w:val="000000" w:themeColor="text1"/>
        </w:rPr>
        <w:t xml:space="preserve">pectativas personales para enfrentar el estrés de las demandas escolares, familiares y sociales. </w:t>
      </w:r>
      <w:r w:rsidR="00C636FB" w:rsidRPr="00F52047">
        <w:rPr>
          <w:rFonts w:ascii="Times New Roman" w:hAnsi="Times New Roman" w:cs="Times New Roman"/>
          <w:color w:val="000000" w:themeColor="text1"/>
        </w:rPr>
        <w:t>Basados en los resultados del presente estudio, p</w:t>
      </w:r>
      <w:r w:rsidR="00DF1992" w:rsidRPr="00F52047">
        <w:rPr>
          <w:rFonts w:ascii="Times New Roman" w:hAnsi="Times New Roman" w:cs="Times New Roman"/>
          <w:color w:val="000000" w:themeColor="text1"/>
        </w:rPr>
        <w:t xml:space="preserve">roponemos el uso de un cuestionario más breve de </w:t>
      </w:r>
      <w:r w:rsidR="00205DC0" w:rsidRPr="00F52047">
        <w:rPr>
          <w:rFonts w:ascii="Times New Roman" w:hAnsi="Times New Roman" w:cs="Times New Roman"/>
          <w:color w:val="000000" w:themeColor="text1"/>
        </w:rPr>
        <w:t>sólo 7</w:t>
      </w:r>
      <w:r w:rsidR="00DF1992" w:rsidRPr="00F52047">
        <w:rPr>
          <w:rFonts w:ascii="Times New Roman" w:hAnsi="Times New Roman" w:cs="Times New Roman"/>
          <w:color w:val="000000" w:themeColor="text1"/>
        </w:rPr>
        <w:t xml:space="preserve"> preguntas enfocadas a </w:t>
      </w:r>
      <w:r w:rsidR="00205DC0" w:rsidRPr="00F52047">
        <w:rPr>
          <w:rFonts w:ascii="Times New Roman" w:hAnsi="Times New Roman" w:cs="Times New Roman"/>
          <w:color w:val="000000" w:themeColor="text1"/>
        </w:rPr>
        <w:t xml:space="preserve">aspectos más especificos de lecto-escritura, </w:t>
      </w:r>
      <w:r w:rsidR="00BD43E3" w:rsidRPr="00F52047">
        <w:rPr>
          <w:rFonts w:ascii="Times New Roman" w:hAnsi="Times New Roman" w:cs="Times New Roman"/>
          <w:color w:val="000000" w:themeColor="text1"/>
        </w:rPr>
        <w:t xml:space="preserve">que incluyen los aspectos </w:t>
      </w:r>
      <w:r w:rsidR="0056744E" w:rsidRPr="00F52047">
        <w:rPr>
          <w:rFonts w:ascii="Times New Roman" w:hAnsi="Times New Roman" w:cs="Times New Roman"/>
          <w:color w:val="000000" w:themeColor="text1"/>
        </w:rPr>
        <w:t xml:space="preserve">más reportados </w:t>
      </w:r>
      <w:r w:rsidR="00BD43E3" w:rsidRPr="00F52047">
        <w:rPr>
          <w:rFonts w:ascii="Times New Roman" w:hAnsi="Times New Roman" w:cs="Times New Roman"/>
          <w:color w:val="000000" w:themeColor="text1"/>
        </w:rPr>
        <w:t>por los jóvenes</w:t>
      </w:r>
      <w:r w:rsidR="00C55DA5" w:rsidRPr="00F52047">
        <w:rPr>
          <w:rFonts w:ascii="Times New Roman" w:hAnsi="Times New Roman" w:cs="Times New Roman"/>
          <w:color w:val="000000" w:themeColor="text1"/>
        </w:rPr>
        <w:t xml:space="preserve"> disléxicos de la presente investigación</w:t>
      </w:r>
      <w:r w:rsidR="00BD43E3" w:rsidRPr="00F52047">
        <w:rPr>
          <w:rFonts w:ascii="Times New Roman" w:hAnsi="Times New Roman" w:cs="Times New Roman"/>
          <w:color w:val="000000" w:themeColor="text1"/>
        </w:rPr>
        <w:t>:</w:t>
      </w:r>
      <w:r w:rsidR="00205DC0" w:rsidRPr="00F52047">
        <w:rPr>
          <w:rFonts w:ascii="Times New Roman" w:hAnsi="Times New Roman" w:cs="Times New Roman"/>
          <w:color w:val="000000" w:themeColor="text1"/>
        </w:rPr>
        <w:t xml:space="preserve"> </w:t>
      </w:r>
    </w:p>
    <w:p w14:paraId="33AE8501" w14:textId="77777777" w:rsidR="00F652F6" w:rsidRPr="00F52047" w:rsidRDefault="00205DC0" w:rsidP="009F4E5F">
      <w:pPr>
        <w:spacing w:line="360" w:lineRule="auto"/>
        <w:ind w:firstLine="708"/>
        <w:rPr>
          <w:rFonts w:ascii="Times New Roman" w:hAnsi="Times New Roman" w:cs="Times New Roman"/>
          <w:color w:val="000000" w:themeColor="text1"/>
        </w:rPr>
      </w:pPr>
      <w:r w:rsidRPr="00F52047">
        <w:rPr>
          <w:rFonts w:ascii="Times New Roman" w:hAnsi="Times New Roman" w:cs="Times New Roman"/>
          <w:color w:val="000000" w:themeColor="text1"/>
        </w:rPr>
        <w:t>1) ¿Te desagrada leer en voz alta?</w:t>
      </w:r>
    </w:p>
    <w:p w14:paraId="64A7DB84" w14:textId="77777777" w:rsidR="00F652F6" w:rsidRPr="00F52047" w:rsidRDefault="00205DC0" w:rsidP="009F4E5F">
      <w:pPr>
        <w:spacing w:line="360" w:lineRule="auto"/>
        <w:ind w:firstLine="708"/>
        <w:rPr>
          <w:rFonts w:ascii="Times New Roman" w:hAnsi="Times New Roman" w:cs="Times New Roman"/>
          <w:color w:val="000000" w:themeColor="text1"/>
        </w:rPr>
      </w:pPr>
      <w:r w:rsidRPr="00F52047">
        <w:rPr>
          <w:rFonts w:ascii="Times New Roman" w:hAnsi="Times New Roman" w:cs="Times New Roman"/>
          <w:color w:val="000000" w:themeColor="text1"/>
        </w:rPr>
        <w:t>2) ¿Te toma más tiempo que a otros leer una página de un libro?</w:t>
      </w:r>
    </w:p>
    <w:p w14:paraId="3BEB0798" w14:textId="77777777" w:rsidR="00F652F6" w:rsidRPr="00F52047" w:rsidRDefault="00205DC0" w:rsidP="009F4E5F">
      <w:pPr>
        <w:spacing w:line="360" w:lineRule="auto"/>
        <w:ind w:firstLine="708"/>
        <w:rPr>
          <w:rFonts w:ascii="Times New Roman" w:hAnsi="Times New Roman" w:cs="Times New Roman"/>
          <w:color w:val="000000" w:themeColor="text1"/>
        </w:rPr>
      </w:pPr>
      <w:r w:rsidRPr="00F52047">
        <w:rPr>
          <w:rFonts w:ascii="Times New Roman" w:hAnsi="Times New Roman" w:cs="Times New Roman"/>
          <w:color w:val="000000" w:themeColor="text1"/>
        </w:rPr>
        <w:t>3) ¿Tienes mala ortografía?</w:t>
      </w:r>
    </w:p>
    <w:p w14:paraId="6B9B983D" w14:textId="77777777" w:rsidR="00F652F6" w:rsidRPr="00F52047" w:rsidRDefault="00205DC0" w:rsidP="009F4E5F">
      <w:pPr>
        <w:spacing w:line="360" w:lineRule="auto"/>
        <w:ind w:firstLine="708"/>
        <w:rPr>
          <w:rFonts w:ascii="Times New Roman" w:hAnsi="Times New Roman" w:cs="Times New Roman"/>
          <w:color w:val="000000" w:themeColor="text1"/>
        </w:rPr>
      </w:pPr>
      <w:r w:rsidRPr="00F52047">
        <w:rPr>
          <w:rFonts w:ascii="Times New Roman" w:hAnsi="Times New Roman" w:cs="Times New Roman"/>
          <w:color w:val="000000" w:themeColor="text1"/>
        </w:rPr>
        <w:lastRenderedPageBreak/>
        <w:t>4) ¿Encuentras difícil y confu</w:t>
      </w:r>
      <w:r w:rsidR="00BD43E3" w:rsidRPr="00F52047">
        <w:rPr>
          <w:rFonts w:ascii="Times New Roman" w:hAnsi="Times New Roman" w:cs="Times New Roman"/>
          <w:color w:val="000000" w:themeColor="text1"/>
        </w:rPr>
        <w:t>so llenar formas o solicitudes?</w:t>
      </w:r>
    </w:p>
    <w:p w14:paraId="179343FD" w14:textId="77777777" w:rsidR="00F652F6" w:rsidRPr="00F52047" w:rsidRDefault="00205DC0" w:rsidP="009F4E5F">
      <w:pPr>
        <w:spacing w:line="360" w:lineRule="auto"/>
        <w:ind w:left="708"/>
        <w:rPr>
          <w:rFonts w:ascii="Times New Roman" w:hAnsi="Times New Roman" w:cs="Times New Roman"/>
          <w:color w:val="000000" w:themeColor="text1"/>
        </w:rPr>
      </w:pPr>
      <w:r w:rsidRPr="00F52047">
        <w:rPr>
          <w:rFonts w:ascii="Times New Roman" w:hAnsi="Times New Roman" w:cs="Times New Roman"/>
          <w:color w:val="000000" w:themeColor="text1"/>
        </w:rPr>
        <w:t>5) ¿Tienes problemas con la construcción de oraciones y con el uso de signos de puntuación?</w:t>
      </w:r>
    </w:p>
    <w:p w14:paraId="4892032E" w14:textId="77777777" w:rsidR="00F652F6" w:rsidRPr="00F52047" w:rsidRDefault="00BD43E3" w:rsidP="009F4E5F">
      <w:pPr>
        <w:spacing w:line="360" w:lineRule="auto"/>
        <w:ind w:firstLine="708"/>
        <w:rPr>
          <w:rFonts w:ascii="Times New Roman" w:hAnsi="Times New Roman" w:cs="Times New Roman"/>
          <w:color w:val="000000" w:themeColor="text1"/>
        </w:rPr>
      </w:pPr>
      <w:r w:rsidRPr="00F52047">
        <w:rPr>
          <w:rFonts w:ascii="Times New Roman" w:hAnsi="Times New Roman" w:cs="Times New Roman"/>
          <w:color w:val="000000" w:themeColor="text1"/>
        </w:rPr>
        <w:t xml:space="preserve"> </w:t>
      </w:r>
      <w:r w:rsidR="00205DC0" w:rsidRPr="00F52047">
        <w:rPr>
          <w:rFonts w:ascii="Times New Roman" w:hAnsi="Times New Roman" w:cs="Times New Roman"/>
          <w:color w:val="000000" w:themeColor="text1"/>
        </w:rPr>
        <w:t xml:space="preserve">6) ¿Te resulta más difícil que a tus compañeros </w:t>
      </w:r>
      <w:r w:rsidR="0056744E" w:rsidRPr="00F52047">
        <w:rPr>
          <w:rFonts w:ascii="Times New Roman" w:hAnsi="Times New Roman" w:cs="Times New Roman"/>
          <w:color w:val="000000" w:themeColor="text1"/>
        </w:rPr>
        <w:t>escribir</w:t>
      </w:r>
      <w:r w:rsidR="00205DC0" w:rsidRPr="00F52047">
        <w:rPr>
          <w:rFonts w:ascii="Times New Roman" w:hAnsi="Times New Roman" w:cs="Times New Roman"/>
          <w:color w:val="000000" w:themeColor="text1"/>
        </w:rPr>
        <w:t xml:space="preserve"> un reporte o </w:t>
      </w:r>
      <w:r w:rsidR="0056744E" w:rsidRPr="00F52047">
        <w:rPr>
          <w:rFonts w:ascii="Times New Roman" w:hAnsi="Times New Roman" w:cs="Times New Roman"/>
          <w:color w:val="000000" w:themeColor="text1"/>
        </w:rPr>
        <w:t xml:space="preserve">un </w:t>
      </w:r>
      <w:r w:rsidR="00205DC0" w:rsidRPr="00F52047">
        <w:rPr>
          <w:rFonts w:ascii="Times New Roman" w:hAnsi="Times New Roman" w:cs="Times New Roman"/>
          <w:color w:val="000000" w:themeColor="text1"/>
        </w:rPr>
        <w:t>ensayo?</w:t>
      </w:r>
    </w:p>
    <w:p w14:paraId="50E5505B" w14:textId="77777777" w:rsidR="00F652F6" w:rsidRPr="00F52047" w:rsidRDefault="00205DC0" w:rsidP="009F4E5F">
      <w:pPr>
        <w:spacing w:line="360" w:lineRule="auto"/>
        <w:ind w:firstLine="708"/>
        <w:rPr>
          <w:rFonts w:ascii="Times New Roman" w:hAnsi="Times New Roman" w:cs="Times New Roman"/>
          <w:color w:val="000000" w:themeColor="text1"/>
        </w:rPr>
      </w:pPr>
      <w:r w:rsidRPr="00F52047">
        <w:rPr>
          <w:rFonts w:ascii="Times New Roman" w:hAnsi="Times New Roman" w:cs="Times New Roman"/>
          <w:color w:val="000000" w:themeColor="text1"/>
        </w:rPr>
        <w:t xml:space="preserve">7) ¿Se te dificulta </w:t>
      </w:r>
      <w:r w:rsidR="00852F09" w:rsidRPr="00F52047">
        <w:rPr>
          <w:rFonts w:ascii="Times New Roman" w:hAnsi="Times New Roman" w:cs="Times New Roman"/>
          <w:color w:val="000000" w:themeColor="text1"/>
        </w:rPr>
        <w:t>detectar</w:t>
      </w:r>
      <w:r w:rsidRPr="00F52047">
        <w:rPr>
          <w:rFonts w:ascii="Times New Roman" w:hAnsi="Times New Roman" w:cs="Times New Roman"/>
          <w:color w:val="000000" w:themeColor="text1"/>
        </w:rPr>
        <w:t xml:space="preserve"> los errores que has cometido en un escrito? </w:t>
      </w:r>
    </w:p>
    <w:p w14:paraId="21EE2996" w14:textId="662913B1" w:rsidR="00205DC0" w:rsidRPr="00F52047" w:rsidRDefault="00BD43E3"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La validez de este breve cuestionario para identificar dificultades lectoras deberá ser </w:t>
      </w:r>
      <w:r w:rsidR="00961690" w:rsidRPr="00F52047">
        <w:rPr>
          <w:rFonts w:ascii="Times New Roman" w:hAnsi="Times New Roman" w:cs="Times New Roman"/>
          <w:color w:val="000000" w:themeColor="text1"/>
        </w:rPr>
        <w:t xml:space="preserve">analizada en estudios </w:t>
      </w:r>
      <w:r w:rsidRPr="00F52047">
        <w:rPr>
          <w:rFonts w:ascii="Times New Roman" w:hAnsi="Times New Roman" w:cs="Times New Roman"/>
          <w:color w:val="000000" w:themeColor="text1"/>
        </w:rPr>
        <w:t>posterior</w:t>
      </w:r>
      <w:r w:rsidR="00961690" w:rsidRPr="00F52047">
        <w:rPr>
          <w:rFonts w:ascii="Times New Roman" w:hAnsi="Times New Roman" w:cs="Times New Roman"/>
          <w:color w:val="000000" w:themeColor="text1"/>
        </w:rPr>
        <w:t>es</w:t>
      </w:r>
      <w:r w:rsidRPr="00F52047">
        <w:rPr>
          <w:rFonts w:ascii="Times New Roman" w:hAnsi="Times New Roman" w:cs="Times New Roman"/>
          <w:color w:val="000000" w:themeColor="text1"/>
        </w:rPr>
        <w:t>.</w:t>
      </w:r>
    </w:p>
    <w:p w14:paraId="3225757F" w14:textId="72E7000C" w:rsidR="00BB22EF" w:rsidRPr="00F52047" w:rsidRDefault="00BB22EF" w:rsidP="009F4E5F">
      <w:pPr>
        <w:spacing w:line="360" w:lineRule="auto"/>
        <w:jc w:val="both"/>
        <w:rPr>
          <w:rFonts w:ascii="Times New Roman" w:hAnsi="Times New Roman" w:cs="Times New Roman"/>
          <w:color w:val="000000" w:themeColor="text1"/>
        </w:rPr>
      </w:pPr>
    </w:p>
    <w:p w14:paraId="05AE3AC5" w14:textId="0501D89D" w:rsidR="00F43E16" w:rsidRPr="00F52047" w:rsidRDefault="00C95E5B" w:rsidP="009F4E5F">
      <w:pPr>
        <w:tabs>
          <w:tab w:val="left" w:pos="1134"/>
        </w:tabs>
        <w:spacing w:line="360" w:lineRule="auto"/>
        <w:jc w:val="center"/>
        <w:rPr>
          <w:rFonts w:ascii="Times New Roman" w:hAnsi="Times New Roman" w:cs="Times New Roman"/>
          <w:b/>
          <w:color w:val="000000" w:themeColor="text1"/>
          <w:sz w:val="32"/>
          <w:szCs w:val="32"/>
        </w:rPr>
      </w:pPr>
      <w:r w:rsidRPr="00F52047">
        <w:rPr>
          <w:rFonts w:ascii="Times New Roman" w:hAnsi="Times New Roman" w:cs="Times New Roman"/>
          <w:b/>
          <w:color w:val="000000" w:themeColor="text1"/>
          <w:sz w:val="32"/>
          <w:szCs w:val="32"/>
        </w:rPr>
        <w:t>Conclusiones</w:t>
      </w:r>
    </w:p>
    <w:p w14:paraId="707F7479" w14:textId="572C9C4F" w:rsidR="0001065E" w:rsidRPr="00F52047" w:rsidRDefault="00BD43E3"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La aplicación de la escala de Vinegrad a un gran número de jóvenes preuniversitarios</w:t>
      </w:r>
      <w:r w:rsidR="00852F09"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con la intención de i</w:t>
      </w:r>
      <w:r w:rsidR="00E45315" w:rsidRPr="00F52047">
        <w:rPr>
          <w:rFonts w:ascii="Times New Roman" w:hAnsi="Times New Roman" w:cs="Times New Roman"/>
          <w:color w:val="000000" w:themeColor="text1"/>
        </w:rPr>
        <w:t xml:space="preserve">dentificar las principales dificultades que </w:t>
      </w:r>
      <w:r w:rsidRPr="00F52047">
        <w:rPr>
          <w:rFonts w:ascii="Times New Roman" w:hAnsi="Times New Roman" w:cs="Times New Roman"/>
          <w:color w:val="000000" w:themeColor="text1"/>
        </w:rPr>
        <w:t>presentan aquellos clasificados como disléxicos</w:t>
      </w:r>
      <w:r w:rsidR="00852F09" w:rsidRPr="00F52047">
        <w:rPr>
          <w:rFonts w:ascii="Times New Roman" w:hAnsi="Times New Roman" w:cs="Times New Roman"/>
          <w:color w:val="000000" w:themeColor="text1"/>
        </w:rPr>
        <w:t xml:space="preserve"> (por su baja velocidad lectora y pobre conocimiento ortográfico)</w:t>
      </w:r>
      <w:r w:rsidRPr="00F52047">
        <w:rPr>
          <w:rFonts w:ascii="Times New Roman" w:hAnsi="Times New Roman" w:cs="Times New Roman"/>
          <w:color w:val="000000" w:themeColor="text1"/>
        </w:rPr>
        <w:t xml:space="preserve">, nos permitió confirmar que </w:t>
      </w:r>
      <w:r w:rsidR="00926146" w:rsidRPr="00F52047">
        <w:rPr>
          <w:rFonts w:ascii="Times New Roman" w:hAnsi="Times New Roman" w:cs="Times New Roman"/>
          <w:color w:val="000000" w:themeColor="text1"/>
        </w:rPr>
        <w:t>la mala ortografía, la dificultad para el llenado de formas y el desagrado por leer en voz alta son</w:t>
      </w:r>
      <w:r w:rsidR="00E45315" w:rsidRPr="00F52047">
        <w:rPr>
          <w:rFonts w:ascii="Times New Roman" w:hAnsi="Times New Roman" w:cs="Times New Roman"/>
          <w:color w:val="000000" w:themeColor="text1"/>
        </w:rPr>
        <w:t xml:space="preserve"> rasgos residuales </w:t>
      </w:r>
      <w:r w:rsidR="00DC4CE4" w:rsidRPr="00F52047">
        <w:rPr>
          <w:rFonts w:ascii="Times New Roman" w:hAnsi="Times New Roman" w:cs="Times New Roman"/>
          <w:color w:val="000000" w:themeColor="text1"/>
        </w:rPr>
        <w:t>que estos jóvenes reportan con mayor frecuencia en comparación con</w:t>
      </w:r>
      <w:r w:rsidR="00E45315" w:rsidRPr="00F52047">
        <w:rPr>
          <w:rFonts w:ascii="Times New Roman" w:hAnsi="Times New Roman" w:cs="Times New Roman"/>
          <w:color w:val="000000" w:themeColor="text1"/>
        </w:rPr>
        <w:t xml:space="preserve"> </w:t>
      </w:r>
      <w:r w:rsidR="00C636FB" w:rsidRPr="00F52047">
        <w:rPr>
          <w:rFonts w:ascii="Times New Roman" w:hAnsi="Times New Roman" w:cs="Times New Roman"/>
          <w:color w:val="000000" w:themeColor="text1"/>
        </w:rPr>
        <w:t xml:space="preserve">sus pares </w:t>
      </w:r>
      <w:r w:rsidR="00E45315" w:rsidRPr="00F52047">
        <w:rPr>
          <w:rFonts w:ascii="Times New Roman" w:hAnsi="Times New Roman" w:cs="Times New Roman"/>
          <w:color w:val="000000" w:themeColor="text1"/>
        </w:rPr>
        <w:t>sin dificultades</w:t>
      </w:r>
      <w:r w:rsidR="00DC4CE4" w:rsidRPr="00F52047">
        <w:rPr>
          <w:rFonts w:ascii="Times New Roman" w:hAnsi="Times New Roman" w:cs="Times New Roman"/>
          <w:color w:val="000000" w:themeColor="text1"/>
        </w:rPr>
        <w:t xml:space="preserve"> lectoras</w:t>
      </w:r>
      <w:r w:rsidR="00852F09" w:rsidRPr="00F52047">
        <w:rPr>
          <w:rFonts w:ascii="Times New Roman" w:hAnsi="Times New Roman" w:cs="Times New Roman"/>
          <w:color w:val="000000" w:themeColor="text1"/>
        </w:rPr>
        <w:t>.</w:t>
      </w:r>
      <w:r w:rsidR="00DC4CE4" w:rsidRPr="00F52047">
        <w:rPr>
          <w:rFonts w:ascii="Times New Roman" w:hAnsi="Times New Roman" w:cs="Times New Roman"/>
          <w:color w:val="000000" w:themeColor="text1"/>
        </w:rPr>
        <w:t xml:space="preserve"> Proponemos incluir estos tres aspectos, en conjunto con otras cuatro preguntas sobre problemas específicos de lecto-escritura para integrar un cuestionario breve de identificación de dislexia en jóvenes y adolescentes, que </w:t>
      </w:r>
      <w:r w:rsidR="0057120B" w:rsidRPr="00F52047">
        <w:rPr>
          <w:rFonts w:ascii="Times New Roman" w:hAnsi="Times New Roman" w:cs="Times New Roman"/>
          <w:color w:val="000000" w:themeColor="text1"/>
        </w:rPr>
        <w:t>requerirá</w:t>
      </w:r>
      <w:r w:rsidR="00DC4CE4" w:rsidRPr="00F52047">
        <w:rPr>
          <w:rFonts w:ascii="Times New Roman" w:hAnsi="Times New Roman" w:cs="Times New Roman"/>
          <w:color w:val="000000" w:themeColor="text1"/>
        </w:rPr>
        <w:t xml:space="preserve"> ser validado con posterioridad. </w:t>
      </w:r>
    </w:p>
    <w:p w14:paraId="37F53053" w14:textId="5063FC76" w:rsidR="0001065E" w:rsidRPr="00F52047" w:rsidRDefault="00961690"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L</w:t>
      </w:r>
      <w:r w:rsidR="0001065E" w:rsidRPr="00F52047">
        <w:rPr>
          <w:rFonts w:ascii="Times New Roman" w:hAnsi="Times New Roman" w:cs="Times New Roman"/>
          <w:color w:val="000000" w:themeColor="text1"/>
        </w:rPr>
        <w:t xml:space="preserve">as escalas </w:t>
      </w:r>
      <w:r w:rsidR="00E20EB9" w:rsidRPr="00F52047">
        <w:rPr>
          <w:rFonts w:ascii="Times New Roman" w:hAnsi="Times New Roman" w:cs="Times New Roman"/>
          <w:color w:val="000000" w:themeColor="text1"/>
        </w:rPr>
        <w:t xml:space="preserve">o cuestionarios </w:t>
      </w:r>
      <w:r w:rsidR="0001065E" w:rsidRPr="00F52047">
        <w:rPr>
          <w:rFonts w:ascii="Times New Roman" w:hAnsi="Times New Roman" w:cs="Times New Roman"/>
          <w:color w:val="000000" w:themeColor="text1"/>
        </w:rPr>
        <w:t>de autoreporte no son pruebas rigurosas para el diagnóstico de dislexia, sin embargo, pueden brindar un excelente sondeo de rasgos de di</w:t>
      </w:r>
      <w:r w:rsidR="00E20EB9" w:rsidRPr="00F52047">
        <w:rPr>
          <w:rFonts w:ascii="Times New Roman" w:hAnsi="Times New Roman" w:cs="Times New Roman"/>
          <w:color w:val="000000" w:themeColor="text1"/>
        </w:rPr>
        <w:t>ficultades lectoras, que permita</w:t>
      </w:r>
      <w:r w:rsidR="0001065E" w:rsidRPr="00F52047">
        <w:rPr>
          <w:rFonts w:ascii="Times New Roman" w:hAnsi="Times New Roman" w:cs="Times New Roman"/>
          <w:color w:val="000000" w:themeColor="text1"/>
        </w:rPr>
        <w:t xml:space="preserve"> detectar rápidamente a aquéllos jóvenes que requieren de un</w:t>
      </w:r>
      <w:r w:rsidR="00E20EB9" w:rsidRPr="00F52047">
        <w:rPr>
          <w:rFonts w:ascii="Times New Roman" w:hAnsi="Times New Roman" w:cs="Times New Roman"/>
          <w:color w:val="000000" w:themeColor="text1"/>
        </w:rPr>
        <w:t>a valoración más amplia y un</w:t>
      </w:r>
      <w:r w:rsidR="0001065E" w:rsidRPr="00F52047">
        <w:rPr>
          <w:rFonts w:ascii="Times New Roman" w:hAnsi="Times New Roman" w:cs="Times New Roman"/>
          <w:color w:val="000000" w:themeColor="text1"/>
        </w:rPr>
        <w:t xml:space="preserve"> apoyo psicodidáctico especializado. </w:t>
      </w:r>
    </w:p>
    <w:p w14:paraId="4E7E48A7" w14:textId="27E2A2A0" w:rsidR="007E37C7" w:rsidRPr="00F52047" w:rsidRDefault="00E20EB9"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L</w:t>
      </w:r>
      <w:r w:rsidR="00884660" w:rsidRPr="00F52047">
        <w:rPr>
          <w:rFonts w:ascii="Times New Roman" w:hAnsi="Times New Roman" w:cs="Times New Roman"/>
          <w:color w:val="000000" w:themeColor="text1"/>
        </w:rPr>
        <w:t>os maestros, los padres y la sociedad en general</w:t>
      </w:r>
      <w:r w:rsidR="00692062" w:rsidRPr="00F52047">
        <w:rPr>
          <w:rFonts w:ascii="Times New Roman" w:hAnsi="Times New Roman" w:cs="Times New Roman"/>
          <w:color w:val="000000" w:themeColor="text1"/>
        </w:rPr>
        <w:t>,</w:t>
      </w:r>
      <w:r w:rsidR="00884660" w:rsidRPr="00F52047">
        <w:rPr>
          <w:rFonts w:ascii="Times New Roman" w:hAnsi="Times New Roman" w:cs="Times New Roman"/>
          <w:color w:val="000000" w:themeColor="text1"/>
        </w:rPr>
        <w:t xml:space="preserve"> deben </w:t>
      </w:r>
      <w:r w:rsidRPr="00F52047">
        <w:rPr>
          <w:rFonts w:ascii="Times New Roman" w:hAnsi="Times New Roman" w:cs="Times New Roman"/>
          <w:color w:val="000000" w:themeColor="text1"/>
        </w:rPr>
        <w:t>conocer</w:t>
      </w:r>
      <w:r w:rsidR="00884660" w:rsidRPr="00F52047">
        <w:rPr>
          <w:rFonts w:ascii="Times New Roman" w:hAnsi="Times New Roman" w:cs="Times New Roman"/>
          <w:color w:val="000000" w:themeColor="text1"/>
        </w:rPr>
        <w:t xml:space="preserve"> las dificultades por </w:t>
      </w:r>
      <w:r w:rsidRPr="00F52047">
        <w:rPr>
          <w:rFonts w:ascii="Times New Roman" w:hAnsi="Times New Roman" w:cs="Times New Roman"/>
          <w:color w:val="000000" w:themeColor="text1"/>
        </w:rPr>
        <w:t>las que pasan los disléxicos y</w:t>
      </w:r>
      <w:r w:rsidR="00884660" w:rsidRPr="00F52047">
        <w:rPr>
          <w:rFonts w:ascii="Times New Roman" w:hAnsi="Times New Roman" w:cs="Times New Roman"/>
          <w:color w:val="000000" w:themeColor="text1"/>
        </w:rPr>
        <w:t xml:space="preserve"> comprender que </w:t>
      </w:r>
      <w:r w:rsidRPr="00F52047">
        <w:rPr>
          <w:rFonts w:ascii="Times New Roman" w:hAnsi="Times New Roman" w:cs="Times New Roman"/>
          <w:color w:val="000000" w:themeColor="text1"/>
        </w:rPr>
        <w:t>los problemas</w:t>
      </w:r>
      <w:r w:rsidR="00884660" w:rsidRPr="00F52047">
        <w:rPr>
          <w:rFonts w:ascii="Times New Roman" w:hAnsi="Times New Roman" w:cs="Times New Roman"/>
          <w:color w:val="000000" w:themeColor="text1"/>
        </w:rPr>
        <w:t xml:space="preserve"> lectores son una condición que va a </w:t>
      </w:r>
      <w:r w:rsidR="00C636FB" w:rsidRPr="00F52047">
        <w:rPr>
          <w:rFonts w:ascii="Times New Roman" w:hAnsi="Times New Roman" w:cs="Times New Roman"/>
          <w:color w:val="000000" w:themeColor="text1"/>
        </w:rPr>
        <w:t>a</w:t>
      </w:r>
      <w:r w:rsidR="00884660" w:rsidRPr="00F52047">
        <w:rPr>
          <w:rFonts w:ascii="Times New Roman" w:hAnsi="Times New Roman" w:cs="Times New Roman"/>
          <w:color w:val="000000" w:themeColor="text1"/>
        </w:rPr>
        <w:t xml:space="preserve">compañarlos toda su vida, independientemente del esfuerzo que se </w:t>
      </w:r>
      <w:r w:rsidR="00C636FB" w:rsidRPr="00F52047">
        <w:rPr>
          <w:rFonts w:ascii="Times New Roman" w:hAnsi="Times New Roman" w:cs="Times New Roman"/>
          <w:color w:val="000000" w:themeColor="text1"/>
        </w:rPr>
        <w:t xml:space="preserve">destine a </w:t>
      </w:r>
      <w:r w:rsidR="00884660" w:rsidRPr="00F52047">
        <w:rPr>
          <w:rFonts w:ascii="Times New Roman" w:hAnsi="Times New Roman" w:cs="Times New Roman"/>
          <w:color w:val="000000" w:themeColor="text1"/>
        </w:rPr>
        <w:t xml:space="preserve">su rehabilitación. </w:t>
      </w:r>
      <w:r w:rsidR="007E37C7" w:rsidRPr="00F52047">
        <w:rPr>
          <w:rFonts w:ascii="Times New Roman" w:hAnsi="Times New Roman" w:cs="Times New Roman"/>
          <w:color w:val="000000" w:themeColor="text1"/>
        </w:rPr>
        <w:t>Las autoridades educativas</w:t>
      </w:r>
      <w:r w:rsidR="00692062" w:rsidRPr="00F52047">
        <w:rPr>
          <w:rFonts w:ascii="Times New Roman" w:hAnsi="Times New Roman" w:cs="Times New Roman"/>
          <w:color w:val="000000" w:themeColor="text1"/>
        </w:rPr>
        <w:t>, por su parte,</w:t>
      </w:r>
      <w:r w:rsidRPr="00F52047">
        <w:rPr>
          <w:rFonts w:ascii="Times New Roman" w:hAnsi="Times New Roman" w:cs="Times New Roman"/>
          <w:color w:val="000000" w:themeColor="text1"/>
        </w:rPr>
        <w:t xml:space="preserve"> deben crear políticas para la detección temprana</w:t>
      </w:r>
      <w:r w:rsidR="00C26A16" w:rsidRPr="00F52047">
        <w:rPr>
          <w:rFonts w:ascii="Times New Roman" w:hAnsi="Times New Roman" w:cs="Times New Roman"/>
          <w:color w:val="000000" w:themeColor="text1"/>
        </w:rPr>
        <w:t xml:space="preserve"> de estos casos</w:t>
      </w:r>
      <w:r w:rsidRPr="00F52047">
        <w:rPr>
          <w:rFonts w:ascii="Times New Roman" w:hAnsi="Times New Roman" w:cs="Times New Roman"/>
          <w:color w:val="000000" w:themeColor="text1"/>
        </w:rPr>
        <w:t xml:space="preserve">, para el otorgamiento de apoyos y disminución de las barreras que obstaculizan </w:t>
      </w:r>
      <w:r w:rsidR="00C26A16" w:rsidRPr="00F52047">
        <w:rPr>
          <w:rFonts w:ascii="Times New Roman" w:hAnsi="Times New Roman" w:cs="Times New Roman"/>
          <w:color w:val="000000" w:themeColor="text1"/>
        </w:rPr>
        <w:t>el</w:t>
      </w:r>
      <w:r w:rsidRPr="00F52047">
        <w:rPr>
          <w:rFonts w:ascii="Times New Roman" w:hAnsi="Times New Roman" w:cs="Times New Roman"/>
          <w:color w:val="000000" w:themeColor="text1"/>
        </w:rPr>
        <w:t xml:space="preserve"> desarrollo académico</w:t>
      </w:r>
      <w:r w:rsidR="00C26A16" w:rsidRPr="00F52047">
        <w:rPr>
          <w:rFonts w:ascii="Times New Roman" w:hAnsi="Times New Roman" w:cs="Times New Roman"/>
          <w:color w:val="000000" w:themeColor="text1"/>
        </w:rPr>
        <w:t xml:space="preserve"> en estos jóvenes</w:t>
      </w:r>
      <w:r w:rsidRPr="00F52047">
        <w:rPr>
          <w:rFonts w:ascii="Times New Roman" w:hAnsi="Times New Roman" w:cs="Times New Roman"/>
          <w:color w:val="000000" w:themeColor="text1"/>
        </w:rPr>
        <w:t xml:space="preserve">. </w:t>
      </w:r>
      <w:r w:rsidR="007E37C7" w:rsidRPr="00F52047">
        <w:rPr>
          <w:rFonts w:ascii="Times New Roman" w:hAnsi="Times New Roman" w:cs="Times New Roman"/>
          <w:color w:val="000000" w:themeColor="text1"/>
        </w:rPr>
        <w:t>Los profesion</w:t>
      </w:r>
      <w:r w:rsidRPr="00F52047">
        <w:rPr>
          <w:rFonts w:ascii="Times New Roman" w:hAnsi="Times New Roman" w:cs="Times New Roman"/>
          <w:color w:val="000000" w:themeColor="text1"/>
        </w:rPr>
        <w:t>ales</w:t>
      </w:r>
      <w:r w:rsidR="007E37C7" w:rsidRPr="00F52047">
        <w:rPr>
          <w:rFonts w:ascii="Times New Roman" w:hAnsi="Times New Roman" w:cs="Times New Roman"/>
          <w:color w:val="000000" w:themeColor="text1"/>
        </w:rPr>
        <w:t xml:space="preserve"> en educación</w:t>
      </w:r>
      <w:r w:rsidRPr="00F52047">
        <w:rPr>
          <w:rFonts w:ascii="Times New Roman" w:hAnsi="Times New Roman" w:cs="Times New Roman"/>
          <w:color w:val="000000" w:themeColor="text1"/>
        </w:rPr>
        <w:t xml:space="preserve">, psicólogos y </w:t>
      </w:r>
      <w:r w:rsidR="007E37C7" w:rsidRPr="00F52047">
        <w:rPr>
          <w:rFonts w:ascii="Times New Roman" w:hAnsi="Times New Roman" w:cs="Times New Roman"/>
          <w:color w:val="000000" w:themeColor="text1"/>
        </w:rPr>
        <w:t xml:space="preserve">orientadores vocacionales </w:t>
      </w:r>
      <w:r w:rsidR="006C69E1" w:rsidRPr="00F52047">
        <w:rPr>
          <w:rFonts w:ascii="Times New Roman" w:hAnsi="Times New Roman" w:cs="Times New Roman"/>
          <w:color w:val="000000" w:themeColor="text1"/>
        </w:rPr>
        <w:t>deben recibir información actualizada, basada en evidencias científicas, sobre la naturaleza del trastorno y sus implicaciones educativas, personales y sociales, para poder brindar</w:t>
      </w:r>
      <w:r w:rsidR="007E37C7" w:rsidRPr="00F52047">
        <w:rPr>
          <w:rFonts w:ascii="Times New Roman" w:hAnsi="Times New Roman" w:cs="Times New Roman"/>
          <w:color w:val="000000" w:themeColor="text1"/>
        </w:rPr>
        <w:t xml:space="preserve"> estrategia</w:t>
      </w:r>
      <w:r w:rsidR="006C69E1" w:rsidRPr="00F52047">
        <w:rPr>
          <w:rFonts w:ascii="Times New Roman" w:hAnsi="Times New Roman" w:cs="Times New Roman"/>
          <w:color w:val="000000" w:themeColor="text1"/>
        </w:rPr>
        <w:t>s de tratamiento más apropiadas</w:t>
      </w:r>
      <w:r w:rsidR="009C7233" w:rsidRPr="00F52047">
        <w:rPr>
          <w:rFonts w:ascii="Times New Roman" w:hAnsi="Times New Roman" w:cs="Times New Roman"/>
          <w:color w:val="000000" w:themeColor="text1"/>
        </w:rPr>
        <w:t xml:space="preserve"> tanto a niños como a adolescentes</w:t>
      </w:r>
      <w:r w:rsidR="006C69E1" w:rsidRPr="00F52047">
        <w:rPr>
          <w:rFonts w:ascii="Times New Roman" w:hAnsi="Times New Roman" w:cs="Times New Roman"/>
          <w:color w:val="000000" w:themeColor="text1"/>
        </w:rPr>
        <w:t xml:space="preserve">. </w:t>
      </w:r>
    </w:p>
    <w:p w14:paraId="4ADEF665" w14:textId="77777777" w:rsidR="002022C6" w:rsidRPr="00F52047" w:rsidRDefault="002022C6" w:rsidP="009F4E5F">
      <w:pPr>
        <w:spacing w:line="360" w:lineRule="auto"/>
        <w:jc w:val="both"/>
        <w:rPr>
          <w:rFonts w:ascii="Times New Roman" w:hAnsi="Times New Roman" w:cs="Times New Roman"/>
          <w:b/>
          <w:bCs/>
          <w:color w:val="000000" w:themeColor="text1"/>
        </w:rPr>
      </w:pPr>
    </w:p>
    <w:p w14:paraId="5DB5FFAA" w14:textId="4B37989B" w:rsidR="007E37C7" w:rsidRPr="00C95E5B" w:rsidRDefault="00C95E5B" w:rsidP="009F4E5F">
      <w:pPr>
        <w:spacing w:line="360" w:lineRule="auto"/>
        <w:jc w:val="center"/>
        <w:rPr>
          <w:rFonts w:ascii="Times New Roman" w:hAnsi="Times New Roman" w:cs="Times New Roman"/>
          <w:b/>
          <w:bCs/>
          <w:color w:val="000000" w:themeColor="text1"/>
          <w:sz w:val="28"/>
          <w:szCs w:val="28"/>
        </w:rPr>
      </w:pPr>
      <w:r w:rsidRPr="00C95E5B">
        <w:rPr>
          <w:rFonts w:ascii="Times New Roman" w:hAnsi="Times New Roman" w:cs="Times New Roman"/>
          <w:b/>
          <w:bCs/>
          <w:color w:val="000000" w:themeColor="text1"/>
          <w:sz w:val="28"/>
          <w:szCs w:val="28"/>
        </w:rPr>
        <w:lastRenderedPageBreak/>
        <w:t>Futuras líneas de investigación</w:t>
      </w:r>
    </w:p>
    <w:p w14:paraId="0C2CD064" w14:textId="0E07755E" w:rsidR="002022C6" w:rsidRPr="00F52047" w:rsidRDefault="002022C6" w:rsidP="009F4E5F">
      <w:pPr>
        <w:spacing w:line="360" w:lineRule="auto"/>
        <w:ind w:firstLine="708"/>
        <w:jc w:val="both"/>
        <w:rPr>
          <w:rFonts w:ascii="Times New Roman" w:hAnsi="Times New Roman" w:cs="Times New Roman"/>
          <w:color w:val="000000" w:themeColor="text1"/>
        </w:rPr>
      </w:pPr>
      <w:r w:rsidRPr="00F52047">
        <w:rPr>
          <w:rFonts w:ascii="Times New Roman" w:hAnsi="Times New Roman" w:cs="Times New Roman"/>
          <w:color w:val="000000" w:themeColor="text1"/>
        </w:rPr>
        <w:t xml:space="preserve">Explorar la validez y confiabilidad del cuestionario breve de 7 preguntas para exlorar las dificultades lectoras en jóvenes preuniversitarios, </w:t>
      </w:r>
      <w:r w:rsidR="008808DC">
        <w:rPr>
          <w:rFonts w:ascii="Times New Roman" w:hAnsi="Times New Roman" w:cs="Times New Roman"/>
          <w:color w:val="000000" w:themeColor="text1"/>
        </w:rPr>
        <w:t xml:space="preserve">lo que permitiría </w:t>
      </w:r>
      <w:r w:rsidRPr="00F52047">
        <w:rPr>
          <w:rFonts w:ascii="Times New Roman" w:hAnsi="Times New Roman" w:cs="Times New Roman"/>
          <w:color w:val="000000" w:themeColor="text1"/>
        </w:rPr>
        <w:t xml:space="preserve">la identificación temprana de aquéllos que enfrentan </w:t>
      </w:r>
      <w:r w:rsidR="00FD3CD9" w:rsidRPr="00F52047">
        <w:rPr>
          <w:rFonts w:ascii="Times New Roman" w:hAnsi="Times New Roman" w:cs="Times New Roman"/>
          <w:color w:val="000000" w:themeColor="text1"/>
        </w:rPr>
        <w:t>problemas residuales en el aprendizaje de la lectura.</w:t>
      </w:r>
    </w:p>
    <w:p w14:paraId="66D2E466" w14:textId="49FFA016" w:rsidR="00C60AE6" w:rsidRPr="00F52047" w:rsidRDefault="00C60AE6" w:rsidP="009F4E5F">
      <w:pPr>
        <w:spacing w:line="360" w:lineRule="auto"/>
        <w:jc w:val="both"/>
        <w:rPr>
          <w:rFonts w:ascii="Times New Roman" w:hAnsi="Times New Roman" w:cs="Times New Roman"/>
          <w:color w:val="000000" w:themeColor="text1"/>
        </w:rPr>
      </w:pPr>
    </w:p>
    <w:p w14:paraId="6EAD3DE3" w14:textId="54B65775" w:rsidR="00FD3CD9" w:rsidRPr="00C95E5B" w:rsidRDefault="00C95E5B" w:rsidP="009F4E5F">
      <w:pPr>
        <w:spacing w:line="360" w:lineRule="auto"/>
        <w:jc w:val="center"/>
        <w:rPr>
          <w:rFonts w:ascii="Times New Roman" w:hAnsi="Times New Roman" w:cs="Times New Roman"/>
          <w:b/>
          <w:bCs/>
          <w:color w:val="000000" w:themeColor="text1"/>
          <w:sz w:val="26"/>
          <w:szCs w:val="26"/>
        </w:rPr>
      </w:pPr>
      <w:r w:rsidRPr="00C95E5B">
        <w:rPr>
          <w:rFonts w:ascii="Times New Roman" w:hAnsi="Times New Roman" w:cs="Times New Roman"/>
          <w:b/>
          <w:bCs/>
          <w:color w:val="000000" w:themeColor="text1"/>
          <w:sz w:val="26"/>
          <w:szCs w:val="26"/>
        </w:rPr>
        <w:t>Fuentes de financiamiento</w:t>
      </w:r>
    </w:p>
    <w:p w14:paraId="005F34E0" w14:textId="2D916930" w:rsidR="00FD3CD9" w:rsidRPr="00F52047" w:rsidRDefault="00FD3CD9" w:rsidP="009F4E5F">
      <w:pPr>
        <w:spacing w:line="360" w:lineRule="auto"/>
        <w:rPr>
          <w:rFonts w:ascii="Times New Roman" w:hAnsi="Times New Roman" w:cs="Times New Roman"/>
          <w:color w:val="000000" w:themeColor="text1"/>
        </w:rPr>
      </w:pPr>
      <w:r w:rsidRPr="00F52047">
        <w:rPr>
          <w:rFonts w:ascii="Times New Roman" w:hAnsi="Times New Roman" w:cs="Times New Roman"/>
          <w:color w:val="000000" w:themeColor="text1"/>
        </w:rPr>
        <w:t>Esta investigación se realizó dentro del proyecto 183561 subvencionado por el fondo mixto SEP-CONACYT del Gobierno de México, otorgado al primer autor.</w:t>
      </w:r>
    </w:p>
    <w:p w14:paraId="7C02ECF4" w14:textId="77777777" w:rsidR="00B11B24" w:rsidRPr="00F52047" w:rsidRDefault="00B11B24" w:rsidP="00130910">
      <w:pPr>
        <w:tabs>
          <w:tab w:val="left" w:pos="1134"/>
        </w:tabs>
        <w:spacing w:before="120" w:line="276" w:lineRule="auto"/>
        <w:jc w:val="both"/>
        <w:rPr>
          <w:rFonts w:ascii="Times New Roman" w:hAnsi="Times New Roman" w:cs="Times New Roman"/>
          <w:b/>
          <w:color w:val="000000" w:themeColor="text1"/>
        </w:rPr>
      </w:pPr>
    </w:p>
    <w:p w14:paraId="33D5C53E" w14:textId="21B8A82A" w:rsidR="0001065E" w:rsidRPr="00C95E5B" w:rsidRDefault="00C95E5B" w:rsidP="00130910">
      <w:pPr>
        <w:tabs>
          <w:tab w:val="left" w:pos="1134"/>
        </w:tabs>
        <w:spacing w:before="120" w:line="276" w:lineRule="auto"/>
        <w:jc w:val="both"/>
        <w:rPr>
          <w:rFonts w:asciiTheme="majorHAnsi" w:hAnsiTheme="majorHAnsi" w:cstheme="majorHAnsi"/>
          <w:b/>
          <w:color w:val="000000" w:themeColor="text1"/>
        </w:rPr>
      </w:pPr>
      <w:r w:rsidRPr="00C95E5B">
        <w:rPr>
          <w:rFonts w:asciiTheme="majorHAnsi" w:hAnsiTheme="majorHAnsi" w:cstheme="majorHAnsi"/>
          <w:b/>
          <w:color w:val="000000" w:themeColor="text1"/>
          <w:sz w:val="28"/>
          <w:szCs w:val="28"/>
        </w:rPr>
        <w:t>Referencias</w:t>
      </w:r>
      <w:r w:rsidR="00C26A16" w:rsidRPr="00C95E5B">
        <w:rPr>
          <w:rFonts w:asciiTheme="majorHAnsi" w:hAnsiTheme="majorHAnsi" w:cstheme="majorHAnsi"/>
          <w:b/>
          <w:color w:val="000000" w:themeColor="text1"/>
        </w:rPr>
        <w:t xml:space="preserve"> </w:t>
      </w:r>
    </w:p>
    <w:p w14:paraId="4328C8CA" w14:textId="1054E4F5" w:rsidR="009F189F" w:rsidRPr="00F52047" w:rsidRDefault="009F189F" w:rsidP="009F4E5F">
      <w:pPr>
        <w:spacing w:line="360" w:lineRule="auto"/>
        <w:ind w:left="709" w:hanging="709"/>
        <w:jc w:val="both"/>
        <w:rPr>
          <w:rFonts w:ascii="Times New Roman" w:hAnsi="Times New Roman" w:cs="Times New Roman"/>
          <w:color w:val="000000" w:themeColor="text1"/>
          <w:lang w:val="en-US"/>
        </w:rPr>
      </w:pPr>
      <w:r w:rsidRPr="00F52047">
        <w:rPr>
          <w:rFonts w:ascii="Times New Roman" w:hAnsi="Times New Roman" w:cs="Times New Roman"/>
          <w:color w:val="000000" w:themeColor="text1"/>
        </w:rPr>
        <w:t>Decker, S</w:t>
      </w:r>
      <w:r w:rsidR="00410AEF"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N.</w:t>
      </w:r>
      <w:r w:rsidR="00410AEF" w:rsidRPr="00F52047">
        <w:rPr>
          <w:rFonts w:ascii="Times New Roman" w:hAnsi="Times New Roman" w:cs="Times New Roman"/>
          <w:color w:val="000000" w:themeColor="text1"/>
        </w:rPr>
        <w:t>, Vogler, G. P.</w:t>
      </w:r>
      <w:r w:rsidR="00B8548C" w:rsidRPr="00F52047">
        <w:rPr>
          <w:rFonts w:ascii="Times New Roman" w:hAnsi="Times New Roman" w:cs="Times New Roman"/>
          <w:color w:val="000000" w:themeColor="text1"/>
        </w:rPr>
        <w:t>,</w:t>
      </w:r>
      <w:r w:rsidR="00410AEF" w:rsidRPr="00F52047">
        <w:rPr>
          <w:rFonts w:ascii="Times New Roman" w:hAnsi="Times New Roman" w:cs="Times New Roman"/>
          <w:color w:val="000000" w:themeColor="text1"/>
        </w:rPr>
        <w:t xml:space="preserve"> </w:t>
      </w:r>
      <w:r w:rsidR="002701E1" w:rsidRPr="00F52047">
        <w:rPr>
          <w:rFonts w:ascii="Times New Roman" w:hAnsi="Times New Roman" w:cs="Times New Roman"/>
          <w:color w:val="000000" w:themeColor="text1"/>
        </w:rPr>
        <w:t>y</w:t>
      </w:r>
      <w:r w:rsidR="00410AEF" w:rsidRPr="00F52047">
        <w:rPr>
          <w:rFonts w:ascii="Times New Roman" w:hAnsi="Times New Roman" w:cs="Times New Roman"/>
          <w:color w:val="000000" w:themeColor="text1"/>
        </w:rPr>
        <w:t xml:space="preserve"> DeFries, J.</w:t>
      </w:r>
      <w:r w:rsidR="0079025C" w:rsidRPr="00F52047">
        <w:rPr>
          <w:rFonts w:ascii="Times New Roman" w:hAnsi="Times New Roman" w:cs="Times New Roman"/>
          <w:color w:val="000000" w:themeColor="text1"/>
        </w:rPr>
        <w:t xml:space="preserve"> </w:t>
      </w:r>
      <w:r w:rsidR="00410AEF" w:rsidRPr="00F52047">
        <w:rPr>
          <w:rFonts w:ascii="Times New Roman" w:hAnsi="Times New Roman" w:cs="Times New Roman"/>
          <w:color w:val="000000" w:themeColor="text1"/>
        </w:rPr>
        <w:t xml:space="preserve">C. (1989). </w:t>
      </w:r>
      <w:r w:rsidRPr="00F52047">
        <w:rPr>
          <w:rFonts w:ascii="Times New Roman" w:hAnsi="Times New Roman" w:cs="Times New Roman"/>
          <w:color w:val="000000" w:themeColor="text1"/>
          <w:lang w:val="en-US"/>
        </w:rPr>
        <w:t>Validity of Self-Reported Reading Disability by Parents of Reading-Disabled and Control Children</w:t>
      </w:r>
      <w:r w:rsidR="00410AEF" w:rsidRPr="00F52047">
        <w:rPr>
          <w:rFonts w:ascii="Times New Roman" w:hAnsi="Times New Roman" w:cs="Times New Roman"/>
          <w:color w:val="000000" w:themeColor="text1"/>
          <w:lang w:val="en-US"/>
        </w:rPr>
        <w:t xml:space="preserve">. </w:t>
      </w:r>
      <w:r w:rsidRPr="00F52047">
        <w:rPr>
          <w:rFonts w:ascii="Times New Roman" w:hAnsi="Times New Roman" w:cs="Times New Roman"/>
          <w:i/>
          <w:color w:val="000000" w:themeColor="text1"/>
          <w:lang w:val="en-US"/>
        </w:rPr>
        <w:t>Reading and Writing: An Interdisciplinary Journal, 1</w:t>
      </w:r>
      <w:r w:rsidR="000A4450" w:rsidRPr="00F52047">
        <w:rPr>
          <w:rFonts w:ascii="Times New Roman" w:hAnsi="Times New Roman" w:cs="Times New Roman"/>
          <w:color w:val="000000" w:themeColor="text1"/>
          <w:lang w:val="en-US"/>
        </w:rPr>
        <w:t>(4)</w:t>
      </w:r>
      <w:r w:rsidRPr="00F52047">
        <w:rPr>
          <w:rFonts w:ascii="Times New Roman" w:hAnsi="Times New Roman" w:cs="Times New Roman"/>
          <w:color w:val="000000" w:themeColor="text1"/>
          <w:lang w:val="en-US"/>
        </w:rPr>
        <w:t>,</w:t>
      </w:r>
      <w:r w:rsidR="000A4450" w:rsidRPr="00F52047">
        <w:rPr>
          <w:rFonts w:ascii="Times New Roman" w:hAnsi="Times New Roman" w:cs="Times New Roman"/>
          <w:color w:val="000000" w:themeColor="text1"/>
          <w:lang w:val="en-US"/>
        </w:rPr>
        <w:t xml:space="preserve"> 327-331. </w:t>
      </w:r>
      <w:r w:rsidR="0014460C" w:rsidRPr="00F52047">
        <w:rPr>
          <w:rFonts w:ascii="Times New Roman" w:hAnsi="Times New Roman" w:cs="Times New Roman"/>
          <w:color w:val="000000" w:themeColor="text1"/>
          <w:lang w:val="en-US"/>
        </w:rPr>
        <w:t>https://doi.org/</w:t>
      </w:r>
      <w:r w:rsidRPr="00F52047">
        <w:rPr>
          <w:rFonts w:ascii="Times New Roman" w:hAnsi="Times New Roman" w:cs="Times New Roman"/>
          <w:color w:val="000000" w:themeColor="text1"/>
          <w:lang w:val="en-US"/>
        </w:rPr>
        <w:t>10.1007/BF00386265</w:t>
      </w:r>
    </w:p>
    <w:p w14:paraId="0EABC9EC" w14:textId="6E22B6D5" w:rsidR="009F189F" w:rsidRPr="00F52047" w:rsidRDefault="009F189F" w:rsidP="009F4E5F">
      <w:pPr>
        <w:spacing w:line="360" w:lineRule="auto"/>
        <w:ind w:left="709" w:hanging="709"/>
        <w:jc w:val="both"/>
        <w:rPr>
          <w:rFonts w:ascii="Times New Roman" w:hAnsi="Times New Roman" w:cs="Times New Roman"/>
          <w:color w:val="000000" w:themeColor="text1"/>
          <w:lang w:val="en-US"/>
        </w:rPr>
      </w:pPr>
      <w:r w:rsidRPr="00F52047">
        <w:rPr>
          <w:rFonts w:ascii="Times New Roman" w:hAnsi="Times New Roman" w:cs="Times New Roman"/>
          <w:color w:val="000000" w:themeColor="text1"/>
          <w:lang w:val="en-US"/>
        </w:rPr>
        <w:t>De Luca, M</w:t>
      </w:r>
      <w:r w:rsidR="00410AEF"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Di Pace, E</w:t>
      </w:r>
      <w:r w:rsidR="00410AEF"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proofErr w:type="spellStart"/>
      <w:r w:rsidRPr="00F52047">
        <w:rPr>
          <w:rFonts w:ascii="Times New Roman" w:hAnsi="Times New Roman" w:cs="Times New Roman"/>
          <w:color w:val="000000" w:themeColor="text1"/>
          <w:lang w:val="en-US"/>
        </w:rPr>
        <w:t>Judica</w:t>
      </w:r>
      <w:proofErr w:type="spellEnd"/>
      <w:r w:rsidRPr="00F52047">
        <w:rPr>
          <w:rFonts w:ascii="Times New Roman" w:hAnsi="Times New Roman" w:cs="Times New Roman"/>
          <w:color w:val="000000" w:themeColor="text1"/>
          <w:lang w:val="en-US"/>
        </w:rPr>
        <w:t>, A</w:t>
      </w:r>
      <w:r w:rsidR="00410AEF"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Spinelli, D</w:t>
      </w:r>
      <w:r w:rsidR="00410AEF" w:rsidRPr="00F52047">
        <w:rPr>
          <w:rFonts w:ascii="Times New Roman" w:hAnsi="Times New Roman" w:cs="Times New Roman"/>
          <w:color w:val="000000" w:themeColor="text1"/>
          <w:lang w:val="en-US"/>
        </w:rPr>
        <w:t>.</w:t>
      </w:r>
      <w:r w:rsidR="00B8548C" w:rsidRPr="00F52047">
        <w:rPr>
          <w:rFonts w:ascii="Times New Roman" w:hAnsi="Times New Roman" w:cs="Times New Roman"/>
          <w:color w:val="000000" w:themeColor="text1"/>
          <w:lang w:val="en-US"/>
        </w:rPr>
        <w:t>,</w:t>
      </w:r>
      <w:r w:rsidR="00410AEF" w:rsidRPr="00F52047">
        <w:rPr>
          <w:rFonts w:ascii="Times New Roman" w:hAnsi="Times New Roman" w:cs="Times New Roman"/>
          <w:color w:val="000000" w:themeColor="text1"/>
          <w:lang w:val="en-US"/>
        </w:rPr>
        <w:t xml:space="preserve"> </w:t>
      </w:r>
      <w:r w:rsidR="002701E1" w:rsidRPr="00F52047">
        <w:rPr>
          <w:rFonts w:ascii="Times New Roman" w:hAnsi="Times New Roman" w:cs="Times New Roman"/>
          <w:color w:val="000000" w:themeColor="text1"/>
          <w:lang w:val="en-US"/>
        </w:rPr>
        <w:t>y</w:t>
      </w:r>
      <w:r w:rsidRPr="00F52047">
        <w:rPr>
          <w:rFonts w:ascii="Times New Roman" w:hAnsi="Times New Roman" w:cs="Times New Roman"/>
          <w:color w:val="000000" w:themeColor="text1"/>
          <w:lang w:val="en-US"/>
        </w:rPr>
        <w:t xml:space="preserve"> </w:t>
      </w:r>
      <w:proofErr w:type="spellStart"/>
      <w:r w:rsidRPr="00F52047">
        <w:rPr>
          <w:rFonts w:ascii="Times New Roman" w:hAnsi="Times New Roman" w:cs="Times New Roman"/>
          <w:color w:val="000000" w:themeColor="text1"/>
          <w:lang w:val="en-US"/>
        </w:rPr>
        <w:t>Zoccolotti</w:t>
      </w:r>
      <w:proofErr w:type="spellEnd"/>
      <w:r w:rsidRPr="00F52047">
        <w:rPr>
          <w:rFonts w:ascii="Times New Roman" w:hAnsi="Times New Roman" w:cs="Times New Roman"/>
          <w:color w:val="000000" w:themeColor="text1"/>
          <w:lang w:val="en-US"/>
        </w:rPr>
        <w:t>, P</w:t>
      </w:r>
      <w:r w:rsidR="00B8548C" w:rsidRPr="00F52047">
        <w:rPr>
          <w:rFonts w:ascii="Times New Roman" w:hAnsi="Times New Roman" w:cs="Times New Roman"/>
          <w:color w:val="000000" w:themeColor="text1"/>
          <w:lang w:val="en-US"/>
        </w:rPr>
        <w:t xml:space="preserve">. (1999). </w:t>
      </w:r>
      <w:r w:rsidRPr="00F52047">
        <w:rPr>
          <w:rFonts w:ascii="Times New Roman" w:hAnsi="Times New Roman" w:cs="Times New Roman"/>
          <w:color w:val="000000" w:themeColor="text1"/>
          <w:lang w:val="en-US"/>
        </w:rPr>
        <w:t>Eye movement patterns in linguistic and non-linguistic tasks in</w:t>
      </w:r>
      <w:r w:rsidR="00FD142B" w:rsidRPr="00F52047">
        <w:rPr>
          <w:rFonts w:ascii="Times New Roman" w:hAnsi="Times New Roman" w:cs="Times New Roman"/>
          <w:color w:val="000000" w:themeColor="text1"/>
          <w:lang w:val="en-US"/>
        </w:rPr>
        <w:t xml:space="preserve"> developmental surface </w:t>
      </w:r>
      <w:proofErr w:type="spellStart"/>
      <w:r w:rsidR="00FD142B" w:rsidRPr="00F52047">
        <w:rPr>
          <w:rFonts w:ascii="Times New Roman" w:hAnsi="Times New Roman" w:cs="Times New Roman"/>
          <w:color w:val="000000" w:themeColor="text1"/>
          <w:lang w:val="en-US"/>
        </w:rPr>
        <w:t>dislexia</w:t>
      </w:r>
      <w:proofErr w:type="spellEnd"/>
      <w:r w:rsidR="00FD142B"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proofErr w:type="spellStart"/>
      <w:r w:rsidRPr="00F52047">
        <w:rPr>
          <w:rFonts w:ascii="Times New Roman" w:hAnsi="Times New Roman" w:cs="Times New Roman"/>
          <w:i/>
          <w:color w:val="000000" w:themeColor="text1"/>
          <w:lang w:val="en-US"/>
        </w:rPr>
        <w:t>Neuropsychologia</w:t>
      </w:r>
      <w:proofErr w:type="spellEnd"/>
      <w:r w:rsidRPr="00F52047">
        <w:rPr>
          <w:rFonts w:ascii="Times New Roman" w:hAnsi="Times New Roman" w:cs="Times New Roman"/>
          <w:i/>
          <w:color w:val="000000" w:themeColor="text1"/>
          <w:lang w:val="en-US"/>
        </w:rPr>
        <w:t>, 37</w:t>
      </w:r>
      <w:r w:rsidR="000A4450" w:rsidRPr="00F52047">
        <w:rPr>
          <w:rFonts w:ascii="Times New Roman" w:hAnsi="Times New Roman" w:cs="Times New Roman"/>
          <w:color w:val="000000" w:themeColor="text1"/>
          <w:lang w:val="en-US"/>
        </w:rPr>
        <w:t>(12),</w:t>
      </w:r>
      <w:r w:rsidRPr="00F52047">
        <w:rPr>
          <w:rFonts w:ascii="Times New Roman" w:hAnsi="Times New Roman" w:cs="Times New Roman"/>
          <w:color w:val="000000" w:themeColor="text1"/>
          <w:lang w:val="en-US"/>
        </w:rPr>
        <w:t xml:space="preserve"> 1407-1420. </w:t>
      </w:r>
      <w:r w:rsidR="0014460C" w:rsidRPr="00F52047">
        <w:rPr>
          <w:rFonts w:ascii="Times New Roman" w:hAnsi="Times New Roman" w:cs="Times New Roman"/>
          <w:color w:val="000000" w:themeColor="text1"/>
          <w:lang w:val="en-US"/>
        </w:rPr>
        <w:t>https://doi.org/</w:t>
      </w:r>
      <w:r w:rsidRPr="00F52047">
        <w:rPr>
          <w:rFonts w:ascii="Times New Roman" w:hAnsi="Times New Roman" w:cs="Times New Roman"/>
          <w:color w:val="000000" w:themeColor="text1"/>
          <w:lang w:val="en-US"/>
        </w:rPr>
        <w:t>10.1016/S0028-3932(99)00038-X</w:t>
      </w:r>
    </w:p>
    <w:p w14:paraId="6F6E22B8" w14:textId="611448B2" w:rsidR="009F189F" w:rsidRPr="00F52047" w:rsidRDefault="009F189F" w:rsidP="009F4E5F">
      <w:pPr>
        <w:spacing w:line="360" w:lineRule="auto"/>
        <w:ind w:left="709" w:hanging="709"/>
        <w:jc w:val="both"/>
        <w:rPr>
          <w:rFonts w:ascii="Times New Roman" w:hAnsi="Times New Roman" w:cs="Times New Roman"/>
          <w:color w:val="000000" w:themeColor="text1"/>
        </w:rPr>
      </w:pPr>
      <w:r w:rsidRPr="00F52047">
        <w:rPr>
          <w:rFonts w:ascii="Times New Roman" w:hAnsi="Times New Roman" w:cs="Times New Roman"/>
          <w:color w:val="000000" w:themeColor="text1"/>
          <w:lang w:val="en-US"/>
        </w:rPr>
        <w:t xml:space="preserve">Dyslexia Association of Ireland. </w:t>
      </w:r>
      <w:r w:rsidRPr="00F52047">
        <w:rPr>
          <w:rFonts w:ascii="Times New Roman" w:hAnsi="Times New Roman" w:cs="Times New Roman"/>
          <w:color w:val="000000" w:themeColor="text1"/>
        </w:rPr>
        <w:t>“Adult Dyslexia Checklist”</w:t>
      </w:r>
      <w:r w:rsidR="00EA0B05" w:rsidRPr="00F52047">
        <w:rPr>
          <w:rFonts w:ascii="Times New Roman" w:hAnsi="Times New Roman" w:cs="Times New Roman"/>
          <w:color w:val="000000" w:themeColor="text1"/>
        </w:rPr>
        <w:t>. Recuperado de:</w:t>
      </w:r>
      <w:r w:rsidRPr="00F52047">
        <w:rPr>
          <w:rFonts w:ascii="Times New Roman" w:hAnsi="Times New Roman" w:cs="Times New Roman"/>
          <w:color w:val="000000" w:themeColor="text1"/>
        </w:rPr>
        <w:t xml:space="preserve"> https://www.dyslexia.ie/information/adults-and-the-work</w:t>
      </w:r>
      <w:r w:rsidR="00EA0B05" w:rsidRPr="00F52047">
        <w:rPr>
          <w:rFonts w:ascii="Times New Roman" w:hAnsi="Times New Roman" w:cs="Times New Roman"/>
          <w:color w:val="000000" w:themeColor="text1"/>
        </w:rPr>
        <w:t>place/adult-dyslexia-checklist/</w:t>
      </w:r>
    </w:p>
    <w:p w14:paraId="6F36F1B0" w14:textId="19BB2D34" w:rsidR="009F189F" w:rsidRPr="00F52047" w:rsidRDefault="009F189F" w:rsidP="009F4E5F">
      <w:pPr>
        <w:spacing w:line="360" w:lineRule="auto"/>
        <w:ind w:left="709" w:hanging="709"/>
        <w:jc w:val="both"/>
        <w:rPr>
          <w:rFonts w:ascii="Times New Roman" w:hAnsi="Times New Roman" w:cs="Times New Roman"/>
          <w:color w:val="000000" w:themeColor="text1"/>
          <w:lang w:val="en-US"/>
        </w:rPr>
      </w:pPr>
      <w:proofErr w:type="spellStart"/>
      <w:r w:rsidRPr="00F52047">
        <w:rPr>
          <w:rFonts w:ascii="Times New Roman" w:hAnsi="Times New Roman" w:cs="Times New Roman"/>
          <w:color w:val="000000" w:themeColor="text1"/>
          <w:lang w:val="en-US"/>
        </w:rPr>
        <w:t>Ehri</w:t>
      </w:r>
      <w:proofErr w:type="spellEnd"/>
      <w:r w:rsidRPr="00F52047">
        <w:rPr>
          <w:rFonts w:ascii="Times New Roman" w:hAnsi="Times New Roman" w:cs="Times New Roman"/>
          <w:color w:val="000000" w:themeColor="text1"/>
          <w:lang w:val="en-US"/>
        </w:rPr>
        <w:t>, L</w:t>
      </w:r>
      <w:r w:rsidR="00B8548C" w:rsidRPr="00F52047">
        <w:rPr>
          <w:rFonts w:ascii="Times New Roman" w:hAnsi="Times New Roman" w:cs="Times New Roman"/>
          <w:color w:val="000000" w:themeColor="text1"/>
          <w:lang w:val="en-US"/>
        </w:rPr>
        <w:t xml:space="preserve">. </w:t>
      </w:r>
      <w:r w:rsidRPr="00F52047">
        <w:rPr>
          <w:rFonts w:ascii="Times New Roman" w:hAnsi="Times New Roman" w:cs="Times New Roman"/>
          <w:color w:val="000000" w:themeColor="text1"/>
          <w:lang w:val="en-US"/>
        </w:rPr>
        <w:t>C. (2014). Orthographic mapping in the acquisition of sight word reading, spelling memory, and vocabulary learning</w:t>
      </w:r>
      <w:r w:rsidR="00FD142B"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r w:rsidRPr="00F52047">
        <w:rPr>
          <w:rFonts w:ascii="Times New Roman" w:hAnsi="Times New Roman" w:cs="Times New Roman"/>
          <w:i/>
          <w:color w:val="000000" w:themeColor="text1"/>
          <w:lang w:val="en-US"/>
        </w:rPr>
        <w:t>Scientific Studies of Reading, 18</w:t>
      </w:r>
      <w:r w:rsidR="000A4450" w:rsidRPr="00F52047">
        <w:rPr>
          <w:rFonts w:ascii="Times New Roman" w:hAnsi="Times New Roman" w:cs="Times New Roman"/>
          <w:color w:val="000000" w:themeColor="text1"/>
          <w:lang w:val="en-US"/>
        </w:rPr>
        <w:t>(1)</w:t>
      </w:r>
      <w:r w:rsidRPr="00F52047">
        <w:rPr>
          <w:rFonts w:ascii="Times New Roman" w:hAnsi="Times New Roman" w:cs="Times New Roman"/>
          <w:color w:val="000000" w:themeColor="text1"/>
          <w:lang w:val="en-US"/>
        </w:rPr>
        <w:t xml:space="preserve">, 5-21.  </w:t>
      </w:r>
      <w:r w:rsidR="0014460C" w:rsidRPr="00F52047">
        <w:rPr>
          <w:rFonts w:ascii="Times New Roman" w:hAnsi="Times New Roman" w:cs="Times New Roman"/>
          <w:color w:val="000000" w:themeColor="text1"/>
          <w:lang w:val="en-US"/>
        </w:rPr>
        <w:t>https://doi.org/</w:t>
      </w:r>
      <w:r w:rsidRPr="00F52047">
        <w:rPr>
          <w:rFonts w:ascii="Times New Roman" w:hAnsi="Times New Roman" w:cs="Times New Roman"/>
          <w:color w:val="000000" w:themeColor="text1"/>
          <w:lang w:val="en-US"/>
        </w:rPr>
        <w:t>10.1080/10888438.2013.819356</w:t>
      </w:r>
    </w:p>
    <w:p w14:paraId="29E2EF17" w14:textId="22B3AFAD" w:rsidR="009F189F" w:rsidRPr="00F52047" w:rsidRDefault="009F189F" w:rsidP="009F4E5F">
      <w:pPr>
        <w:spacing w:line="360" w:lineRule="auto"/>
        <w:ind w:left="709" w:hanging="709"/>
        <w:jc w:val="both"/>
        <w:rPr>
          <w:rFonts w:ascii="Times New Roman" w:hAnsi="Times New Roman" w:cs="Times New Roman"/>
          <w:color w:val="000000" w:themeColor="text1"/>
          <w:lang w:val="en-US"/>
        </w:rPr>
      </w:pPr>
      <w:proofErr w:type="spellStart"/>
      <w:r w:rsidRPr="00F52047">
        <w:rPr>
          <w:rFonts w:ascii="Times New Roman" w:hAnsi="Times New Roman" w:cs="Times New Roman"/>
          <w:color w:val="000000" w:themeColor="text1"/>
          <w:lang w:val="en-US"/>
        </w:rPr>
        <w:t>Gilger</w:t>
      </w:r>
      <w:proofErr w:type="spellEnd"/>
      <w:r w:rsidRPr="00F52047">
        <w:rPr>
          <w:rFonts w:ascii="Times New Roman" w:hAnsi="Times New Roman" w:cs="Times New Roman"/>
          <w:color w:val="000000" w:themeColor="text1"/>
          <w:lang w:val="en-US"/>
        </w:rPr>
        <w:t>, J</w:t>
      </w:r>
      <w:r w:rsidR="00B8548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 (1992). Using self-report and parental- report survey data to assess past and present academic achievement of adults and children</w:t>
      </w:r>
      <w:r w:rsidR="00FD142B"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r w:rsidRPr="00F52047">
        <w:rPr>
          <w:rFonts w:ascii="Times New Roman" w:hAnsi="Times New Roman" w:cs="Times New Roman"/>
          <w:i/>
          <w:color w:val="000000" w:themeColor="text1"/>
          <w:lang w:val="en-US"/>
        </w:rPr>
        <w:t>Journal of Applied Developmental Psychology, 13</w:t>
      </w:r>
      <w:r w:rsidR="000A4450" w:rsidRPr="00F52047">
        <w:rPr>
          <w:rFonts w:ascii="Times New Roman" w:hAnsi="Times New Roman" w:cs="Times New Roman"/>
          <w:color w:val="000000" w:themeColor="text1"/>
          <w:lang w:val="en-US"/>
        </w:rPr>
        <w:t>(2)</w:t>
      </w:r>
      <w:r w:rsidRPr="00F52047">
        <w:rPr>
          <w:rFonts w:ascii="Times New Roman" w:hAnsi="Times New Roman" w:cs="Times New Roman"/>
          <w:color w:val="000000" w:themeColor="text1"/>
          <w:lang w:val="en-US"/>
        </w:rPr>
        <w:t>, 235-256</w:t>
      </w:r>
      <w:r w:rsidR="00B8548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r w:rsidR="0014460C" w:rsidRPr="00F52047">
        <w:rPr>
          <w:rFonts w:ascii="Times New Roman" w:hAnsi="Times New Roman" w:cs="Times New Roman"/>
          <w:color w:val="000000" w:themeColor="text1"/>
          <w:lang w:val="en-US"/>
        </w:rPr>
        <w:t>https://doi.org/</w:t>
      </w:r>
      <w:r w:rsidRPr="00F52047">
        <w:rPr>
          <w:rFonts w:ascii="Times New Roman" w:hAnsi="Times New Roman" w:cs="Times New Roman"/>
          <w:color w:val="000000" w:themeColor="text1"/>
          <w:lang w:val="en-US"/>
        </w:rPr>
        <w:t>10.1016/0193-3973(92)90031-C</w:t>
      </w:r>
    </w:p>
    <w:p w14:paraId="01FB0C77" w14:textId="0985246A" w:rsidR="009F189F" w:rsidRPr="00F52047" w:rsidRDefault="009F189F" w:rsidP="009F4E5F">
      <w:pPr>
        <w:spacing w:line="360" w:lineRule="auto"/>
        <w:ind w:left="709" w:hanging="709"/>
        <w:jc w:val="both"/>
        <w:rPr>
          <w:rFonts w:ascii="Times New Roman" w:hAnsi="Times New Roman" w:cs="Times New Roman"/>
          <w:color w:val="000000" w:themeColor="text1"/>
          <w:lang w:val="en-US"/>
        </w:rPr>
      </w:pPr>
      <w:proofErr w:type="spellStart"/>
      <w:r w:rsidRPr="00F52047">
        <w:rPr>
          <w:rFonts w:ascii="Times New Roman" w:hAnsi="Times New Roman" w:cs="Times New Roman"/>
          <w:color w:val="000000" w:themeColor="text1"/>
          <w:lang w:val="en-US"/>
        </w:rPr>
        <w:t>Giménez</w:t>
      </w:r>
      <w:proofErr w:type="spellEnd"/>
      <w:r w:rsidRPr="00F52047">
        <w:rPr>
          <w:rFonts w:ascii="Times New Roman" w:hAnsi="Times New Roman" w:cs="Times New Roman"/>
          <w:color w:val="000000" w:themeColor="text1"/>
          <w:lang w:val="en-US"/>
        </w:rPr>
        <w:t>, A</w:t>
      </w:r>
      <w:r w:rsidR="00B8548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proofErr w:type="spellStart"/>
      <w:r w:rsidRPr="00F52047">
        <w:rPr>
          <w:rFonts w:ascii="Times New Roman" w:hAnsi="Times New Roman" w:cs="Times New Roman"/>
          <w:color w:val="000000" w:themeColor="text1"/>
          <w:lang w:val="en-US"/>
        </w:rPr>
        <w:t>Luque</w:t>
      </w:r>
      <w:proofErr w:type="spellEnd"/>
      <w:r w:rsidRPr="00F52047">
        <w:rPr>
          <w:rFonts w:ascii="Times New Roman" w:hAnsi="Times New Roman" w:cs="Times New Roman"/>
          <w:color w:val="000000" w:themeColor="text1"/>
          <w:lang w:val="en-US"/>
        </w:rPr>
        <w:t>, J</w:t>
      </w:r>
      <w:r w:rsidR="00B8548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L.</w:t>
      </w:r>
      <w:r w:rsidR="00B8548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López-Zamora, M</w:t>
      </w:r>
      <w:r w:rsidR="00B8548C" w:rsidRPr="00F52047">
        <w:rPr>
          <w:rFonts w:ascii="Times New Roman" w:hAnsi="Times New Roman" w:cs="Times New Roman"/>
          <w:color w:val="000000" w:themeColor="text1"/>
          <w:lang w:val="en-US"/>
        </w:rPr>
        <w:t xml:space="preserve">., </w:t>
      </w:r>
      <w:r w:rsidR="002701E1" w:rsidRPr="00F52047">
        <w:rPr>
          <w:rFonts w:ascii="Times New Roman" w:hAnsi="Times New Roman" w:cs="Times New Roman"/>
          <w:color w:val="000000" w:themeColor="text1"/>
          <w:lang w:val="en-US"/>
        </w:rPr>
        <w:t>y</w:t>
      </w:r>
      <w:r w:rsidRPr="00F52047">
        <w:rPr>
          <w:rFonts w:ascii="Times New Roman" w:hAnsi="Times New Roman" w:cs="Times New Roman"/>
          <w:color w:val="000000" w:themeColor="text1"/>
          <w:lang w:val="en-US"/>
        </w:rPr>
        <w:t xml:space="preserve"> Fernández-</w:t>
      </w:r>
      <w:proofErr w:type="spellStart"/>
      <w:r w:rsidRPr="00F52047">
        <w:rPr>
          <w:rFonts w:ascii="Times New Roman" w:hAnsi="Times New Roman" w:cs="Times New Roman"/>
          <w:color w:val="000000" w:themeColor="text1"/>
          <w:lang w:val="en-US"/>
        </w:rPr>
        <w:t>Navas</w:t>
      </w:r>
      <w:proofErr w:type="spellEnd"/>
      <w:r w:rsidRPr="00F52047">
        <w:rPr>
          <w:rFonts w:ascii="Times New Roman" w:hAnsi="Times New Roman" w:cs="Times New Roman"/>
          <w:color w:val="000000" w:themeColor="text1"/>
          <w:lang w:val="en-US"/>
        </w:rPr>
        <w:t>, M</w:t>
      </w:r>
      <w:r w:rsidR="00B8548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(2015). A self-report of reading disabilities for adults: ATLAS</w:t>
      </w:r>
      <w:r w:rsidR="00B8548C" w:rsidRPr="00F52047">
        <w:rPr>
          <w:rFonts w:ascii="Times New Roman" w:hAnsi="Times New Roman" w:cs="Times New Roman"/>
          <w:color w:val="000000" w:themeColor="text1"/>
          <w:lang w:val="en-US"/>
        </w:rPr>
        <w:t xml:space="preserve">. </w:t>
      </w:r>
      <w:proofErr w:type="spellStart"/>
      <w:r w:rsidRPr="00F52047">
        <w:rPr>
          <w:rFonts w:ascii="Times New Roman" w:hAnsi="Times New Roman" w:cs="Times New Roman"/>
          <w:i/>
          <w:color w:val="000000" w:themeColor="text1"/>
          <w:lang w:val="en-US"/>
        </w:rPr>
        <w:t>Anales</w:t>
      </w:r>
      <w:proofErr w:type="spellEnd"/>
      <w:r w:rsidRPr="00F52047">
        <w:rPr>
          <w:rFonts w:ascii="Times New Roman" w:hAnsi="Times New Roman" w:cs="Times New Roman"/>
          <w:i/>
          <w:color w:val="000000" w:themeColor="text1"/>
          <w:lang w:val="en-US"/>
        </w:rPr>
        <w:t xml:space="preserve"> de </w:t>
      </w:r>
      <w:proofErr w:type="spellStart"/>
      <w:r w:rsidRPr="00F52047">
        <w:rPr>
          <w:rFonts w:ascii="Times New Roman" w:hAnsi="Times New Roman" w:cs="Times New Roman"/>
          <w:i/>
          <w:color w:val="000000" w:themeColor="text1"/>
          <w:lang w:val="en-US"/>
        </w:rPr>
        <w:t>Psicología</w:t>
      </w:r>
      <w:proofErr w:type="spellEnd"/>
      <w:r w:rsidRPr="00F52047">
        <w:rPr>
          <w:rFonts w:ascii="Times New Roman" w:hAnsi="Times New Roman" w:cs="Times New Roman"/>
          <w:i/>
          <w:color w:val="000000" w:themeColor="text1"/>
          <w:lang w:val="en-US"/>
        </w:rPr>
        <w:t>, 31</w:t>
      </w:r>
      <w:r w:rsidR="004158C7" w:rsidRPr="00F52047">
        <w:rPr>
          <w:rFonts w:ascii="Times New Roman" w:hAnsi="Times New Roman" w:cs="Times New Roman"/>
          <w:color w:val="000000" w:themeColor="text1"/>
          <w:lang w:val="en-US"/>
        </w:rPr>
        <w:t>(1)</w:t>
      </w:r>
      <w:r w:rsidRPr="00F52047">
        <w:rPr>
          <w:rFonts w:ascii="Times New Roman" w:hAnsi="Times New Roman" w:cs="Times New Roman"/>
          <w:color w:val="000000" w:themeColor="text1"/>
          <w:lang w:val="en-US"/>
        </w:rPr>
        <w:t xml:space="preserve">, 109-119. </w:t>
      </w:r>
      <w:r w:rsidR="0014460C" w:rsidRPr="00F52047">
        <w:rPr>
          <w:rFonts w:ascii="Times New Roman" w:hAnsi="Times New Roman" w:cs="Times New Roman"/>
          <w:color w:val="000000" w:themeColor="text1"/>
          <w:lang w:val="en-US"/>
        </w:rPr>
        <w:t>https://doi.org/</w:t>
      </w:r>
      <w:r w:rsidRPr="00F52047">
        <w:rPr>
          <w:rFonts w:ascii="Times New Roman" w:hAnsi="Times New Roman" w:cs="Times New Roman"/>
          <w:color w:val="000000" w:themeColor="text1"/>
          <w:lang w:val="en-US"/>
        </w:rPr>
        <w:t>10.6018/analesps.31.1.166671</w:t>
      </w:r>
    </w:p>
    <w:p w14:paraId="1719F32C" w14:textId="52A7E78A" w:rsidR="009F189F" w:rsidRPr="00F52047" w:rsidRDefault="009F189F" w:rsidP="009F4E5F">
      <w:pPr>
        <w:spacing w:line="360" w:lineRule="auto"/>
        <w:ind w:left="709" w:hanging="709"/>
        <w:jc w:val="both"/>
        <w:rPr>
          <w:rFonts w:ascii="Times New Roman" w:hAnsi="Times New Roman" w:cs="Times New Roman"/>
          <w:color w:val="000000" w:themeColor="text1"/>
          <w:lang w:val="es-ES"/>
        </w:rPr>
      </w:pPr>
      <w:r w:rsidRPr="00F52047">
        <w:rPr>
          <w:rFonts w:ascii="Times New Roman" w:hAnsi="Times New Roman" w:cs="Times New Roman"/>
          <w:color w:val="000000" w:themeColor="text1"/>
        </w:rPr>
        <w:lastRenderedPageBreak/>
        <w:t>Gómez-Velázquez, F</w:t>
      </w:r>
      <w:r w:rsidR="00B8548C"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R</w:t>
      </w:r>
      <w:r w:rsidR="00B8548C"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G</w:t>
      </w:r>
      <w:r w:rsidR="00610BDD" w:rsidRPr="00F52047">
        <w:rPr>
          <w:rFonts w:ascii="Times New Roman" w:hAnsi="Times New Roman" w:cs="Times New Roman"/>
          <w:color w:val="000000" w:themeColor="text1"/>
        </w:rPr>
        <w:t>onzález-Garrido, A</w:t>
      </w:r>
      <w:r w:rsidR="00B8548C" w:rsidRPr="00F52047">
        <w:rPr>
          <w:rFonts w:ascii="Times New Roman" w:hAnsi="Times New Roman" w:cs="Times New Roman"/>
          <w:color w:val="000000" w:themeColor="text1"/>
        </w:rPr>
        <w:t xml:space="preserve">. </w:t>
      </w:r>
      <w:r w:rsidR="00610BDD" w:rsidRPr="00F52047">
        <w:rPr>
          <w:rFonts w:ascii="Times New Roman" w:hAnsi="Times New Roman" w:cs="Times New Roman"/>
          <w:color w:val="000000" w:themeColor="text1"/>
        </w:rPr>
        <w:t>A</w:t>
      </w:r>
      <w:r w:rsidR="00B8548C"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Guàrdia-Olmos, J</w:t>
      </w:r>
      <w:r w:rsidR="00B8548C" w:rsidRPr="00F52047">
        <w:rPr>
          <w:rFonts w:ascii="Times New Roman" w:hAnsi="Times New Roman" w:cs="Times New Roman"/>
          <w:color w:val="000000" w:themeColor="text1"/>
        </w:rPr>
        <w:t xml:space="preserve">., Peró-Cebollero, M., </w:t>
      </w:r>
      <w:r w:rsidRPr="00F52047">
        <w:rPr>
          <w:rFonts w:ascii="Times New Roman" w:hAnsi="Times New Roman" w:cs="Times New Roman"/>
          <w:color w:val="000000" w:themeColor="text1"/>
        </w:rPr>
        <w:t>Zarabozo-Hurtado, D</w:t>
      </w:r>
      <w:r w:rsidR="00B8548C" w:rsidRPr="00F52047">
        <w:rPr>
          <w:rFonts w:ascii="Times New Roman" w:hAnsi="Times New Roman" w:cs="Times New Roman"/>
          <w:color w:val="000000" w:themeColor="text1"/>
        </w:rPr>
        <w:t xml:space="preserve">., </w:t>
      </w:r>
      <w:r w:rsidR="002701E1" w:rsidRPr="00F52047">
        <w:rPr>
          <w:rFonts w:ascii="Times New Roman" w:hAnsi="Times New Roman" w:cs="Times New Roman"/>
          <w:color w:val="000000" w:themeColor="text1"/>
        </w:rPr>
        <w:t>y</w:t>
      </w:r>
      <w:r w:rsidRPr="00F52047">
        <w:rPr>
          <w:rFonts w:ascii="Times New Roman" w:hAnsi="Times New Roman" w:cs="Times New Roman"/>
          <w:color w:val="000000" w:themeColor="text1"/>
        </w:rPr>
        <w:t xml:space="preserve"> Zarabozo, D</w:t>
      </w:r>
      <w:r w:rsidR="00B8548C"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(2014). Evaluación del conocimiento ortográfico en adultos jóvenes y su relación con la lectura. </w:t>
      </w:r>
      <w:r w:rsidRPr="00F52047">
        <w:rPr>
          <w:rFonts w:ascii="Times New Roman" w:hAnsi="Times New Roman" w:cs="Times New Roman"/>
          <w:i/>
          <w:color w:val="000000" w:themeColor="text1"/>
          <w:lang w:val="es-ES"/>
        </w:rPr>
        <w:t>Revista Neuropsicología, Neuropsiquiatría y Neurociencias, 14</w:t>
      </w:r>
      <w:r w:rsidR="004158C7" w:rsidRPr="00F52047">
        <w:rPr>
          <w:rFonts w:ascii="Times New Roman" w:hAnsi="Times New Roman" w:cs="Times New Roman"/>
          <w:color w:val="000000" w:themeColor="text1"/>
          <w:lang w:val="es-ES"/>
        </w:rPr>
        <w:t>(1)</w:t>
      </w:r>
      <w:r w:rsidRPr="00F52047">
        <w:rPr>
          <w:rFonts w:ascii="Times New Roman" w:hAnsi="Times New Roman" w:cs="Times New Roman"/>
          <w:color w:val="000000" w:themeColor="text1"/>
          <w:lang w:val="es-ES"/>
        </w:rPr>
        <w:t>, 40-67.</w:t>
      </w:r>
    </w:p>
    <w:p w14:paraId="59928C78" w14:textId="251728A4" w:rsidR="009F189F" w:rsidRPr="00F52047" w:rsidRDefault="009F189F" w:rsidP="009F4E5F">
      <w:pPr>
        <w:spacing w:line="360" w:lineRule="auto"/>
        <w:ind w:left="709" w:hanging="709"/>
        <w:jc w:val="both"/>
        <w:rPr>
          <w:rFonts w:ascii="Times New Roman" w:hAnsi="Times New Roman" w:cs="Times New Roman"/>
          <w:color w:val="000000" w:themeColor="text1"/>
          <w:lang w:val="es-ES"/>
        </w:rPr>
      </w:pPr>
      <w:r w:rsidRPr="00F52047">
        <w:rPr>
          <w:rFonts w:ascii="Times New Roman" w:hAnsi="Times New Roman" w:cs="Times New Roman"/>
          <w:color w:val="000000" w:themeColor="text1"/>
          <w:lang w:val="es-ES"/>
        </w:rPr>
        <w:t>Gómez-Velázquez, F</w:t>
      </w:r>
      <w:r w:rsidR="00B8548C" w:rsidRPr="00F52047">
        <w:rPr>
          <w:rFonts w:ascii="Times New Roman" w:hAnsi="Times New Roman" w:cs="Times New Roman"/>
          <w:color w:val="000000" w:themeColor="text1"/>
          <w:lang w:val="es-ES"/>
        </w:rPr>
        <w:t xml:space="preserve">. </w:t>
      </w:r>
      <w:r w:rsidRPr="00F52047">
        <w:rPr>
          <w:rFonts w:ascii="Times New Roman" w:hAnsi="Times New Roman" w:cs="Times New Roman"/>
          <w:color w:val="000000" w:themeColor="text1"/>
          <w:lang w:val="es-ES"/>
        </w:rPr>
        <w:t>R</w:t>
      </w:r>
      <w:r w:rsidR="00B8548C" w:rsidRPr="00F52047">
        <w:rPr>
          <w:rFonts w:ascii="Times New Roman" w:hAnsi="Times New Roman" w:cs="Times New Roman"/>
          <w:color w:val="000000" w:themeColor="text1"/>
          <w:lang w:val="es-ES"/>
        </w:rPr>
        <w:t xml:space="preserve">., </w:t>
      </w:r>
      <w:r w:rsidRPr="00F52047">
        <w:rPr>
          <w:rFonts w:ascii="Times New Roman" w:hAnsi="Times New Roman" w:cs="Times New Roman"/>
          <w:color w:val="000000" w:themeColor="text1"/>
          <w:lang w:val="es-ES"/>
        </w:rPr>
        <w:t>González-Garrido, A</w:t>
      </w:r>
      <w:r w:rsidR="00B8548C" w:rsidRPr="00F52047">
        <w:rPr>
          <w:rFonts w:ascii="Times New Roman" w:hAnsi="Times New Roman" w:cs="Times New Roman"/>
          <w:color w:val="000000" w:themeColor="text1"/>
          <w:lang w:val="es-ES"/>
        </w:rPr>
        <w:t>.</w:t>
      </w:r>
      <w:r w:rsidRPr="00F52047">
        <w:rPr>
          <w:rFonts w:ascii="Times New Roman" w:hAnsi="Times New Roman" w:cs="Times New Roman"/>
          <w:color w:val="000000" w:themeColor="text1"/>
          <w:lang w:val="es-ES"/>
        </w:rPr>
        <w:t xml:space="preserve"> A</w:t>
      </w:r>
      <w:r w:rsidR="00B8548C" w:rsidRPr="00F52047">
        <w:rPr>
          <w:rFonts w:ascii="Times New Roman" w:hAnsi="Times New Roman" w:cs="Times New Roman"/>
          <w:color w:val="000000" w:themeColor="text1"/>
          <w:lang w:val="es-ES"/>
        </w:rPr>
        <w:t>.,</w:t>
      </w:r>
      <w:r w:rsidRPr="00F52047">
        <w:rPr>
          <w:rFonts w:ascii="Times New Roman" w:hAnsi="Times New Roman" w:cs="Times New Roman"/>
          <w:color w:val="000000" w:themeColor="text1"/>
          <w:lang w:val="es-ES"/>
        </w:rPr>
        <w:t xml:space="preserve"> Zarabozo, D</w:t>
      </w:r>
      <w:r w:rsidR="00B8548C" w:rsidRPr="00F52047">
        <w:rPr>
          <w:rFonts w:ascii="Times New Roman" w:hAnsi="Times New Roman" w:cs="Times New Roman"/>
          <w:color w:val="000000" w:themeColor="text1"/>
          <w:lang w:val="es-ES"/>
        </w:rPr>
        <w:t xml:space="preserve">., </w:t>
      </w:r>
      <w:r w:rsidR="002701E1" w:rsidRPr="00F52047">
        <w:rPr>
          <w:rFonts w:ascii="Times New Roman" w:hAnsi="Times New Roman" w:cs="Times New Roman"/>
          <w:color w:val="000000" w:themeColor="text1"/>
          <w:lang w:val="es-ES"/>
        </w:rPr>
        <w:t>y</w:t>
      </w:r>
      <w:r w:rsidR="00B8548C" w:rsidRPr="00F52047">
        <w:rPr>
          <w:rFonts w:ascii="Times New Roman" w:hAnsi="Times New Roman" w:cs="Times New Roman"/>
          <w:color w:val="000000" w:themeColor="text1"/>
          <w:lang w:val="es-ES"/>
        </w:rPr>
        <w:t xml:space="preserve"> </w:t>
      </w:r>
      <w:r w:rsidRPr="00F52047">
        <w:rPr>
          <w:rFonts w:ascii="Times New Roman" w:hAnsi="Times New Roman" w:cs="Times New Roman"/>
          <w:color w:val="000000" w:themeColor="text1"/>
          <w:lang w:val="es-ES"/>
        </w:rPr>
        <w:t>Amano, M</w:t>
      </w:r>
      <w:r w:rsidR="00B8548C" w:rsidRPr="00F52047">
        <w:rPr>
          <w:rFonts w:ascii="Times New Roman" w:hAnsi="Times New Roman" w:cs="Times New Roman"/>
          <w:color w:val="000000" w:themeColor="text1"/>
          <w:lang w:val="es-ES"/>
        </w:rPr>
        <w:t xml:space="preserve">. </w:t>
      </w:r>
      <w:r w:rsidRPr="00F52047">
        <w:rPr>
          <w:rFonts w:ascii="Times New Roman" w:hAnsi="Times New Roman" w:cs="Times New Roman"/>
          <w:color w:val="000000" w:themeColor="text1"/>
          <w:lang w:val="es-ES"/>
        </w:rPr>
        <w:t xml:space="preserve">(2010). La velocidad de denominación de letras. El mejor predictor temprano del desarrollo lector en español. </w:t>
      </w:r>
      <w:r w:rsidRPr="00F52047">
        <w:rPr>
          <w:rFonts w:ascii="Times New Roman" w:hAnsi="Times New Roman" w:cs="Times New Roman"/>
          <w:i/>
          <w:color w:val="000000" w:themeColor="text1"/>
          <w:lang w:val="es-ES"/>
        </w:rPr>
        <w:t>Revista mexicana de Investigación educativa, 15</w:t>
      </w:r>
      <w:r w:rsidR="004158C7" w:rsidRPr="00F52047">
        <w:rPr>
          <w:rFonts w:ascii="Times New Roman" w:hAnsi="Times New Roman" w:cs="Times New Roman"/>
          <w:color w:val="000000" w:themeColor="text1"/>
          <w:lang w:val="es-ES"/>
        </w:rPr>
        <w:t>(46)</w:t>
      </w:r>
      <w:r w:rsidRPr="00F52047">
        <w:rPr>
          <w:rFonts w:ascii="Times New Roman" w:hAnsi="Times New Roman" w:cs="Times New Roman"/>
          <w:color w:val="000000" w:themeColor="text1"/>
          <w:lang w:val="es-ES"/>
        </w:rPr>
        <w:t xml:space="preserve">, 823-847. </w:t>
      </w:r>
    </w:p>
    <w:p w14:paraId="6623ABE3" w14:textId="105B77F1" w:rsidR="009F189F" w:rsidRPr="00F52047" w:rsidRDefault="009F189F" w:rsidP="009F4E5F">
      <w:pPr>
        <w:spacing w:line="360" w:lineRule="auto"/>
        <w:ind w:left="709" w:hanging="709"/>
        <w:jc w:val="both"/>
        <w:rPr>
          <w:rFonts w:ascii="Times New Roman" w:hAnsi="Times New Roman" w:cs="Times New Roman"/>
          <w:color w:val="000000" w:themeColor="text1"/>
          <w:lang w:val="es-ES"/>
        </w:rPr>
      </w:pPr>
      <w:r w:rsidRPr="00F52047">
        <w:rPr>
          <w:rFonts w:ascii="Times New Roman" w:hAnsi="Times New Roman" w:cs="Times New Roman"/>
          <w:color w:val="000000" w:themeColor="text1"/>
          <w:lang w:val="es-ES"/>
        </w:rPr>
        <w:t>González-Garrido, A</w:t>
      </w:r>
      <w:r w:rsidR="00B8548C" w:rsidRPr="00F52047">
        <w:rPr>
          <w:rFonts w:ascii="Times New Roman" w:hAnsi="Times New Roman" w:cs="Times New Roman"/>
          <w:color w:val="000000" w:themeColor="text1"/>
          <w:lang w:val="es-ES"/>
        </w:rPr>
        <w:t>.</w:t>
      </w:r>
      <w:r w:rsidRPr="00F52047">
        <w:rPr>
          <w:rFonts w:ascii="Times New Roman" w:hAnsi="Times New Roman" w:cs="Times New Roman"/>
          <w:color w:val="000000" w:themeColor="text1"/>
          <w:lang w:val="es-ES"/>
        </w:rPr>
        <w:t xml:space="preserve"> A</w:t>
      </w:r>
      <w:r w:rsidR="00B8548C" w:rsidRPr="00F52047">
        <w:rPr>
          <w:rFonts w:ascii="Times New Roman" w:hAnsi="Times New Roman" w:cs="Times New Roman"/>
          <w:color w:val="000000" w:themeColor="text1"/>
          <w:lang w:val="es-ES"/>
        </w:rPr>
        <w:t>.,</w:t>
      </w:r>
      <w:r w:rsidRPr="00F52047">
        <w:rPr>
          <w:rFonts w:ascii="Times New Roman" w:hAnsi="Times New Roman" w:cs="Times New Roman"/>
          <w:color w:val="000000" w:themeColor="text1"/>
          <w:lang w:val="es-ES"/>
        </w:rPr>
        <w:t xml:space="preserve"> Gómez-Velázquez, F</w:t>
      </w:r>
      <w:r w:rsidR="00B8548C" w:rsidRPr="00F52047">
        <w:rPr>
          <w:rFonts w:ascii="Times New Roman" w:hAnsi="Times New Roman" w:cs="Times New Roman"/>
          <w:color w:val="000000" w:themeColor="text1"/>
          <w:lang w:val="es-ES"/>
        </w:rPr>
        <w:t xml:space="preserve">. </w:t>
      </w:r>
      <w:r w:rsidRPr="00F52047">
        <w:rPr>
          <w:rFonts w:ascii="Times New Roman" w:hAnsi="Times New Roman" w:cs="Times New Roman"/>
          <w:color w:val="000000" w:themeColor="text1"/>
          <w:lang w:val="es-ES"/>
        </w:rPr>
        <w:t>R</w:t>
      </w:r>
      <w:r w:rsidR="00B8548C" w:rsidRPr="00F52047">
        <w:rPr>
          <w:rFonts w:ascii="Times New Roman" w:hAnsi="Times New Roman" w:cs="Times New Roman"/>
          <w:color w:val="000000" w:themeColor="text1"/>
          <w:lang w:val="es-ES"/>
        </w:rPr>
        <w:t xml:space="preserve">., </w:t>
      </w:r>
      <w:r w:rsidR="002701E1" w:rsidRPr="00F52047">
        <w:rPr>
          <w:rFonts w:ascii="Times New Roman" w:hAnsi="Times New Roman" w:cs="Times New Roman"/>
          <w:color w:val="000000" w:themeColor="text1"/>
          <w:lang w:val="es-ES"/>
        </w:rPr>
        <w:t>y</w:t>
      </w:r>
      <w:r w:rsidRPr="00F52047">
        <w:rPr>
          <w:rFonts w:ascii="Times New Roman" w:hAnsi="Times New Roman" w:cs="Times New Roman"/>
          <w:color w:val="000000" w:themeColor="text1"/>
          <w:lang w:val="es-ES"/>
        </w:rPr>
        <w:t xml:space="preserve"> Rodríguez-Santillán, E</w:t>
      </w:r>
      <w:r w:rsidR="00B8548C" w:rsidRPr="00F52047">
        <w:rPr>
          <w:rFonts w:ascii="Times New Roman" w:hAnsi="Times New Roman" w:cs="Times New Roman"/>
          <w:color w:val="000000" w:themeColor="text1"/>
          <w:lang w:val="es-ES"/>
        </w:rPr>
        <w:t xml:space="preserve">. </w:t>
      </w:r>
      <w:r w:rsidRPr="00F52047">
        <w:rPr>
          <w:rFonts w:ascii="Times New Roman" w:hAnsi="Times New Roman" w:cs="Times New Roman"/>
          <w:color w:val="000000" w:themeColor="text1"/>
          <w:lang w:val="es-ES"/>
        </w:rPr>
        <w:t xml:space="preserve">(2014). </w:t>
      </w:r>
      <w:r w:rsidRPr="00F52047">
        <w:rPr>
          <w:rFonts w:ascii="Times New Roman" w:hAnsi="Times New Roman" w:cs="Times New Roman"/>
          <w:color w:val="000000" w:themeColor="text1"/>
          <w:lang w:val="en-US"/>
        </w:rPr>
        <w:t>Orthographic recognition in late adolescents: An assessment through event-related brain potentials</w:t>
      </w:r>
      <w:r w:rsidR="00B8548C" w:rsidRPr="00F52047">
        <w:rPr>
          <w:rFonts w:ascii="Times New Roman" w:hAnsi="Times New Roman" w:cs="Times New Roman"/>
          <w:color w:val="000000" w:themeColor="text1"/>
          <w:lang w:val="en-US"/>
        </w:rPr>
        <w:t xml:space="preserve">. </w:t>
      </w:r>
      <w:r w:rsidRPr="00F52047">
        <w:rPr>
          <w:rFonts w:ascii="Times New Roman" w:hAnsi="Times New Roman" w:cs="Times New Roman"/>
          <w:i/>
          <w:color w:val="000000" w:themeColor="text1"/>
        </w:rPr>
        <w:t>Clinical EEG and Neuroscience, 45</w:t>
      </w:r>
      <w:r w:rsidR="004158C7" w:rsidRPr="00F52047">
        <w:rPr>
          <w:rFonts w:ascii="Times New Roman" w:hAnsi="Times New Roman" w:cs="Times New Roman"/>
          <w:color w:val="000000" w:themeColor="text1"/>
        </w:rPr>
        <w:t>(2)</w:t>
      </w:r>
      <w:r w:rsidRPr="00F52047">
        <w:rPr>
          <w:rFonts w:ascii="Times New Roman" w:hAnsi="Times New Roman" w:cs="Times New Roman"/>
          <w:color w:val="000000" w:themeColor="text1"/>
        </w:rPr>
        <w:t xml:space="preserve">, 113-121. </w:t>
      </w:r>
      <w:r w:rsidR="0014460C" w:rsidRPr="00F52047">
        <w:rPr>
          <w:rFonts w:ascii="Times New Roman" w:hAnsi="Times New Roman" w:cs="Times New Roman"/>
          <w:color w:val="000000" w:themeColor="text1"/>
        </w:rPr>
        <w:t>https://doi.org/</w:t>
      </w:r>
      <w:r w:rsidRPr="00F52047">
        <w:rPr>
          <w:rFonts w:ascii="Times New Roman" w:hAnsi="Times New Roman" w:cs="Times New Roman"/>
          <w:color w:val="000000" w:themeColor="text1"/>
        </w:rPr>
        <w:t xml:space="preserve">10.1177/1550059413489975. </w:t>
      </w:r>
    </w:p>
    <w:p w14:paraId="0E50341F" w14:textId="635E4FFF" w:rsidR="009F189F" w:rsidRPr="00F52047" w:rsidRDefault="009F189F" w:rsidP="009F4E5F">
      <w:pPr>
        <w:spacing w:line="360" w:lineRule="auto"/>
        <w:ind w:left="709" w:hanging="709"/>
        <w:jc w:val="both"/>
        <w:rPr>
          <w:rFonts w:ascii="Times New Roman" w:hAnsi="Times New Roman" w:cs="Times New Roman"/>
          <w:color w:val="000000" w:themeColor="text1"/>
          <w:lang w:val="en-US"/>
        </w:rPr>
      </w:pPr>
      <w:r w:rsidRPr="00F52047">
        <w:rPr>
          <w:rFonts w:ascii="Times New Roman" w:hAnsi="Times New Roman" w:cs="Times New Roman"/>
          <w:color w:val="000000" w:themeColor="text1"/>
          <w:lang w:val="es-ES"/>
        </w:rPr>
        <w:t>González-Garrido, A</w:t>
      </w:r>
      <w:r w:rsidR="00FD142B" w:rsidRPr="00F52047">
        <w:rPr>
          <w:rFonts w:ascii="Times New Roman" w:hAnsi="Times New Roman" w:cs="Times New Roman"/>
          <w:color w:val="000000" w:themeColor="text1"/>
          <w:lang w:val="es-ES"/>
        </w:rPr>
        <w:t>.</w:t>
      </w:r>
      <w:r w:rsidRPr="00F52047">
        <w:rPr>
          <w:rFonts w:ascii="Times New Roman" w:hAnsi="Times New Roman" w:cs="Times New Roman"/>
          <w:color w:val="000000" w:themeColor="text1"/>
          <w:lang w:val="es-ES"/>
        </w:rPr>
        <w:t xml:space="preserve"> A</w:t>
      </w:r>
      <w:r w:rsidR="00FD142B" w:rsidRPr="00F52047">
        <w:rPr>
          <w:rFonts w:ascii="Times New Roman" w:hAnsi="Times New Roman" w:cs="Times New Roman"/>
          <w:color w:val="000000" w:themeColor="text1"/>
          <w:lang w:val="es-ES"/>
        </w:rPr>
        <w:t>.,</w:t>
      </w:r>
      <w:r w:rsidRPr="00F52047">
        <w:rPr>
          <w:rFonts w:ascii="Times New Roman" w:hAnsi="Times New Roman" w:cs="Times New Roman"/>
          <w:color w:val="000000" w:themeColor="text1"/>
          <w:lang w:val="es-ES"/>
        </w:rPr>
        <w:t xml:space="preserve"> Barrios, F</w:t>
      </w:r>
      <w:r w:rsidR="00FD142B" w:rsidRPr="00F52047">
        <w:rPr>
          <w:rFonts w:ascii="Times New Roman" w:hAnsi="Times New Roman" w:cs="Times New Roman"/>
          <w:color w:val="000000" w:themeColor="text1"/>
          <w:lang w:val="es-ES"/>
        </w:rPr>
        <w:t>.</w:t>
      </w:r>
      <w:r w:rsidRPr="00F52047">
        <w:rPr>
          <w:rFonts w:ascii="Times New Roman" w:hAnsi="Times New Roman" w:cs="Times New Roman"/>
          <w:color w:val="000000" w:themeColor="text1"/>
          <w:lang w:val="es-ES"/>
        </w:rPr>
        <w:t xml:space="preserve"> A</w:t>
      </w:r>
      <w:r w:rsidR="00FD142B" w:rsidRPr="00F52047">
        <w:rPr>
          <w:rFonts w:ascii="Times New Roman" w:hAnsi="Times New Roman" w:cs="Times New Roman"/>
          <w:color w:val="000000" w:themeColor="text1"/>
          <w:lang w:val="es-ES"/>
        </w:rPr>
        <w:t>.,</w:t>
      </w:r>
      <w:r w:rsidRPr="00F52047">
        <w:rPr>
          <w:rFonts w:ascii="Times New Roman" w:hAnsi="Times New Roman" w:cs="Times New Roman"/>
          <w:color w:val="000000" w:themeColor="text1"/>
          <w:lang w:val="es-ES"/>
        </w:rPr>
        <w:t xml:space="preserve"> Gómez-Velázquez, F</w:t>
      </w:r>
      <w:r w:rsidR="00FD142B" w:rsidRPr="00F52047">
        <w:rPr>
          <w:rFonts w:ascii="Times New Roman" w:hAnsi="Times New Roman" w:cs="Times New Roman"/>
          <w:color w:val="000000" w:themeColor="text1"/>
          <w:lang w:val="es-ES"/>
        </w:rPr>
        <w:t>.</w:t>
      </w:r>
      <w:r w:rsidRPr="00F52047">
        <w:rPr>
          <w:rFonts w:ascii="Times New Roman" w:hAnsi="Times New Roman" w:cs="Times New Roman"/>
          <w:color w:val="000000" w:themeColor="text1"/>
          <w:lang w:val="es-ES"/>
        </w:rPr>
        <w:t xml:space="preserve"> R</w:t>
      </w:r>
      <w:r w:rsidR="00FD142B" w:rsidRPr="00F52047">
        <w:rPr>
          <w:rFonts w:ascii="Times New Roman" w:hAnsi="Times New Roman" w:cs="Times New Roman"/>
          <w:color w:val="000000" w:themeColor="text1"/>
          <w:lang w:val="es-ES"/>
        </w:rPr>
        <w:t xml:space="preserve">., </w:t>
      </w:r>
      <w:r w:rsidR="002701E1" w:rsidRPr="00F52047">
        <w:rPr>
          <w:rFonts w:ascii="Times New Roman" w:hAnsi="Times New Roman" w:cs="Times New Roman"/>
          <w:color w:val="000000" w:themeColor="text1"/>
          <w:lang w:val="es-ES"/>
        </w:rPr>
        <w:t>y</w:t>
      </w:r>
      <w:r w:rsidRPr="00F52047">
        <w:rPr>
          <w:rFonts w:ascii="Times New Roman" w:hAnsi="Times New Roman" w:cs="Times New Roman"/>
          <w:color w:val="000000" w:themeColor="text1"/>
          <w:lang w:val="es-ES"/>
        </w:rPr>
        <w:t xml:space="preserve"> Zarabozo-Hurtado</w:t>
      </w:r>
      <w:r w:rsidR="00FD142B" w:rsidRPr="00F52047">
        <w:rPr>
          <w:rFonts w:ascii="Times New Roman" w:hAnsi="Times New Roman" w:cs="Times New Roman"/>
          <w:color w:val="000000" w:themeColor="text1"/>
          <w:lang w:val="es-ES"/>
        </w:rPr>
        <w:t>,</w:t>
      </w:r>
      <w:r w:rsidRPr="00F52047">
        <w:rPr>
          <w:rFonts w:ascii="Times New Roman" w:hAnsi="Times New Roman" w:cs="Times New Roman"/>
          <w:color w:val="000000" w:themeColor="text1"/>
          <w:lang w:val="es-ES"/>
        </w:rPr>
        <w:t xml:space="preserve"> D</w:t>
      </w:r>
      <w:r w:rsidR="00FD142B" w:rsidRPr="00F52047">
        <w:rPr>
          <w:rFonts w:ascii="Times New Roman" w:hAnsi="Times New Roman" w:cs="Times New Roman"/>
          <w:color w:val="000000" w:themeColor="text1"/>
          <w:lang w:val="es-ES"/>
        </w:rPr>
        <w:t xml:space="preserve">. (2017). </w:t>
      </w:r>
      <w:r w:rsidRPr="00F52047">
        <w:rPr>
          <w:rFonts w:ascii="Times New Roman" w:hAnsi="Times New Roman" w:cs="Times New Roman"/>
          <w:color w:val="000000" w:themeColor="text1"/>
          <w:lang w:val="en-US"/>
        </w:rPr>
        <w:t>The supramarginal and angular gyri underlie orthographic competence in a Spanish language</w:t>
      </w:r>
      <w:r w:rsidR="00FD142B" w:rsidRPr="00F52047">
        <w:rPr>
          <w:rFonts w:ascii="Times New Roman" w:hAnsi="Times New Roman" w:cs="Times New Roman"/>
          <w:color w:val="000000" w:themeColor="text1"/>
          <w:lang w:val="en-US"/>
        </w:rPr>
        <w:t xml:space="preserve">. </w:t>
      </w:r>
      <w:r w:rsidRPr="00F52047">
        <w:rPr>
          <w:rFonts w:ascii="Times New Roman" w:hAnsi="Times New Roman" w:cs="Times New Roman"/>
          <w:i/>
          <w:color w:val="000000" w:themeColor="text1"/>
          <w:lang w:val="en-US"/>
        </w:rPr>
        <w:t>Brain and Language, 175</w:t>
      </w:r>
      <w:r w:rsidRPr="00F52047">
        <w:rPr>
          <w:rFonts w:ascii="Times New Roman" w:hAnsi="Times New Roman" w:cs="Times New Roman"/>
          <w:color w:val="000000" w:themeColor="text1"/>
          <w:lang w:val="en-US"/>
        </w:rPr>
        <w:t xml:space="preserve">, 1-10. </w:t>
      </w:r>
      <w:r w:rsidR="0014460C" w:rsidRPr="00F52047">
        <w:rPr>
          <w:rFonts w:ascii="Times New Roman" w:hAnsi="Times New Roman" w:cs="Times New Roman"/>
          <w:color w:val="000000" w:themeColor="text1"/>
          <w:lang w:val="en-US"/>
        </w:rPr>
        <w:t>https://doi.org/</w:t>
      </w:r>
      <w:r w:rsidRPr="00F52047">
        <w:rPr>
          <w:rFonts w:ascii="Times New Roman" w:hAnsi="Times New Roman" w:cs="Times New Roman"/>
          <w:color w:val="000000" w:themeColor="text1"/>
          <w:lang w:val="en-US"/>
        </w:rPr>
        <w:t>10.1016/j.bandl.2017.08.005</w:t>
      </w:r>
    </w:p>
    <w:p w14:paraId="35EC3BC4" w14:textId="23D3AA99" w:rsidR="009F189F" w:rsidRPr="00F52047" w:rsidRDefault="009F189F" w:rsidP="009F4E5F">
      <w:pPr>
        <w:spacing w:line="360" w:lineRule="auto"/>
        <w:ind w:left="709" w:hanging="709"/>
        <w:jc w:val="both"/>
        <w:rPr>
          <w:rFonts w:ascii="Times New Roman" w:hAnsi="Times New Roman" w:cs="Times New Roman"/>
          <w:color w:val="000000" w:themeColor="text1"/>
          <w:lang w:val="en-US"/>
        </w:rPr>
      </w:pPr>
      <w:r w:rsidRPr="00F52047">
        <w:rPr>
          <w:rFonts w:ascii="Times New Roman" w:hAnsi="Times New Roman" w:cs="Times New Roman"/>
          <w:color w:val="000000" w:themeColor="text1"/>
          <w:lang w:val="en-US"/>
        </w:rPr>
        <w:t>Hanley, J. R</w:t>
      </w:r>
      <w:r w:rsidR="00FD142B"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(1997). Reading and spelling impairments in undergraduate students with developmental </w:t>
      </w:r>
      <w:proofErr w:type="spellStart"/>
      <w:r w:rsidRPr="00F52047">
        <w:rPr>
          <w:rFonts w:ascii="Times New Roman" w:hAnsi="Times New Roman" w:cs="Times New Roman"/>
          <w:color w:val="000000" w:themeColor="text1"/>
          <w:lang w:val="en-US"/>
        </w:rPr>
        <w:t>dislexia</w:t>
      </w:r>
      <w:proofErr w:type="spellEnd"/>
      <w:r w:rsidR="00FD142B"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r w:rsidRPr="00F52047">
        <w:rPr>
          <w:rFonts w:ascii="Times New Roman" w:hAnsi="Times New Roman" w:cs="Times New Roman"/>
          <w:i/>
          <w:color w:val="000000" w:themeColor="text1"/>
          <w:lang w:val="en-US"/>
        </w:rPr>
        <w:t>Journal of Research in Reading, 20</w:t>
      </w:r>
      <w:r w:rsidR="004158C7" w:rsidRPr="00F52047">
        <w:rPr>
          <w:rFonts w:ascii="Times New Roman" w:hAnsi="Times New Roman" w:cs="Times New Roman"/>
          <w:color w:val="000000" w:themeColor="text1"/>
          <w:lang w:val="en-US"/>
        </w:rPr>
        <w:t>(1)</w:t>
      </w:r>
      <w:r w:rsidRPr="00F52047">
        <w:rPr>
          <w:rFonts w:ascii="Times New Roman" w:hAnsi="Times New Roman" w:cs="Times New Roman"/>
          <w:color w:val="000000" w:themeColor="text1"/>
          <w:lang w:val="en-US"/>
        </w:rPr>
        <w:t xml:space="preserve">, 22-30. </w:t>
      </w:r>
      <w:r w:rsidR="0014460C" w:rsidRPr="00F52047">
        <w:rPr>
          <w:rFonts w:ascii="Times New Roman" w:hAnsi="Times New Roman" w:cs="Times New Roman"/>
          <w:color w:val="000000" w:themeColor="text1"/>
          <w:lang w:val="en-US"/>
        </w:rPr>
        <w:t>https://doi.org/</w:t>
      </w:r>
      <w:r w:rsidRPr="00F52047">
        <w:rPr>
          <w:rFonts w:ascii="Times New Roman" w:hAnsi="Times New Roman" w:cs="Times New Roman"/>
          <w:color w:val="000000" w:themeColor="text1"/>
          <w:lang w:val="en-US"/>
        </w:rPr>
        <w:t>10.1111/1467-9817.00017</w:t>
      </w:r>
    </w:p>
    <w:p w14:paraId="42BD9D84" w14:textId="2A4DAFC2" w:rsidR="009F189F" w:rsidRPr="00F52047" w:rsidRDefault="00610BDD" w:rsidP="009F4E5F">
      <w:pPr>
        <w:spacing w:line="360" w:lineRule="auto"/>
        <w:ind w:left="709" w:hanging="709"/>
        <w:jc w:val="both"/>
        <w:rPr>
          <w:rFonts w:ascii="Times New Roman" w:hAnsi="Times New Roman" w:cs="Times New Roman"/>
          <w:color w:val="000000" w:themeColor="text1"/>
          <w:lang w:val="en-US"/>
        </w:rPr>
      </w:pPr>
      <w:r w:rsidRPr="00F52047">
        <w:rPr>
          <w:rFonts w:ascii="Times New Roman" w:hAnsi="Times New Roman" w:cs="Times New Roman"/>
          <w:color w:val="000000" w:themeColor="text1"/>
          <w:lang w:val="en-US"/>
        </w:rPr>
        <w:t>Hebert, M</w:t>
      </w:r>
      <w:r w:rsidR="00FD142B" w:rsidRPr="00F52047">
        <w:rPr>
          <w:rFonts w:ascii="Times New Roman" w:hAnsi="Times New Roman" w:cs="Times New Roman"/>
          <w:color w:val="000000" w:themeColor="text1"/>
          <w:lang w:val="en-US"/>
        </w:rPr>
        <w:t>.,</w:t>
      </w:r>
      <w:r w:rsidR="009F189F" w:rsidRPr="00F52047">
        <w:rPr>
          <w:rFonts w:ascii="Times New Roman" w:hAnsi="Times New Roman" w:cs="Times New Roman"/>
          <w:color w:val="000000" w:themeColor="text1"/>
          <w:lang w:val="en-US"/>
        </w:rPr>
        <w:t xml:space="preserve"> Zhang, X</w:t>
      </w:r>
      <w:r w:rsidR="00FD142B" w:rsidRPr="00F52047">
        <w:rPr>
          <w:rFonts w:ascii="Times New Roman" w:hAnsi="Times New Roman" w:cs="Times New Roman"/>
          <w:color w:val="000000" w:themeColor="text1"/>
          <w:lang w:val="en-US"/>
        </w:rPr>
        <w:t xml:space="preserve">., </w:t>
      </w:r>
      <w:r w:rsidR="002701E1" w:rsidRPr="00F52047">
        <w:rPr>
          <w:rFonts w:ascii="Times New Roman" w:hAnsi="Times New Roman" w:cs="Times New Roman"/>
          <w:color w:val="000000" w:themeColor="text1"/>
          <w:lang w:val="en-US"/>
        </w:rPr>
        <w:t>y</w:t>
      </w:r>
      <w:r w:rsidR="009F189F" w:rsidRPr="00F52047">
        <w:rPr>
          <w:rFonts w:ascii="Times New Roman" w:hAnsi="Times New Roman" w:cs="Times New Roman"/>
          <w:color w:val="000000" w:themeColor="text1"/>
          <w:lang w:val="en-US"/>
        </w:rPr>
        <w:t xml:space="preserve"> </w:t>
      </w:r>
      <w:proofErr w:type="spellStart"/>
      <w:r w:rsidR="009F189F" w:rsidRPr="00F52047">
        <w:rPr>
          <w:rFonts w:ascii="Times New Roman" w:hAnsi="Times New Roman" w:cs="Times New Roman"/>
          <w:color w:val="000000" w:themeColor="text1"/>
          <w:lang w:val="en-US"/>
        </w:rPr>
        <w:t>Parrila</w:t>
      </w:r>
      <w:proofErr w:type="spellEnd"/>
      <w:r w:rsidR="009F189F" w:rsidRPr="00F52047">
        <w:rPr>
          <w:rFonts w:ascii="Times New Roman" w:hAnsi="Times New Roman" w:cs="Times New Roman"/>
          <w:color w:val="000000" w:themeColor="text1"/>
          <w:lang w:val="en-US"/>
        </w:rPr>
        <w:t>, R</w:t>
      </w:r>
      <w:r w:rsidR="00FD142B" w:rsidRPr="00F52047">
        <w:rPr>
          <w:rFonts w:ascii="Times New Roman" w:hAnsi="Times New Roman" w:cs="Times New Roman"/>
          <w:color w:val="000000" w:themeColor="text1"/>
          <w:lang w:val="en-US"/>
        </w:rPr>
        <w:t xml:space="preserve">. (2018). </w:t>
      </w:r>
      <w:r w:rsidR="009F189F" w:rsidRPr="00F52047">
        <w:rPr>
          <w:rFonts w:ascii="Times New Roman" w:hAnsi="Times New Roman" w:cs="Times New Roman"/>
          <w:color w:val="000000" w:themeColor="text1"/>
          <w:lang w:val="en-US"/>
        </w:rPr>
        <w:t xml:space="preserve">Examining Reading comprehension text and question answering time differences in </w:t>
      </w:r>
      <w:proofErr w:type="spellStart"/>
      <w:r w:rsidR="009F189F" w:rsidRPr="00F52047">
        <w:rPr>
          <w:rFonts w:ascii="Times New Roman" w:hAnsi="Times New Roman" w:cs="Times New Roman"/>
          <w:color w:val="000000" w:themeColor="text1"/>
          <w:lang w:val="en-US"/>
        </w:rPr>
        <w:t>universitary</w:t>
      </w:r>
      <w:proofErr w:type="spellEnd"/>
      <w:r w:rsidR="009F189F" w:rsidRPr="00F52047">
        <w:rPr>
          <w:rFonts w:ascii="Times New Roman" w:hAnsi="Times New Roman" w:cs="Times New Roman"/>
          <w:color w:val="000000" w:themeColor="text1"/>
          <w:lang w:val="en-US"/>
        </w:rPr>
        <w:t xml:space="preserve"> students with and without a history of Reading difficulties</w:t>
      </w:r>
      <w:r w:rsidR="00FD142B" w:rsidRPr="00F52047">
        <w:rPr>
          <w:rFonts w:ascii="Times New Roman" w:hAnsi="Times New Roman" w:cs="Times New Roman"/>
          <w:color w:val="000000" w:themeColor="text1"/>
          <w:lang w:val="en-US"/>
        </w:rPr>
        <w:t>.</w:t>
      </w:r>
      <w:r w:rsidR="009F189F" w:rsidRPr="00F52047">
        <w:rPr>
          <w:rFonts w:ascii="Times New Roman" w:hAnsi="Times New Roman" w:cs="Times New Roman"/>
          <w:color w:val="000000" w:themeColor="text1"/>
          <w:lang w:val="en-US"/>
        </w:rPr>
        <w:t xml:space="preserve"> </w:t>
      </w:r>
      <w:r w:rsidR="009F189F" w:rsidRPr="00F52047">
        <w:rPr>
          <w:rFonts w:ascii="Times New Roman" w:hAnsi="Times New Roman" w:cs="Times New Roman"/>
          <w:i/>
          <w:color w:val="000000" w:themeColor="text1"/>
          <w:lang w:val="en-US"/>
        </w:rPr>
        <w:t>Annals of Dyslexia, 68</w:t>
      </w:r>
      <w:r w:rsidR="004158C7" w:rsidRPr="00F52047">
        <w:rPr>
          <w:rFonts w:ascii="Times New Roman" w:hAnsi="Times New Roman" w:cs="Times New Roman"/>
          <w:color w:val="000000" w:themeColor="text1"/>
          <w:lang w:val="en-US"/>
        </w:rPr>
        <w:t>(1)</w:t>
      </w:r>
      <w:r w:rsidR="009F189F" w:rsidRPr="00F52047">
        <w:rPr>
          <w:rFonts w:ascii="Times New Roman" w:hAnsi="Times New Roman" w:cs="Times New Roman"/>
          <w:color w:val="000000" w:themeColor="text1"/>
          <w:lang w:val="en-US"/>
        </w:rPr>
        <w:t xml:space="preserve">, 15-24. </w:t>
      </w:r>
      <w:r w:rsidR="0014460C" w:rsidRPr="00F52047">
        <w:rPr>
          <w:rFonts w:ascii="Times New Roman" w:hAnsi="Times New Roman" w:cs="Times New Roman"/>
          <w:color w:val="000000" w:themeColor="text1"/>
          <w:lang w:val="en-US"/>
        </w:rPr>
        <w:t>https://doi.org/</w:t>
      </w:r>
      <w:r w:rsidR="009F189F" w:rsidRPr="00F52047">
        <w:rPr>
          <w:rFonts w:ascii="Times New Roman" w:hAnsi="Times New Roman" w:cs="Times New Roman"/>
          <w:color w:val="000000" w:themeColor="text1"/>
          <w:lang w:val="en-US"/>
        </w:rPr>
        <w:t>10.1007/s11881-017-0153-7</w:t>
      </w:r>
    </w:p>
    <w:p w14:paraId="0AC71ED0" w14:textId="50FDE118" w:rsidR="00C60F83" w:rsidRPr="00F52047" w:rsidRDefault="00C60F83" w:rsidP="009F4E5F">
      <w:pPr>
        <w:spacing w:line="360" w:lineRule="auto"/>
        <w:ind w:left="709" w:hanging="709"/>
        <w:jc w:val="both"/>
        <w:rPr>
          <w:rFonts w:ascii="Times New Roman" w:hAnsi="Times New Roman" w:cs="Times New Roman"/>
          <w:color w:val="000000" w:themeColor="text1"/>
          <w:lang w:val="es-ES"/>
        </w:rPr>
      </w:pPr>
      <w:r w:rsidRPr="00F52047">
        <w:rPr>
          <w:rFonts w:ascii="Times New Roman" w:hAnsi="Times New Roman" w:cs="Times New Roman"/>
          <w:color w:val="000000" w:themeColor="text1"/>
          <w:lang w:val="en-US"/>
        </w:rPr>
        <w:t>Ibáñez, A. E., Martin-Lobo, P., Vergara-</w:t>
      </w:r>
      <w:proofErr w:type="spellStart"/>
      <w:r w:rsidRPr="00F52047">
        <w:rPr>
          <w:rFonts w:ascii="Times New Roman" w:hAnsi="Times New Roman" w:cs="Times New Roman"/>
          <w:color w:val="000000" w:themeColor="text1"/>
          <w:lang w:val="en-US"/>
        </w:rPr>
        <w:t>Moragues</w:t>
      </w:r>
      <w:proofErr w:type="spellEnd"/>
      <w:r w:rsidRPr="00F52047">
        <w:rPr>
          <w:rFonts w:ascii="Times New Roman" w:hAnsi="Times New Roman" w:cs="Times New Roman"/>
          <w:color w:val="000000" w:themeColor="text1"/>
          <w:lang w:val="en-US"/>
        </w:rPr>
        <w:t xml:space="preserve">, E., </w:t>
      </w:r>
      <w:r w:rsidR="002701E1" w:rsidRPr="00F52047">
        <w:rPr>
          <w:rFonts w:ascii="Times New Roman" w:hAnsi="Times New Roman" w:cs="Times New Roman"/>
          <w:color w:val="000000" w:themeColor="text1"/>
          <w:lang w:val="en-US"/>
        </w:rPr>
        <w:t xml:space="preserve">y </w:t>
      </w:r>
      <w:r w:rsidRPr="00F52047">
        <w:rPr>
          <w:rFonts w:ascii="Times New Roman" w:hAnsi="Times New Roman" w:cs="Times New Roman"/>
          <w:color w:val="000000" w:themeColor="text1"/>
          <w:lang w:val="en-US"/>
        </w:rPr>
        <w:t xml:space="preserve">Calvo, A. (2019). Profile and neuropsychological differences in adolescent students with and without dyslexia. </w:t>
      </w:r>
      <w:r w:rsidRPr="00F52047">
        <w:rPr>
          <w:rFonts w:ascii="Times New Roman" w:hAnsi="Times New Roman" w:cs="Times New Roman"/>
          <w:i/>
          <w:iCs/>
          <w:color w:val="000000" w:themeColor="text1"/>
        </w:rPr>
        <w:t>Revista Latinoamericana de Psicología</w:t>
      </w:r>
      <w:r w:rsidRPr="00F52047">
        <w:rPr>
          <w:rFonts w:ascii="Times New Roman" w:hAnsi="Times New Roman" w:cs="Times New Roman"/>
          <w:color w:val="000000" w:themeColor="text1"/>
        </w:rPr>
        <w:t>, 51(2), 83-92</w:t>
      </w:r>
      <w:r w:rsidR="00365869" w:rsidRPr="00F52047">
        <w:rPr>
          <w:rFonts w:ascii="Times New Roman" w:hAnsi="Times New Roman" w:cs="Times New Roman"/>
          <w:color w:val="000000" w:themeColor="text1"/>
        </w:rPr>
        <w:t>.  http://dx.doi.org/10.14349/rlp.2019.v51.n2.4</w:t>
      </w:r>
    </w:p>
    <w:p w14:paraId="7F50A1DF" w14:textId="46B6BB5F" w:rsidR="009F189F" w:rsidRPr="00F52047" w:rsidRDefault="009F189F" w:rsidP="009F4E5F">
      <w:pPr>
        <w:spacing w:line="360" w:lineRule="auto"/>
        <w:ind w:left="709" w:hanging="709"/>
        <w:jc w:val="both"/>
        <w:rPr>
          <w:rFonts w:ascii="Times New Roman" w:hAnsi="Times New Roman" w:cs="Times New Roman"/>
          <w:color w:val="000000" w:themeColor="text1"/>
          <w:lang w:val="en-US"/>
        </w:rPr>
      </w:pPr>
      <w:proofErr w:type="spellStart"/>
      <w:r w:rsidRPr="00F52047">
        <w:rPr>
          <w:rFonts w:ascii="Times New Roman" w:hAnsi="Times New Roman" w:cs="Times New Roman"/>
          <w:color w:val="000000" w:themeColor="text1"/>
          <w:lang w:val="en-US"/>
        </w:rPr>
        <w:t>Landerl</w:t>
      </w:r>
      <w:proofErr w:type="spellEnd"/>
      <w:r w:rsidRPr="00F52047">
        <w:rPr>
          <w:rFonts w:ascii="Times New Roman" w:hAnsi="Times New Roman" w:cs="Times New Roman"/>
          <w:color w:val="000000" w:themeColor="text1"/>
          <w:lang w:val="en-US"/>
        </w:rPr>
        <w:t>, K</w:t>
      </w:r>
      <w:r w:rsidR="00FD142B" w:rsidRPr="00F52047">
        <w:rPr>
          <w:rFonts w:ascii="Times New Roman" w:hAnsi="Times New Roman" w:cs="Times New Roman"/>
          <w:color w:val="000000" w:themeColor="text1"/>
          <w:lang w:val="en-US"/>
        </w:rPr>
        <w:t xml:space="preserve">., </w:t>
      </w:r>
      <w:r w:rsidR="002701E1" w:rsidRPr="00F52047">
        <w:rPr>
          <w:rFonts w:ascii="Times New Roman" w:hAnsi="Times New Roman" w:cs="Times New Roman"/>
          <w:color w:val="000000" w:themeColor="text1"/>
          <w:lang w:val="en-US"/>
        </w:rPr>
        <w:t>y</w:t>
      </w:r>
      <w:r w:rsidRPr="00F52047">
        <w:rPr>
          <w:rFonts w:ascii="Times New Roman" w:hAnsi="Times New Roman" w:cs="Times New Roman"/>
          <w:color w:val="000000" w:themeColor="text1"/>
          <w:lang w:val="en-US"/>
        </w:rPr>
        <w:t xml:space="preserve"> </w:t>
      </w:r>
      <w:proofErr w:type="spellStart"/>
      <w:r w:rsidRPr="00F52047">
        <w:rPr>
          <w:rFonts w:ascii="Times New Roman" w:hAnsi="Times New Roman" w:cs="Times New Roman"/>
          <w:color w:val="000000" w:themeColor="text1"/>
          <w:lang w:val="en-US"/>
        </w:rPr>
        <w:t>Wimmer</w:t>
      </w:r>
      <w:proofErr w:type="spellEnd"/>
      <w:r w:rsidRPr="00F52047">
        <w:rPr>
          <w:rFonts w:ascii="Times New Roman" w:hAnsi="Times New Roman" w:cs="Times New Roman"/>
          <w:color w:val="000000" w:themeColor="text1"/>
          <w:lang w:val="en-US"/>
        </w:rPr>
        <w:t>, H</w:t>
      </w:r>
      <w:r w:rsidR="00FD142B" w:rsidRPr="00F52047">
        <w:rPr>
          <w:rFonts w:ascii="Times New Roman" w:hAnsi="Times New Roman" w:cs="Times New Roman"/>
          <w:color w:val="000000" w:themeColor="text1"/>
          <w:lang w:val="en-US"/>
        </w:rPr>
        <w:t xml:space="preserve">. (2008). </w:t>
      </w:r>
      <w:r w:rsidRPr="00F52047">
        <w:rPr>
          <w:rFonts w:ascii="Times New Roman" w:hAnsi="Times New Roman" w:cs="Times New Roman"/>
          <w:color w:val="000000" w:themeColor="text1"/>
          <w:lang w:val="en-US"/>
        </w:rPr>
        <w:t>Development of word reading fluency and spelling in a consistent orthography: An 8-year follow-up</w:t>
      </w:r>
      <w:r w:rsidR="00FD142B"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r w:rsidRPr="00F52047">
        <w:rPr>
          <w:rFonts w:ascii="Times New Roman" w:hAnsi="Times New Roman" w:cs="Times New Roman"/>
          <w:i/>
          <w:color w:val="000000" w:themeColor="text1"/>
          <w:lang w:val="en-US"/>
        </w:rPr>
        <w:t>Journal of Educational Psychology, 100</w:t>
      </w:r>
      <w:r w:rsidR="00FE05C7" w:rsidRPr="00F52047">
        <w:rPr>
          <w:rFonts w:ascii="Times New Roman" w:hAnsi="Times New Roman" w:cs="Times New Roman"/>
          <w:color w:val="000000" w:themeColor="text1"/>
          <w:lang w:val="en-US"/>
        </w:rPr>
        <w:t>(1)</w:t>
      </w:r>
      <w:r w:rsidRPr="00F52047">
        <w:rPr>
          <w:rFonts w:ascii="Times New Roman" w:hAnsi="Times New Roman" w:cs="Times New Roman"/>
          <w:color w:val="000000" w:themeColor="text1"/>
          <w:lang w:val="en-US"/>
        </w:rPr>
        <w:t xml:space="preserve">, 150-161. </w:t>
      </w:r>
      <w:r w:rsidR="0014460C" w:rsidRPr="00F52047">
        <w:rPr>
          <w:rFonts w:ascii="Times New Roman" w:hAnsi="Times New Roman" w:cs="Times New Roman"/>
          <w:color w:val="000000" w:themeColor="text1"/>
          <w:lang w:val="en-US"/>
        </w:rPr>
        <w:t>https://doi.org/</w:t>
      </w:r>
      <w:r w:rsidRPr="00F52047">
        <w:rPr>
          <w:rFonts w:ascii="Times New Roman" w:hAnsi="Times New Roman" w:cs="Times New Roman"/>
          <w:color w:val="000000" w:themeColor="text1"/>
          <w:lang w:val="en-US"/>
        </w:rPr>
        <w:t>10.1037/0022-0663.100.1.150</w:t>
      </w:r>
    </w:p>
    <w:p w14:paraId="535EEECF" w14:textId="68FFBEEC" w:rsidR="009F189F" w:rsidRPr="00F52047" w:rsidRDefault="009F189F" w:rsidP="009F4E5F">
      <w:pPr>
        <w:spacing w:line="360" w:lineRule="auto"/>
        <w:ind w:left="709" w:hanging="709"/>
        <w:jc w:val="both"/>
        <w:rPr>
          <w:rFonts w:ascii="Times New Roman" w:hAnsi="Times New Roman" w:cs="Times New Roman"/>
          <w:color w:val="000000" w:themeColor="text1"/>
          <w:lang w:val="en-US"/>
        </w:rPr>
      </w:pPr>
      <w:proofErr w:type="spellStart"/>
      <w:r w:rsidRPr="00F52047">
        <w:rPr>
          <w:rFonts w:ascii="Times New Roman" w:hAnsi="Times New Roman" w:cs="Times New Roman"/>
          <w:color w:val="000000" w:themeColor="text1"/>
          <w:lang w:val="en-US"/>
        </w:rPr>
        <w:t>Lefly</w:t>
      </w:r>
      <w:proofErr w:type="spellEnd"/>
      <w:r w:rsidRPr="00F52047">
        <w:rPr>
          <w:rFonts w:ascii="Times New Roman" w:hAnsi="Times New Roman" w:cs="Times New Roman"/>
          <w:color w:val="000000" w:themeColor="text1"/>
          <w:lang w:val="en-US"/>
        </w:rPr>
        <w:t>, D</w:t>
      </w:r>
      <w:r w:rsidR="00FD142B" w:rsidRPr="00F52047">
        <w:rPr>
          <w:rFonts w:ascii="Times New Roman" w:hAnsi="Times New Roman" w:cs="Times New Roman"/>
          <w:color w:val="000000" w:themeColor="text1"/>
          <w:lang w:val="en-US"/>
        </w:rPr>
        <w:t xml:space="preserve">. L., </w:t>
      </w:r>
      <w:r w:rsidR="002701E1" w:rsidRPr="00F52047">
        <w:rPr>
          <w:rFonts w:ascii="Times New Roman" w:hAnsi="Times New Roman" w:cs="Times New Roman"/>
          <w:color w:val="000000" w:themeColor="text1"/>
          <w:lang w:val="en-US"/>
        </w:rPr>
        <w:t>y</w:t>
      </w:r>
      <w:r w:rsidRPr="00F52047">
        <w:rPr>
          <w:rFonts w:ascii="Times New Roman" w:hAnsi="Times New Roman" w:cs="Times New Roman"/>
          <w:color w:val="000000" w:themeColor="text1"/>
          <w:lang w:val="en-US"/>
        </w:rPr>
        <w:t xml:space="preserve"> Pennington, B</w:t>
      </w:r>
      <w:r w:rsidR="00FD142B"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F. (2000). Reliability and validity of the Adult Reading History Questionnaire</w:t>
      </w:r>
      <w:r w:rsidR="00FD142B"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r w:rsidRPr="00F52047">
        <w:rPr>
          <w:rFonts w:ascii="Times New Roman" w:hAnsi="Times New Roman" w:cs="Times New Roman"/>
          <w:i/>
          <w:color w:val="000000" w:themeColor="text1"/>
          <w:lang w:val="en-US"/>
        </w:rPr>
        <w:t>Journal of Learning Disabilities, 33</w:t>
      </w:r>
      <w:r w:rsidR="00FE05C7" w:rsidRPr="00F52047">
        <w:rPr>
          <w:rFonts w:ascii="Times New Roman" w:hAnsi="Times New Roman" w:cs="Times New Roman"/>
          <w:color w:val="000000" w:themeColor="text1"/>
          <w:lang w:val="en-US"/>
        </w:rPr>
        <w:t>(3)</w:t>
      </w:r>
      <w:r w:rsidRPr="00F52047">
        <w:rPr>
          <w:rFonts w:ascii="Times New Roman" w:hAnsi="Times New Roman" w:cs="Times New Roman"/>
          <w:color w:val="000000" w:themeColor="text1"/>
          <w:lang w:val="en-US"/>
        </w:rPr>
        <w:t>, 286-296.</w:t>
      </w:r>
      <w:r w:rsidR="0079025C" w:rsidRPr="00F52047">
        <w:rPr>
          <w:rFonts w:ascii="Times New Roman" w:hAnsi="Times New Roman" w:cs="Times New Roman"/>
          <w:color w:val="000000" w:themeColor="text1"/>
          <w:lang w:val="en-US"/>
        </w:rPr>
        <w:t xml:space="preserve"> Available at </w:t>
      </w:r>
      <w:r w:rsidRPr="00F52047">
        <w:rPr>
          <w:rFonts w:ascii="Times New Roman" w:hAnsi="Times New Roman" w:cs="Times New Roman"/>
          <w:color w:val="000000" w:themeColor="text1"/>
          <w:lang w:val="en-US"/>
        </w:rPr>
        <w:t>https://dyslexiaida.org/screening-for-dyslexia/dyslexia-screener-for-adults/</w:t>
      </w:r>
    </w:p>
    <w:p w14:paraId="7BFC4C58" w14:textId="735671A2" w:rsidR="009F189F" w:rsidRPr="00F52047" w:rsidRDefault="009F189F" w:rsidP="009F4E5F">
      <w:pPr>
        <w:spacing w:line="360" w:lineRule="auto"/>
        <w:ind w:left="709" w:hanging="709"/>
        <w:jc w:val="both"/>
        <w:rPr>
          <w:rFonts w:ascii="Times New Roman" w:hAnsi="Times New Roman" w:cs="Times New Roman"/>
          <w:color w:val="000000" w:themeColor="text1"/>
          <w:lang w:val="es-ES"/>
        </w:rPr>
      </w:pPr>
      <w:r w:rsidRPr="00F52047">
        <w:rPr>
          <w:rFonts w:ascii="Times New Roman" w:hAnsi="Times New Roman" w:cs="Times New Roman"/>
          <w:color w:val="000000" w:themeColor="text1"/>
          <w:lang w:val="en-US"/>
        </w:rPr>
        <w:lastRenderedPageBreak/>
        <w:t>Logan, J</w:t>
      </w:r>
      <w:r w:rsidR="00FD142B" w:rsidRPr="00F52047">
        <w:rPr>
          <w:rFonts w:ascii="Times New Roman" w:hAnsi="Times New Roman" w:cs="Times New Roman"/>
          <w:color w:val="000000" w:themeColor="text1"/>
          <w:lang w:val="en-US"/>
        </w:rPr>
        <w:t xml:space="preserve">. (2009). </w:t>
      </w:r>
      <w:r w:rsidRPr="00F52047">
        <w:rPr>
          <w:rFonts w:ascii="Times New Roman" w:hAnsi="Times New Roman" w:cs="Times New Roman"/>
          <w:color w:val="000000" w:themeColor="text1"/>
          <w:lang w:val="en-US"/>
        </w:rPr>
        <w:t>Dyslexic entrepreneurs: The incidence; their coping strategies and their business skills</w:t>
      </w:r>
      <w:r w:rsidR="00FD142B"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proofErr w:type="spellStart"/>
      <w:r w:rsidRPr="00F52047">
        <w:rPr>
          <w:rFonts w:ascii="Times New Roman" w:hAnsi="Times New Roman" w:cs="Times New Roman"/>
          <w:i/>
          <w:color w:val="000000" w:themeColor="text1"/>
          <w:lang w:val="es-ES"/>
        </w:rPr>
        <w:t>Dyslexia</w:t>
      </w:r>
      <w:proofErr w:type="spellEnd"/>
      <w:r w:rsidRPr="00F52047">
        <w:rPr>
          <w:rFonts w:ascii="Times New Roman" w:hAnsi="Times New Roman" w:cs="Times New Roman"/>
          <w:i/>
          <w:color w:val="000000" w:themeColor="text1"/>
          <w:lang w:val="es-ES"/>
        </w:rPr>
        <w:t>, 15</w:t>
      </w:r>
      <w:r w:rsidR="00FE05C7" w:rsidRPr="00F52047">
        <w:rPr>
          <w:rFonts w:ascii="Times New Roman" w:hAnsi="Times New Roman" w:cs="Times New Roman"/>
          <w:color w:val="000000" w:themeColor="text1"/>
        </w:rPr>
        <w:t xml:space="preserve">(4), </w:t>
      </w:r>
      <w:r w:rsidRPr="00F52047">
        <w:rPr>
          <w:rFonts w:ascii="Times New Roman" w:hAnsi="Times New Roman" w:cs="Times New Roman"/>
          <w:color w:val="000000" w:themeColor="text1"/>
          <w:lang w:val="es-ES"/>
        </w:rPr>
        <w:t xml:space="preserve">328-346. </w:t>
      </w:r>
      <w:r w:rsidR="0014460C" w:rsidRPr="00F52047">
        <w:rPr>
          <w:rFonts w:ascii="Times New Roman" w:hAnsi="Times New Roman" w:cs="Times New Roman"/>
          <w:color w:val="000000" w:themeColor="text1"/>
        </w:rPr>
        <w:t>https://doi.org/</w:t>
      </w:r>
      <w:r w:rsidRPr="00F52047">
        <w:rPr>
          <w:rFonts w:ascii="Times New Roman" w:hAnsi="Times New Roman" w:cs="Times New Roman"/>
          <w:color w:val="000000" w:themeColor="text1"/>
          <w:lang w:val="es-ES"/>
        </w:rPr>
        <w:t>10.1002/dys.388</w:t>
      </w:r>
    </w:p>
    <w:p w14:paraId="1909C14F" w14:textId="270DF4A0" w:rsidR="009F189F" w:rsidRPr="00F52047" w:rsidRDefault="009F189F" w:rsidP="009F4E5F">
      <w:pPr>
        <w:spacing w:line="360" w:lineRule="auto"/>
        <w:ind w:left="709" w:hanging="709"/>
        <w:jc w:val="both"/>
        <w:rPr>
          <w:rFonts w:ascii="Times New Roman" w:hAnsi="Times New Roman" w:cs="Times New Roman"/>
          <w:iCs/>
          <w:color w:val="000000" w:themeColor="text1"/>
        </w:rPr>
      </w:pPr>
      <w:r w:rsidRPr="00F52047">
        <w:rPr>
          <w:rFonts w:ascii="Times New Roman" w:hAnsi="Times New Roman" w:cs="Times New Roman"/>
          <w:color w:val="000000" w:themeColor="text1"/>
        </w:rPr>
        <w:t>Matute, E</w:t>
      </w:r>
      <w:r w:rsidR="00FD142B" w:rsidRPr="00F52047">
        <w:rPr>
          <w:rFonts w:ascii="Times New Roman" w:hAnsi="Times New Roman" w:cs="Times New Roman"/>
          <w:color w:val="000000" w:themeColor="text1"/>
        </w:rPr>
        <w:t>.,</w:t>
      </w:r>
      <w:r w:rsidR="00610BDD"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Rosselli, M</w:t>
      </w:r>
      <w:r w:rsidR="00FD142B" w:rsidRPr="00F52047">
        <w:rPr>
          <w:rFonts w:ascii="Times New Roman" w:hAnsi="Times New Roman" w:cs="Times New Roman"/>
          <w:color w:val="000000" w:themeColor="text1"/>
        </w:rPr>
        <w:t>.,</w:t>
      </w:r>
      <w:r w:rsidR="00610BDD" w:rsidRPr="00F52047">
        <w:rPr>
          <w:rFonts w:ascii="Times New Roman" w:hAnsi="Times New Roman" w:cs="Times New Roman"/>
          <w:color w:val="000000" w:themeColor="text1"/>
        </w:rPr>
        <w:t xml:space="preserve"> </w:t>
      </w:r>
      <w:r w:rsidRPr="00F52047">
        <w:rPr>
          <w:rFonts w:ascii="Times New Roman" w:hAnsi="Times New Roman" w:cs="Times New Roman"/>
          <w:color w:val="000000" w:themeColor="text1"/>
        </w:rPr>
        <w:t>Ardila, A</w:t>
      </w:r>
      <w:r w:rsidR="00FD142B" w:rsidRPr="00F52047">
        <w:rPr>
          <w:rFonts w:ascii="Times New Roman" w:hAnsi="Times New Roman" w:cs="Times New Roman"/>
          <w:color w:val="000000" w:themeColor="text1"/>
        </w:rPr>
        <w:t xml:space="preserve">., </w:t>
      </w:r>
      <w:r w:rsidR="002701E1" w:rsidRPr="00F52047">
        <w:rPr>
          <w:rFonts w:ascii="Times New Roman" w:hAnsi="Times New Roman" w:cs="Times New Roman"/>
          <w:color w:val="000000" w:themeColor="text1"/>
        </w:rPr>
        <w:t>y</w:t>
      </w:r>
      <w:r w:rsidRPr="00F52047">
        <w:rPr>
          <w:rFonts w:ascii="Times New Roman" w:hAnsi="Times New Roman" w:cs="Times New Roman"/>
          <w:color w:val="000000" w:themeColor="text1"/>
        </w:rPr>
        <w:t xml:space="preserve"> Ostrosky-Solís, F</w:t>
      </w:r>
      <w:r w:rsidR="00FD142B"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(2007)</w:t>
      </w:r>
      <w:r w:rsidR="00FD142B" w:rsidRPr="00F52047">
        <w:rPr>
          <w:rFonts w:ascii="Times New Roman" w:hAnsi="Times New Roman" w:cs="Times New Roman"/>
          <w:color w:val="000000" w:themeColor="text1"/>
        </w:rPr>
        <w:t xml:space="preserve">. </w:t>
      </w:r>
      <w:r w:rsidRPr="00F52047">
        <w:rPr>
          <w:rFonts w:ascii="Times New Roman" w:hAnsi="Times New Roman" w:cs="Times New Roman"/>
          <w:i/>
          <w:color w:val="000000" w:themeColor="text1"/>
        </w:rPr>
        <w:t xml:space="preserve">Evaluación </w:t>
      </w:r>
      <w:r w:rsidR="00C938D3" w:rsidRPr="00F52047">
        <w:rPr>
          <w:rFonts w:ascii="Times New Roman" w:hAnsi="Times New Roman" w:cs="Times New Roman"/>
          <w:i/>
          <w:color w:val="000000" w:themeColor="text1"/>
        </w:rPr>
        <w:t>N</w:t>
      </w:r>
      <w:r w:rsidRPr="00F52047">
        <w:rPr>
          <w:rFonts w:ascii="Times New Roman" w:hAnsi="Times New Roman" w:cs="Times New Roman"/>
          <w:i/>
          <w:color w:val="000000" w:themeColor="text1"/>
        </w:rPr>
        <w:t xml:space="preserve">europsicológica </w:t>
      </w:r>
      <w:r w:rsidR="00C938D3" w:rsidRPr="00F52047">
        <w:rPr>
          <w:rFonts w:ascii="Times New Roman" w:hAnsi="Times New Roman" w:cs="Times New Roman"/>
          <w:i/>
          <w:color w:val="000000" w:themeColor="text1"/>
        </w:rPr>
        <w:t>I</w:t>
      </w:r>
      <w:r w:rsidRPr="00F52047">
        <w:rPr>
          <w:rFonts w:ascii="Times New Roman" w:hAnsi="Times New Roman" w:cs="Times New Roman"/>
          <w:i/>
          <w:color w:val="000000" w:themeColor="text1"/>
        </w:rPr>
        <w:t>nfantil (ENI)</w:t>
      </w:r>
      <w:r w:rsidR="00FD142B"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México: Manual Moderno.   </w:t>
      </w:r>
    </w:p>
    <w:p w14:paraId="2649B88F" w14:textId="70EEDC8E" w:rsidR="009F189F" w:rsidRPr="00F52047" w:rsidRDefault="009F189F" w:rsidP="009F4E5F">
      <w:pPr>
        <w:spacing w:line="360" w:lineRule="auto"/>
        <w:ind w:left="709" w:hanging="709"/>
        <w:jc w:val="both"/>
        <w:rPr>
          <w:rFonts w:ascii="Times New Roman" w:hAnsi="Times New Roman" w:cs="Times New Roman"/>
          <w:color w:val="000000" w:themeColor="text1"/>
          <w:lang w:val="en-US"/>
        </w:rPr>
      </w:pPr>
      <w:r w:rsidRPr="00F52047">
        <w:rPr>
          <w:rFonts w:ascii="Times New Roman" w:hAnsi="Times New Roman" w:cs="Times New Roman"/>
          <w:color w:val="000000" w:themeColor="text1"/>
        </w:rPr>
        <w:t>Maughan, B.</w:t>
      </w:r>
      <w:r w:rsidR="00FD142B"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Messer, J.</w:t>
      </w:r>
      <w:r w:rsidR="00FD142B"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Collishaw, S.</w:t>
      </w:r>
      <w:r w:rsidR="00FD142B"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Snowling, M.</w:t>
      </w:r>
      <w:r w:rsidR="00FD142B"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Yule, W.</w:t>
      </w:r>
      <w:r w:rsidR="00FD142B" w:rsidRPr="00F52047">
        <w:rPr>
          <w:rFonts w:ascii="Times New Roman" w:hAnsi="Times New Roman" w:cs="Times New Roman"/>
          <w:color w:val="000000" w:themeColor="text1"/>
        </w:rPr>
        <w:t xml:space="preserve">, </w:t>
      </w:r>
      <w:r w:rsidR="002701E1" w:rsidRPr="00F52047">
        <w:rPr>
          <w:rFonts w:ascii="Times New Roman" w:hAnsi="Times New Roman" w:cs="Times New Roman"/>
          <w:color w:val="000000" w:themeColor="text1"/>
        </w:rPr>
        <w:t>y</w:t>
      </w:r>
      <w:r w:rsidR="00FD142B" w:rsidRPr="00F52047">
        <w:rPr>
          <w:rFonts w:ascii="Times New Roman" w:hAnsi="Times New Roman" w:cs="Times New Roman"/>
          <w:color w:val="000000" w:themeColor="text1"/>
        </w:rPr>
        <w:t xml:space="preserve"> Rutter, M. (2009). </w:t>
      </w:r>
      <w:r w:rsidRPr="00F52047">
        <w:rPr>
          <w:rFonts w:ascii="Times New Roman" w:hAnsi="Times New Roman" w:cs="Times New Roman"/>
          <w:color w:val="000000" w:themeColor="text1"/>
          <w:lang w:val="en-US"/>
        </w:rPr>
        <w:t>Persistence of literacy problems: spelling</w:t>
      </w:r>
      <w:r w:rsidR="00FD142B" w:rsidRPr="00F52047">
        <w:rPr>
          <w:rFonts w:ascii="Times New Roman" w:hAnsi="Times New Roman" w:cs="Times New Roman"/>
          <w:color w:val="000000" w:themeColor="text1"/>
          <w:lang w:val="en-US"/>
        </w:rPr>
        <w:t xml:space="preserve"> in adolescence and at mid-life.</w:t>
      </w:r>
      <w:r w:rsidRPr="00F52047">
        <w:rPr>
          <w:rFonts w:ascii="Times New Roman" w:hAnsi="Times New Roman" w:cs="Times New Roman"/>
          <w:color w:val="000000" w:themeColor="text1"/>
          <w:lang w:val="en-US"/>
        </w:rPr>
        <w:t xml:space="preserve"> </w:t>
      </w:r>
      <w:r w:rsidRPr="00F52047">
        <w:rPr>
          <w:rFonts w:ascii="Times New Roman" w:hAnsi="Times New Roman" w:cs="Times New Roman"/>
          <w:i/>
          <w:color w:val="000000" w:themeColor="text1"/>
          <w:lang w:val="en-US"/>
        </w:rPr>
        <w:t>The Journal of Child Psychology and Psychiatry, 50</w:t>
      </w:r>
      <w:r w:rsidR="00FE05C7" w:rsidRPr="00F52047">
        <w:rPr>
          <w:rFonts w:ascii="Times New Roman" w:hAnsi="Times New Roman" w:cs="Times New Roman"/>
          <w:color w:val="000000" w:themeColor="text1"/>
          <w:lang w:val="en-US"/>
        </w:rPr>
        <w:t>(8),</w:t>
      </w:r>
      <w:r w:rsidR="00FE05C7" w:rsidRPr="00F52047">
        <w:rPr>
          <w:rFonts w:ascii="Times New Roman" w:hAnsi="Times New Roman" w:cs="Times New Roman"/>
          <w:iCs/>
          <w:color w:val="000000" w:themeColor="text1"/>
          <w:lang w:val="en-US"/>
        </w:rPr>
        <w:t xml:space="preserve"> </w:t>
      </w:r>
      <w:r w:rsidRPr="00F52047">
        <w:rPr>
          <w:rFonts w:ascii="Times New Roman" w:hAnsi="Times New Roman" w:cs="Times New Roman"/>
          <w:color w:val="000000" w:themeColor="text1"/>
          <w:lang w:val="en-US"/>
        </w:rPr>
        <w:t xml:space="preserve">893–901. </w:t>
      </w:r>
      <w:r w:rsidR="0014460C" w:rsidRPr="00F52047">
        <w:rPr>
          <w:rFonts w:ascii="Times New Roman" w:hAnsi="Times New Roman" w:cs="Times New Roman"/>
          <w:color w:val="000000" w:themeColor="text1"/>
          <w:lang w:val="en-US"/>
        </w:rPr>
        <w:t>https://doi.org/</w:t>
      </w:r>
      <w:r w:rsidRPr="00F52047">
        <w:rPr>
          <w:rFonts w:ascii="Times New Roman" w:hAnsi="Times New Roman" w:cs="Times New Roman"/>
          <w:color w:val="000000" w:themeColor="text1"/>
          <w:lang w:val="en-US"/>
        </w:rPr>
        <w:t>10.1111/j.1469-7610.2009.02079.x</w:t>
      </w:r>
    </w:p>
    <w:p w14:paraId="753A1D03" w14:textId="359E1871" w:rsidR="009F189F" w:rsidRPr="00F52047" w:rsidRDefault="009F189F" w:rsidP="009F4E5F">
      <w:pPr>
        <w:widowControl w:val="0"/>
        <w:autoSpaceDE w:val="0"/>
        <w:autoSpaceDN w:val="0"/>
        <w:adjustRightInd w:val="0"/>
        <w:spacing w:line="360" w:lineRule="auto"/>
        <w:ind w:left="709" w:hanging="709"/>
        <w:jc w:val="both"/>
        <w:rPr>
          <w:rFonts w:ascii="Times New Roman" w:hAnsi="Times New Roman" w:cs="Times New Roman"/>
          <w:color w:val="000000" w:themeColor="text1"/>
          <w:lang w:val="en-US"/>
        </w:rPr>
      </w:pPr>
      <w:r w:rsidRPr="00F52047">
        <w:rPr>
          <w:rFonts w:ascii="Times New Roman" w:hAnsi="Times New Roman" w:cs="Times New Roman"/>
          <w:color w:val="000000" w:themeColor="text1"/>
          <w:lang w:val="en-US"/>
        </w:rPr>
        <w:t>McLoughlin, D</w:t>
      </w:r>
      <w:r w:rsidR="004C7DBC" w:rsidRPr="00F52047">
        <w:rPr>
          <w:rFonts w:ascii="Times New Roman" w:hAnsi="Times New Roman" w:cs="Times New Roman"/>
          <w:color w:val="000000" w:themeColor="text1"/>
          <w:lang w:val="en-US"/>
        </w:rPr>
        <w:t xml:space="preserve">., </w:t>
      </w:r>
      <w:r w:rsidR="002701E1" w:rsidRPr="00F52047">
        <w:rPr>
          <w:rFonts w:ascii="Times New Roman" w:hAnsi="Times New Roman" w:cs="Times New Roman"/>
          <w:color w:val="000000" w:themeColor="text1"/>
          <w:lang w:val="en-US"/>
        </w:rPr>
        <w:t>y</w:t>
      </w:r>
      <w:r w:rsidRPr="00F52047">
        <w:rPr>
          <w:rFonts w:ascii="Times New Roman" w:hAnsi="Times New Roman" w:cs="Times New Roman"/>
          <w:color w:val="000000" w:themeColor="text1"/>
          <w:lang w:val="en-US"/>
        </w:rPr>
        <w:t xml:space="preserve"> Leather, C</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(2013). </w:t>
      </w:r>
      <w:r w:rsidRPr="00F52047">
        <w:rPr>
          <w:rFonts w:ascii="Times New Roman" w:hAnsi="Times New Roman" w:cs="Times New Roman"/>
          <w:i/>
          <w:color w:val="000000" w:themeColor="text1"/>
          <w:lang w:val="en-US"/>
        </w:rPr>
        <w:t>The Dyslexic Adult</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Malaysia: BPS Blackwell. </w:t>
      </w:r>
    </w:p>
    <w:p w14:paraId="5177FED7" w14:textId="5EB43709" w:rsidR="009F189F" w:rsidRPr="00F52047" w:rsidRDefault="009F189F" w:rsidP="009F4E5F">
      <w:pPr>
        <w:widowControl w:val="0"/>
        <w:autoSpaceDE w:val="0"/>
        <w:autoSpaceDN w:val="0"/>
        <w:adjustRightInd w:val="0"/>
        <w:spacing w:line="360" w:lineRule="auto"/>
        <w:ind w:left="709" w:hanging="709"/>
        <w:jc w:val="both"/>
        <w:rPr>
          <w:rFonts w:ascii="Times New Roman" w:hAnsi="Times New Roman" w:cs="Times New Roman"/>
          <w:color w:val="000000" w:themeColor="text1"/>
          <w:lang w:val="en-US"/>
        </w:rPr>
      </w:pPr>
      <w:r w:rsidRPr="00F52047">
        <w:rPr>
          <w:rFonts w:ascii="Times New Roman" w:hAnsi="Times New Roman" w:cs="Times New Roman"/>
          <w:color w:val="000000" w:themeColor="text1"/>
          <w:lang w:val="en-US"/>
        </w:rPr>
        <w:t>Miles, T</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R</w:t>
      </w:r>
      <w:r w:rsidR="004C7DBC" w:rsidRPr="00F52047">
        <w:rPr>
          <w:rFonts w:ascii="Times New Roman" w:hAnsi="Times New Roman" w:cs="Times New Roman"/>
          <w:color w:val="000000" w:themeColor="text1"/>
          <w:lang w:val="en-US"/>
        </w:rPr>
        <w:t xml:space="preserve">. (1983). </w:t>
      </w:r>
      <w:r w:rsidRPr="00F52047">
        <w:rPr>
          <w:rFonts w:ascii="Times New Roman" w:hAnsi="Times New Roman" w:cs="Times New Roman"/>
          <w:i/>
          <w:color w:val="000000" w:themeColor="text1"/>
          <w:lang w:val="en-US"/>
        </w:rPr>
        <w:t>Dyslexia: The pattern of dif</w:t>
      </w:r>
      <w:r w:rsidR="004C7DBC" w:rsidRPr="00F52047">
        <w:rPr>
          <w:rFonts w:ascii="Times New Roman" w:hAnsi="Times New Roman" w:cs="Times New Roman"/>
          <w:i/>
          <w:color w:val="000000" w:themeColor="text1"/>
          <w:lang w:val="en-US"/>
        </w:rPr>
        <w:t>ficulties</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London: </w:t>
      </w:r>
      <w:proofErr w:type="spellStart"/>
      <w:r w:rsidRPr="00F52047">
        <w:rPr>
          <w:rFonts w:ascii="Times New Roman" w:hAnsi="Times New Roman" w:cs="Times New Roman"/>
          <w:color w:val="000000" w:themeColor="text1"/>
          <w:lang w:val="en-US"/>
        </w:rPr>
        <w:t>Whurr</w:t>
      </w:r>
      <w:proofErr w:type="spellEnd"/>
      <w:r w:rsidRPr="00F52047">
        <w:rPr>
          <w:rFonts w:ascii="Times New Roman" w:hAnsi="Times New Roman" w:cs="Times New Roman"/>
          <w:color w:val="000000" w:themeColor="text1"/>
          <w:lang w:val="en-US"/>
        </w:rPr>
        <w:t xml:space="preserve">. </w:t>
      </w:r>
    </w:p>
    <w:p w14:paraId="0378569A" w14:textId="1B87D668" w:rsidR="009F189F" w:rsidRPr="00F52047" w:rsidRDefault="009F189F" w:rsidP="009F4E5F">
      <w:pPr>
        <w:spacing w:line="360" w:lineRule="auto"/>
        <w:ind w:left="709" w:hanging="709"/>
        <w:jc w:val="both"/>
        <w:rPr>
          <w:rFonts w:ascii="Times New Roman" w:hAnsi="Times New Roman" w:cs="Times New Roman"/>
          <w:color w:val="000000" w:themeColor="text1"/>
          <w:lang w:val="en-US"/>
        </w:rPr>
      </w:pPr>
      <w:proofErr w:type="spellStart"/>
      <w:r w:rsidRPr="00F52047">
        <w:rPr>
          <w:rFonts w:ascii="Times New Roman" w:hAnsi="Times New Roman" w:cs="Times New Roman"/>
          <w:color w:val="000000" w:themeColor="text1"/>
          <w:lang w:val="en-US"/>
        </w:rPr>
        <w:t>Nalavany</w:t>
      </w:r>
      <w:proofErr w:type="spellEnd"/>
      <w:r w:rsidRPr="00F52047">
        <w:rPr>
          <w:rFonts w:ascii="Times New Roman" w:hAnsi="Times New Roman" w:cs="Times New Roman"/>
          <w:color w:val="000000" w:themeColor="text1"/>
          <w:lang w:val="en-US"/>
        </w:rPr>
        <w:t>, B</w:t>
      </w:r>
      <w:r w:rsidR="004C7DBC" w:rsidRPr="00F52047">
        <w:rPr>
          <w:rFonts w:ascii="Times New Roman" w:hAnsi="Times New Roman" w:cs="Times New Roman"/>
          <w:color w:val="000000" w:themeColor="text1"/>
          <w:lang w:val="en-US"/>
        </w:rPr>
        <w:t xml:space="preserve">. </w:t>
      </w:r>
      <w:r w:rsidRPr="00F52047">
        <w:rPr>
          <w:rFonts w:ascii="Times New Roman" w:hAnsi="Times New Roman" w:cs="Times New Roman"/>
          <w:color w:val="000000" w:themeColor="text1"/>
          <w:lang w:val="en-US"/>
        </w:rPr>
        <w:t>A</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Carawan, L</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w:t>
      </w:r>
      <w:r w:rsidR="004C7DBC" w:rsidRPr="00F52047">
        <w:rPr>
          <w:rFonts w:ascii="Times New Roman" w:hAnsi="Times New Roman" w:cs="Times New Roman"/>
          <w:color w:val="000000" w:themeColor="text1"/>
          <w:lang w:val="en-US"/>
        </w:rPr>
        <w:t xml:space="preserve">., </w:t>
      </w:r>
      <w:r w:rsidR="002701E1" w:rsidRPr="00F52047">
        <w:rPr>
          <w:rFonts w:ascii="Times New Roman" w:hAnsi="Times New Roman" w:cs="Times New Roman"/>
          <w:color w:val="000000" w:themeColor="text1"/>
          <w:lang w:val="en-US"/>
        </w:rPr>
        <w:t>y</w:t>
      </w:r>
      <w:r w:rsidR="004C7DBC" w:rsidRPr="00F52047">
        <w:rPr>
          <w:rFonts w:ascii="Times New Roman" w:hAnsi="Times New Roman" w:cs="Times New Roman"/>
          <w:color w:val="000000" w:themeColor="text1"/>
          <w:lang w:val="en-US"/>
        </w:rPr>
        <w:t xml:space="preserve"> </w:t>
      </w:r>
      <w:proofErr w:type="spellStart"/>
      <w:r w:rsidR="004C7DBC" w:rsidRPr="00F52047">
        <w:rPr>
          <w:rFonts w:ascii="Times New Roman" w:hAnsi="Times New Roman" w:cs="Times New Roman"/>
          <w:color w:val="000000" w:themeColor="text1"/>
          <w:lang w:val="en-US"/>
        </w:rPr>
        <w:t>Rennick</w:t>
      </w:r>
      <w:proofErr w:type="spellEnd"/>
      <w:r w:rsidR="004C7DBC" w:rsidRPr="00F52047">
        <w:rPr>
          <w:rFonts w:ascii="Times New Roman" w:hAnsi="Times New Roman" w:cs="Times New Roman"/>
          <w:color w:val="000000" w:themeColor="text1"/>
          <w:lang w:val="en-US"/>
        </w:rPr>
        <w:t xml:space="preserve">, R. A. (2010). </w:t>
      </w:r>
      <w:r w:rsidRPr="00F52047">
        <w:rPr>
          <w:rFonts w:ascii="Times New Roman" w:hAnsi="Times New Roman" w:cs="Times New Roman"/>
          <w:color w:val="000000" w:themeColor="text1"/>
          <w:lang w:val="en-US"/>
        </w:rPr>
        <w:t xml:space="preserve">Psychosocial </w:t>
      </w:r>
      <w:r w:rsidR="0079025C" w:rsidRPr="00F52047">
        <w:rPr>
          <w:rFonts w:ascii="Times New Roman" w:hAnsi="Times New Roman" w:cs="Times New Roman"/>
          <w:color w:val="000000" w:themeColor="text1"/>
          <w:lang w:val="en-US"/>
        </w:rPr>
        <w:t>e</w:t>
      </w:r>
      <w:r w:rsidRPr="00F52047">
        <w:rPr>
          <w:rFonts w:ascii="Times New Roman" w:hAnsi="Times New Roman" w:cs="Times New Roman"/>
          <w:color w:val="000000" w:themeColor="text1"/>
          <w:lang w:val="en-US"/>
        </w:rPr>
        <w:t xml:space="preserve">xperiences </w:t>
      </w:r>
      <w:r w:rsidR="0079025C" w:rsidRPr="00F52047">
        <w:rPr>
          <w:rFonts w:ascii="Times New Roman" w:hAnsi="Times New Roman" w:cs="Times New Roman"/>
          <w:color w:val="000000" w:themeColor="text1"/>
          <w:lang w:val="en-US"/>
        </w:rPr>
        <w:t>a</w:t>
      </w:r>
      <w:r w:rsidRPr="00F52047">
        <w:rPr>
          <w:rFonts w:ascii="Times New Roman" w:hAnsi="Times New Roman" w:cs="Times New Roman"/>
          <w:color w:val="000000" w:themeColor="text1"/>
          <w:lang w:val="en-US"/>
        </w:rPr>
        <w:t xml:space="preserve">ssociated </w:t>
      </w:r>
      <w:r w:rsidR="0079025C" w:rsidRPr="00F52047">
        <w:rPr>
          <w:rFonts w:ascii="Times New Roman" w:hAnsi="Times New Roman" w:cs="Times New Roman"/>
          <w:color w:val="000000" w:themeColor="text1"/>
          <w:lang w:val="en-US"/>
        </w:rPr>
        <w:t>w</w:t>
      </w:r>
      <w:r w:rsidRPr="00F52047">
        <w:rPr>
          <w:rFonts w:ascii="Times New Roman" w:hAnsi="Times New Roman" w:cs="Times New Roman"/>
          <w:color w:val="000000" w:themeColor="text1"/>
          <w:lang w:val="en-US"/>
        </w:rPr>
        <w:t xml:space="preserve">ith </w:t>
      </w:r>
      <w:r w:rsidR="0079025C" w:rsidRPr="00F52047">
        <w:rPr>
          <w:rFonts w:ascii="Times New Roman" w:hAnsi="Times New Roman" w:cs="Times New Roman"/>
          <w:color w:val="000000" w:themeColor="text1"/>
          <w:lang w:val="en-US"/>
        </w:rPr>
        <w:t>c</w:t>
      </w:r>
      <w:r w:rsidRPr="00F52047">
        <w:rPr>
          <w:rFonts w:ascii="Times New Roman" w:hAnsi="Times New Roman" w:cs="Times New Roman"/>
          <w:color w:val="000000" w:themeColor="text1"/>
          <w:lang w:val="en-US"/>
        </w:rPr>
        <w:t xml:space="preserve">onfirmed and </w:t>
      </w:r>
      <w:r w:rsidR="0079025C" w:rsidRPr="00F52047">
        <w:rPr>
          <w:rFonts w:ascii="Times New Roman" w:hAnsi="Times New Roman" w:cs="Times New Roman"/>
          <w:color w:val="000000" w:themeColor="text1"/>
          <w:lang w:val="en-US"/>
        </w:rPr>
        <w:t>s</w:t>
      </w:r>
      <w:r w:rsidRPr="00F52047">
        <w:rPr>
          <w:rFonts w:ascii="Times New Roman" w:hAnsi="Times New Roman" w:cs="Times New Roman"/>
          <w:color w:val="000000" w:themeColor="text1"/>
          <w:lang w:val="en-US"/>
        </w:rPr>
        <w:t>elf-</w:t>
      </w:r>
      <w:r w:rsidR="0079025C" w:rsidRPr="00F52047">
        <w:rPr>
          <w:rFonts w:ascii="Times New Roman" w:hAnsi="Times New Roman" w:cs="Times New Roman"/>
          <w:color w:val="000000" w:themeColor="text1"/>
          <w:lang w:val="en-US"/>
        </w:rPr>
        <w:t>i</w:t>
      </w:r>
      <w:r w:rsidRPr="00F52047">
        <w:rPr>
          <w:rFonts w:ascii="Times New Roman" w:hAnsi="Times New Roman" w:cs="Times New Roman"/>
          <w:color w:val="000000" w:themeColor="text1"/>
          <w:lang w:val="en-US"/>
        </w:rPr>
        <w:t xml:space="preserve">dentified Dyslexia: A </w:t>
      </w:r>
      <w:r w:rsidR="0079025C" w:rsidRPr="00F52047">
        <w:rPr>
          <w:rFonts w:ascii="Times New Roman" w:hAnsi="Times New Roman" w:cs="Times New Roman"/>
          <w:color w:val="000000" w:themeColor="text1"/>
          <w:lang w:val="en-US"/>
        </w:rPr>
        <w:t>p</w:t>
      </w:r>
      <w:r w:rsidRPr="00F52047">
        <w:rPr>
          <w:rFonts w:ascii="Times New Roman" w:hAnsi="Times New Roman" w:cs="Times New Roman"/>
          <w:color w:val="000000" w:themeColor="text1"/>
          <w:lang w:val="en-US"/>
        </w:rPr>
        <w:t>articipant-</w:t>
      </w:r>
      <w:r w:rsidR="0079025C" w:rsidRPr="00F52047">
        <w:rPr>
          <w:rFonts w:ascii="Times New Roman" w:hAnsi="Times New Roman" w:cs="Times New Roman"/>
          <w:color w:val="000000" w:themeColor="text1"/>
          <w:lang w:val="en-US"/>
        </w:rPr>
        <w:t>d</w:t>
      </w:r>
      <w:r w:rsidRPr="00F52047">
        <w:rPr>
          <w:rFonts w:ascii="Times New Roman" w:hAnsi="Times New Roman" w:cs="Times New Roman"/>
          <w:color w:val="000000" w:themeColor="text1"/>
          <w:lang w:val="en-US"/>
        </w:rPr>
        <w:t xml:space="preserve">riven </w:t>
      </w:r>
      <w:r w:rsidR="0079025C" w:rsidRPr="00F52047">
        <w:rPr>
          <w:rFonts w:ascii="Times New Roman" w:hAnsi="Times New Roman" w:cs="Times New Roman"/>
          <w:color w:val="000000" w:themeColor="text1"/>
          <w:lang w:val="en-US"/>
        </w:rPr>
        <w:t>c</w:t>
      </w:r>
      <w:r w:rsidRPr="00F52047">
        <w:rPr>
          <w:rFonts w:ascii="Times New Roman" w:hAnsi="Times New Roman" w:cs="Times New Roman"/>
          <w:color w:val="000000" w:themeColor="text1"/>
          <w:lang w:val="en-US"/>
        </w:rPr>
        <w:t xml:space="preserve">oncept </w:t>
      </w:r>
      <w:r w:rsidR="0079025C" w:rsidRPr="00F52047">
        <w:rPr>
          <w:rFonts w:ascii="Times New Roman" w:hAnsi="Times New Roman" w:cs="Times New Roman"/>
          <w:color w:val="000000" w:themeColor="text1"/>
          <w:lang w:val="en-US"/>
        </w:rPr>
        <w:t>m</w:t>
      </w:r>
      <w:r w:rsidRPr="00F52047">
        <w:rPr>
          <w:rFonts w:ascii="Times New Roman" w:hAnsi="Times New Roman" w:cs="Times New Roman"/>
          <w:color w:val="000000" w:themeColor="text1"/>
          <w:lang w:val="en-US"/>
        </w:rPr>
        <w:t xml:space="preserve">ap of </w:t>
      </w:r>
      <w:r w:rsidR="0079025C" w:rsidRPr="00F52047">
        <w:rPr>
          <w:rFonts w:ascii="Times New Roman" w:hAnsi="Times New Roman" w:cs="Times New Roman"/>
          <w:color w:val="000000" w:themeColor="text1"/>
          <w:lang w:val="en-US"/>
        </w:rPr>
        <w:t>a</w:t>
      </w:r>
      <w:r w:rsidRPr="00F52047">
        <w:rPr>
          <w:rFonts w:ascii="Times New Roman" w:hAnsi="Times New Roman" w:cs="Times New Roman"/>
          <w:color w:val="000000" w:themeColor="text1"/>
          <w:lang w:val="en-US"/>
        </w:rPr>
        <w:t xml:space="preserve">dult </w:t>
      </w:r>
      <w:r w:rsidR="0079025C" w:rsidRPr="00F52047">
        <w:rPr>
          <w:rFonts w:ascii="Times New Roman" w:hAnsi="Times New Roman" w:cs="Times New Roman"/>
          <w:color w:val="000000" w:themeColor="text1"/>
          <w:lang w:val="en-US"/>
        </w:rPr>
        <w:t>p</w:t>
      </w:r>
      <w:r w:rsidRPr="00F52047">
        <w:rPr>
          <w:rFonts w:ascii="Times New Roman" w:hAnsi="Times New Roman" w:cs="Times New Roman"/>
          <w:color w:val="000000" w:themeColor="text1"/>
          <w:lang w:val="en-US"/>
        </w:rPr>
        <w:t>erspectives</w:t>
      </w:r>
      <w:r w:rsidR="004C7DBC" w:rsidRPr="00F52047">
        <w:rPr>
          <w:rFonts w:ascii="Times New Roman" w:hAnsi="Times New Roman" w:cs="Times New Roman"/>
          <w:color w:val="000000" w:themeColor="text1"/>
          <w:lang w:val="en-US"/>
        </w:rPr>
        <w:t>.</w:t>
      </w:r>
      <w:r w:rsidR="0079025C" w:rsidRPr="00F52047">
        <w:rPr>
          <w:rFonts w:ascii="Times New Roman" w:hAnsi="Times New Roman" w:cs="Times New Roman"/>
          <w:color w:val="000000" w:themeColor="text1"/>
          <w:lang w:val="en-US"/>
        </w:rPr>
        <w:t xml:space="preserve"> </w:t>
      </w:r>
      <w:r w:rsidRPr="00F52047">
        <w:rPr>
          <w:rFonts w:ascii="Times New Roman" w:hAnsi="Times New Roman" w:cs="Times New Roman"/>
          <w:i/>
          <w:color w:val="000000" w:themeColor="text1"/>
          <w:lang w:val="en-US"/>
        </w:rPr>
        <w:t>Journal of Learning Disabilities, 44</w:t>
      </w:r>
      <w:r w:rsidR="00FE05C7" w:rsidRPr="00F52047">
        <w:rPr>
          <w:rFonts w:ascii="Times New Roman" w:hAnsi="Times New Roman" w:cs="Times New Roman"/>
          <w:color w:val="000000" w:themeColor="text1"/>
          <w:lang w:val="en-US"/>
        </w:rPr>
        <w:t>(1),</w:t>
      </w:r>
      <w:r w:rsidR="00FE05C7" w:rsidRPr="00F52047">
        <w:rPr>
          <w:rFonts w:ascii="Times New Roman" w:hAnsi="Times New Roman" w:cs="Times New Roman"/>
          <w:iCs/>
          <w:color w:val="000000" w:themeColor="text1"/>
          <w:lang w:val="en-US"/>
        </w:rPr>
        <w:t xml:space="preserve"> </w:t>
      </w:r>
      <w:r w:rsidRPr="00F52047">
        <w:rPr>
          <w:rFonts w:ascii="Times New Roman" w:hAnsi="Times New Roman" w:cs="Times New Roman"/>
          <w:color w:val="000000" w:themeColor="text1"/>
          <w:lang w:val="en-US"/>
        </w:rPr>
        <w:t xml:space="preserve">63-79. </w:t>
      </w:r>
      <w:r w:rsidR="0014460C" w:rsidRPr="00F52047">
        <w:rPr>
          <w:rFonts w:ascii="Times New Roman" w:hAnsi="Times New Roman" w:cs="Times New Roman"/>
          <w:color w:val="000000" w:themeColor="text1"/>
          <w:lang w:val="en-US"/>
        </w:rPr>
        <w:t>https://doi.org/</w:t>
      </w:r>
      <w:r w:rsidRPr="00F52047">
        <w:rPr>
          <w:rFonts w:ascii="Times New Roman" w:hAnsi="Times New Roman" w:cs="Times New Roman"/>
          <w:color w:val="000000" w:themeColor="text1"/>
          <w:lang w:val="en-US"/>
        </w:rPr>
        <w:t>10.1177/0022219410374237</w:t>
      </w:r>
    </w:p>
    <w:p w14:paraId="4539127F" w14:textId="23F29C3C" w:rsidR="00CD0A4F" w:rsidRPr="00F52047" w:rsidRDefault="00CD0A4F" w:rsidP="009F4E5F">
      <w:pPr>
        <w:spacing w:line="360" w:lineRule="auto"/>
        <w:ind w:left="709" w:hanging="709"/>
        <w:jc w:val="both"/>
        <w:rPr>
          <w:rFonts w:ascii="Times New Roman" w:hAnsi="Times New Roman" w:cs="Times New Roman"/>
          <w:color w:val="000000" w:themeColor="text1"/>
          <w:lang w:val="en-US"/>
        </w:rPr>
      </w:pPr>
      <w:proofErr w:type="spellStart"/>
      <w:r w:rsidRPr="00F52047">
        <w:rPr>
          <w:rFonts w:ascii="Times New Roman" w:hAnsi="Times New Roman" w:cs="Times New Roman"/>
          <w:color w:val="000000" w:themeColor="text1"/>
          <w:lang w:val="en-US"/>
        </w:rPr>
        <w:t>Nalavany</w:t>
      </w:r>
      <w:proofErr w:type="spellEnd"/>
      <w:r w:rsidRPr="00F52047">
        <w:rPr>
          <w:rFonts w:ascii="Times New Roman" w:hAnsi="Times New Roman" w:cs="Times New Roman"/>
          <w:color w:val="000000" w:themeColor="text1"/>
          <w:lang w:val="en-US"/>
        </w:rPr>
        <w:t xml:space="preserve">, B. A., Logan, J. M., y Carawan, L. W (2017). The relationship between emotional experience with dyslexia and work self-efficacy among adults with dyslexia. </w:t>
      </w:r>
      <w:r w:rsidRPr="00F52047">
        <w:rPr>
          <w:rFonts w:ascii="Times New Roman" w:hAnsi="Times New Roman" w:cs="Times New Roman"/>
          <w:i/>
          <w:iCs/>
          <w:color w:val="000000" w:themeColor="text1"/>
          <w:lang w:val="en-US"/>
        </w:rPr>
        <w:t>Dyslexia, 24</w:t>
      </w:r>
      <w:r w:rsidRPr="00F52047">
        <w:rPr>
          <w:rFonts w:ascii="Times New Roman" w:hAnsi="Times New Roman" w:cs="Times New Roman"/>
          <w:color w:val="000000" w:themeColor="text1"/>
          <w:lang w:val="en-US"/>
        </w:rPr>
        <w:t>(1), 17-31. https://doi.org/10.1002/dys.1575</w:t>
      </w:r>
    </w:p>
    <w:p w14:paraId="3A9EF2EA" w14:textId="1C649644" w:rsidR="009F189F" w:rsidRPr="00F52047" w:rsidRDefault="009F189F" w:rsidP="009F4E5F">
      <w:pPr>
        <w:spacing w:line="360" w:lineRule="auto"/>
        <w:ind w:left="709" w:hanging="709"/>
        <w:jc w:val="both"/>
        <w:rPr>
          <w:rFonts w:ascii="Times New Roman" w:hAnsi="Times New Roman" w:cs="Times New Roman"/>
          <w:color w:val="000000" w:themeColor="text1"/>
          <w:lang w:val="en-US"/>
        </w:rPr>
      </w:pPr>
      <w:r w:rsidRPr="00F52047">
        <w:rPr>
          <w:rFonts w:ascii="Times New Roman" w:hAnsi="Times New Roman" w:cs="Times New Roman"/>
          <w:color w:val="000000" w:themeColor="text1"/>
          <w:lang w:val="en-US"/>
        </w:rPr>
        <w:t>Re, A</w:t>
      </w:r>
      <w:r w:rsidR="004C7DBC" w:rsidRPr="00F52047">
        <w:rPr>
          <w:rFonts w:ascii="Times New Roman" w:hAnsi="Times New Roman" w:cs="Times New Roman"/>
          <w:color w:val="000000" w:themeColor="text1"/>
          <w:lang w:val="en-US"/>
        </w:rPr>
        <w:t xml:space="preserve">. </w:t>
      </w:r>
      <w:r w:rsidRPr="00F52047">
        <w:rPr>
          <w:rFonts w:ascii="Times New Roman" w:hAnsi="Times New Roman" w:cs="Times New Roman"/>
          <w:color w:val="000000" w:themeColor="text1"/>
          <w:lang w:val="en-US"/>
        </w:rPr>
        <w:t>M</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proofErr w:type="spellStart"/>
      <w:r w:rsidRPr="00F52047">
        <w:rPr>
          <w:rFonts w:ascii="Times New Roman" w:hAnsi="Times New Roman" w:cs="Times New Roman"/>
          <w:color w:val="000000" w:themeColor="text1"/>
          <w:lang w:val="en-US"/>
        </w:rPr>
        <w:t>Tressoldi</w:t>
      </w:r>
      <w:proofErr w:type="spellEnd"/>
      <w:r w:rsidRPr="00F52047">
        <w:rPr>
          <w:rFonts w:ascii="Times New Roman" w:hAnsi="Times New Roman" w:cs="Times New Roman"/>
          <w:color w:val="000000" w:themeColor="text1"/>
          <w:lang w:val="en-US"/>
        </w:rPr>
        <w:t>, P</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E.</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proofErr w:type="spellStart"/>
      <w:r w:rsidRPr="00F52047">
        <w:rPr>
          <w:rFonts w:ascii="Times New Roman" w:hAnsi="Times New Roman" w:cs="Times New Roman"/>
          <w:color w:val="000000" w:themeColor="text1"/>
          <w:lang w:val="en-US"/>
        </w:rPr>
        <w:t>Cornoldi</w:t>
      </w:r>
      <w:proofErr w:type="spellEnd"/>
      <w:r w:rsidRPr="00F52047">
        <w:rPr>
          <w:rFonts w:ascii="Times New Roman" w:hAnsi="Times New Roman" w:cs="Times New Roman"/>
          <w:color w:val="000000" w:themeColor="text1"/>
          <w:lang w:val="en-US"/>
        </w:rPr>
        <w:t>, C</w:t>
      </w:r>
      <w:r w:rsidR="004C7DBC" w:rsidRPr="00F52047">
        <w:rPr>
          <w:rFonts w:ascii="Times New Roman" w:hAnsi="Times New Roman" w:cs="Times New Roman"/>
          <w:color w:val="000000" w:themeColor="text1"/>
          <w:lang w:val="en-US"/>
        </w:rPr>
        <w:t xml:space="preserve">., </w:t>
      </w:r>
      <w:r w:rsidR="002701E1" w:rsidRPr="00F52047">
        <w:rPr>
          <w:rFonts w:ascii="Times New Roman" w:hAnsi="Times New Roman" w:cs="Times New Roman"/>
          <w:color w:val="000000" w:themeColor="text1"/>
          <w:lang w:val="en-US"/>
        </w:rPr>
        <w:t>y</w:t>
      </w:r>
      <w:r w:rsidRPr="00F52047">
        <w:rPr>
          <w:rFonts w:ascii="Times New Roman" w:hAnsi="Times New Roman" w:cs="Times New Roman"/>
          <w:color w:val="000000" w:themeColor="text1"/>
          <w:lang w:val="en-US"/>
        </w:rPr>
        <w:t xml:space="preserve"> </w:t>
      </w:r>
      <w:proofErr w:type="spellStart"/>
      <w:r w:rsidRPr="00F52047">
        <w:rPr>
          <w:rFonts w:ascii="Times New Roman" w:hAnsi="Times New Roman" w:cs="Times New Roman"/>
          <w:color w:val="000000" w:themeColor="text1"/>
          <w:lang w:val="en-US"/>
        </w:rPr>
        <w:t>Lucangeli</w:t>
      </w:r>
      <w:proofErr w:type="spellEnd"/>
      <w:r w:rsidRPr="00F52047">
        <w:rPr>
          <w:rFonts w:ascii="Times New Roman" w:hAnsi="Times New Roman" w:cs="Times New Roman"/>
          <w:color w:val="000000" w:themeColor="text1"/>
          <w:lang w:val="en-US"/>
        </w:rPr>
        <w:t>, D</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(2011). Which tasks best discriminate between dyslexic university students and controls in a transparent language? </w:t>
      </w:r>
      <w:r w:rsidRPr="00F52047">
        <w:rPr>
          <w:rFonts w:ascii="Times New Roman" w:hAnsi="Times New Roman" w:cs="Times New Roman"/>
          <w:i/>
          <w:color w:val="000000" w:themeColor="text1"/>
          <w:lang w:val="en-US"/>
        </w:rPr>
        <w:t>Dyslexia, 17</w:t>
      </w:r>
      <w:r w:rsidR="00FE05C7" w:rsidRPr="00F52047">
        <w:rPr>
          <w:rFonts w:ascii="Times New Roman" w:hAnsi="Times New Roman" w:cs="Times New Roman"/>
          <w:color w:val="000000" w:themeColor="text1"/>
          <w:lang w:val="en-US"/>
        </w:rPr>
        <w:t>(3),</w:t>
      </w:r>
      <w:r w:rsidR="00FE05C7" w:rsidRPr="00F52047">
        <w:rPr>
          <w:rFonts w:ascii="Times New Roman" w:hAnsi="Times New Roman" w:cs="Times New Roman"/>
          <w:iCs/>
          <w:color w:val="000000" w:themeColor="text1"/>
          <w:lang w:val="en-US"/>
        </w:rPr>
        <w:t xml:space="preserve"> </w:t>
      </w:r>
      <w:r w:rsidRPr="00F52047">
        <w:rPr>
          <w:rFonts w:ascii="Times New Roman" w:hAnsi="Times New Roman" w:cs="Times New Roman"/>
          <w:color w:val="000000" w:themeColor="text1"/>
          <w:lang w:val="en-US"/>
        </w:rPr>
        <w:t xml:space="preserve">227-241. </w:t>
      </w:r>
      <w:r w:rsidR="0014460C" w:rsidRPr="00F52047">
        <w:rPr>
          <w:rFonts w:ascii="Times New Roman" w:hAnsi="Times New Roman" w:cs="Times New Roman"/>
          <w:color w:val="000000" w:themeColor="text1"/>
          <w:lang w:val="en-US"/>
        </w:rPr>
        <w:t>https://doi.org/</w:t>
      </w:r>
      <w:r w:rsidRPr="00F52047">
        <w:rPr>
          <w:rFonts w:ascii="Times New Roman" w:hAnsi="Times New Roman" w:cs="Times New Roman"/>
          <w:color w:val="000000" w:themeColor="text1"/>
          <w:lang w:val="en-US"/>
        </w:rPr>
        <w:t>10.1002/dys.431</w:t>
      </w:r>
    </w:p>
    <w:p w14:paraId="7ED9D1D9" w14:textId="54863BBF" w:rsidR="009F189F" w:rsidRPr="00F52047" w:rsidRDefault="009F189F" w:rsidP="009F4E5F">
      <w:pPr>
        <w:widowControl w:val="0"/>
        <w:autoSpaceDE w:val="0"/>
        <w:autoSpaceDN w:val="0"/>
        <w:adjustRightInd w:val="0"/>
        <w:spacing w:line="360" w:lineRule="auto"/>
        <w:ind w:left="709" w:hanging="709"/>
        <w:jc w:val="both"/>
        <w:rPr>
          <w:rFonts w:ascii="Times New Roman" w:hAnsi="Times New Roman" w:cs="Times New Roman"/>
          <w:color w:val="000000" w:themeColor="text1"/>
        </w:rPr>
      </w:pPr>
      <w:r w:rsidRPr="00F52047">
        <w:rPr>
          <w:rFonts w:ascii="Times New Roman" w:hAnsi="Times New Roman" w:cs="Times New Roman"/>
          <w:color w:val="000000" w:themeColor="text1"/>
          <w:lang w:val="en-US"/>
        </w:rPr>
        <w:t>Riddick, B</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Farmer, M</w:t>
      </w:r>
      <w:r w:rsidR="004C7DBC" w:rsidRPr="00F52047">
        <w:rPr>
          <w:rFonts w:ascii="Times New Roman" w:hAnsi="Times New Roman" w:cs="Times New Roman"/>
          <w:color w:val="000000" w:themeColor="text1"/>
          <w:lang w:val="en-US"/>
        </w:rPr>
        <w:t xml:space="preserve">., </w:t>
      </w:r>
      <w:r w:rsidR="002701E1" w:rsidRPr="00F52047">
        <w:rPr>
          <w:rFonts w:ascii="Times New Roman" w:hAnsi="Times New Roman" w:cs="Times New Roman"/>
          <w:color w:val="000000" w:themeColor="text1"/>
          <w:lang w:val="en-US"/>
        </w:rPr>
        <w:t>y</w:t>
      </w:r>
      <w:r w:rsidRPr="00F52047">
        <w:rPr>
          <w:rFonts w:ascii="Times New Roman" w:hAnsi="Times New Roman" w:cs="Times New Roman"/>
          <w:color w:val="000000" w:themeColor="text1"/>
          <w:lang w:val="en-US"/>
        </w:rPr>
        <w:t xml:space="preserve"> Sterling, C</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(1997). </w:t>
      </w:r>
      <w:r w:rsidRPr="00F52047">
        <w:rPr>
          <w:rFonts w:ascii="Times New Roman" w:hAnsi="Times New Roman" w:cs="Times New Roman"/>
          <w:i/>
          <w:color w:val="000000" w:themeColor="text1"/>
          <w:lang w:val="en-US"/>
        </w:rPr>
        <w:t>Students &amp; dyslexia: Growing up with a specific learning difficulty</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r w:rsidRPr="00F52047">
        <w:rPr>
          <w:rFonts w:ascii="Times New Roman" w:hAnsi="Times New Roman" w:cs="Times New Roman"/>
          <w:color w:val="000000" w:themeColor="text1"/>
          <w:lang w:val="es-ES"/>
        </w:rPr>
        <w:t xml:space="preserve">London: </w:t>
      </w:r>
      <w:proofErr w:type="spellStart"/>
      <w:r w:rsidRPr="00F52047">
        <w:rPr>
          <w:rFonts w:ascii="Times New Roman" w:hAnsi="Times New Roman" w:cs="Times New Roman"/>
          <w:color w:val="000000" w:themeColor="text1"/>
          <w:lang w:val="es-ES"/>
        </w:rPr>
        <w:t>Whurr</w:t>
      </w:r>
      <w:proofErr w:type="spellEnd"/>
      <w:r w:rsidRPr="00F52047">
        <w:rPr>
          <w:rFonts w:ascii="Times New Roman" w:hAnsi="Times New Roman" w:cs="Times New Roman"/>
          <w:color w:val="000000" w:themeColor="text1"/>
          <w:lang w:val="es-ES"/>
        </w:rPr>
        <w:t>.</w:t>
      </w:r>
    </w:p>
    <w:p w14:paraId="05545FAE" w14:textId="4D7107D6" w:rsidR="009F189F" w:rsidRPr="00F52047" w:rsidRDefault="009F189F" w:rsidP="009F4E5F">
      <w:pPr>
        <w:spacing w:line="360" w:lineRule="auto"/>
        <w:ind w:left="709" w:hanging="709"/>
        <w:jc w:val="both"/>
        <w:rPr>
          <w:rFonts w:ascii="Times New Roman" w:hAnsi="Times New Roman" w:cs="Times New Roman"/>
          <w:color w:val="000000" w:themeColor="text1"/>
          <w:lang w:val="es-ES"/>
        </w:rPr>
      </w:pPr>
      <w:r w:rsidRPr="00F52047">
        <w:rPr>
          <w:rFonts w:ascii="Times New Roman" w:hAnsi="Times New Roman" w:cs="Times New Roman"/>
          <w:color w:val="000000" w:themeColor="text1"/>
        </w:rPr>
        <w:t xml:space="preserve">Secretaría de Educación Pública. </w:t>
      </w:r>
      <w:r w:rsidRPr="00F52047">
        <w:rPr>
          <w:rFonts w:ascii="Times New Roman" w:hAnsi="Times New Roman" w:cs="Times New Roman"/>
          <w:i/>
          <w:color w:val="000000" w:themeColor="text1"/>
        </w:rPr>
        <w:t>Estándares Nacionales de Habilidad Lectora para alumnos de Educación Básica</w:t>
      </w:r>
      <w:r w:rsidRPr="00F52047">
        <w:rPr>
          <w:rFonts w:ascii="Times New Roman" w:hAnsi="Times New Roman" w:cs="Times New Roman"/>
          <w:color w:val="000000" w:themeColor="text1"/>
        </w:rPr>
        <w:t>. Comunicado 139</w:t>
      </w:r>
      <w:r w:rsidR="0079025C" w:rsidRPr="00F52047">
        <w:rPr>
          <w:rFonts w:ascii="Times New Roman" w:hAnsi="Times New Roman" w:cs="Times New Roman"/>
          <w:color w:val="000000" w:themeColor="text1"/>
        </w:rPr>
        <w:t xml:space="preserve">. Disponible en </w:t>
      </w:r>
      <w:r w:rsidRPr="00F52047">
        <w:rPr>
          <w:rFonts w:ascii="Times New Roman" w:hAnsi="Times New Roman" w:cs="Times New Roman"/>
          <w:color w:val="000000" w:themeColor="text1"/>
        </w:rPr>
        <w:t xml:space="preserve"> </w:t>
      </w:r>
      <w:r w:rsidR="0079025C" w:rsidRPr="00F52047">
        <w:rPr>
          <w:rFonts w:ascii="Times New Roman" w:hAnsi="Times New Roman" w:cs="Times New Roman"/>
          <w:color w:val="000000" w:themeColor="text1"/>
        </w:rPr>
        <w:t>http://www.cca.org.mx/portal_2/files/estandares_nacionales_habilidad_lectora.pdf</w:t>
      </w:r>
    </w:p>
    <w:p w14:paraId="10E754C7" w14:textId="1E999907" w:rsidR="009F189F" w:rsidRPr="00F52047" w:rsidRDefault="009F189F" w:rsidP="009F4E5F">
      <w:pPr>
        <w:spacing w:line="360" w:lineRule="auto"/>
        <w:ind w:left="709" w:hanging="709"/>
        <w:jc w:val="both"/>
        <w:rPr>
          <w:rFonts w:ascii="Times New Roman" w:hAnsi="Times New Roman" w:cs="Times New Roman"/>
          <w:color w:val="000000" w:themeColor="text1"/>
          <w:lang w:val="en-US"/>
        </w:rPr>
      </w:pPr>
      <w:r w:rsidRPr="00F52047">
        <w:rPr>
          <w:rFonts w:ascii="Times New Roman" w:hAnsi="Times New Roman" w:cs="Times New Roman"/>
          <w:color w:val="000000" w:themeColor="text1"/>
          <w:lang w:val="en-US"/>
        </w:rPr>
        <w:t>Smythe I</w:t>
      </w:r>
      <w:r w:rsidR="004C7DBC" w:rsidRPr="00F52047">
        <w:rPr>
          <w:rFonts w:ascii="Times New Roman" w:hAnsi="Times New Roman" w:cs="Times New Roman"/>
          <w:color w:val="000000" w:themeColor="text1"/>
          <w:lang w:val="en-US"/>
        </w:rPr>
        <w:t xml:space="preserve">., </w:t>
      </w:r>
      <w:r w:rsidR="002701E1" w:rsidRPr="00F52047">
        <w:rPr>
          <w:rFonts w:ascii="Times New Roman" w:hAnsi="Times New Roman" w:cs="Times New Roman"/>
          <w:color w:val="000000" w:themeColor="text1"/>
          <w:lang w:val="en-US"/>
        </w:rPr>
        <w:t>y</w:t>
      </w:r>
      <w:r w:rsidRPr="00F52047">
        <w:rPr>
          <w:rFonts w:ascii="Times New Roman" w:hAnsi="Times New Roman" w:cs="Times New Roman"/>
          <w:color w:val="000000" w:themeColor="text1"/>
          <w:lang w:val="en-US"/>
        </w:rPr>
        <w:t xml:space="preserve"> </w:t>
      </w:r>
      <w:proofErr w:type="spellStart"/>
      <w:r w:rsidRPr="00F52047">
        <w:rPr>
          <w:rFonts w:ascii="Times New Roman" w:hAnsi="Times New Roman" w:cs="Times New Roman"/>
          <w:color w:val="000000" w:themeColor="text1"/>
          <w:lang w:val="en-US"/>
        </w:rPr>
        <w:t>Everatt</w:t>
      </w:r>
      <w:proofErr w:type="spellEnd"/>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J</w:t>
      </w:r>
      <w:r w:rsidR="004C7DBC" w:rsidRPr="00F52047">
        <w:rPr>
          <w:rFonts w:ascii="Times New Roman" w:hAnsi="Times New Roman" w:cs="Times New Roman"/>
          <w:color w:val="000000" w:themeColor="text1"/>
          <w:lang w:val="en-US"/>
        </w:rPr>
        <w:t xml:space="preserve">. </w:t>
      </w:r>
      <w:r w:rsidRPr="00F52047">
        <w:rPr>
          <w:rFonts w:ascii="Times New Roman" w:hAnsi="Times New Roman" w:cs="Times New Roman"/>
          <w:color w:val="000000" w:themeColor="text1"/>
          <w:lang w:val="en-US"/>
        </w:rPr>
        <w:t xml:space="preserve">(2001). </w:t>
      </w:r>
      <w:r w:rsidRPr="00F52047">
        <w:rPr>
          <w:rFonts w:ascii="Times New Roman" w:hAnsi="Times New Roman" w:cs="Times New Roman"/>
          <w:i/>
          <w:color w:val="000000" w:themeColor="text1"/>
          <w:lang w:val="en-US"/>
        </w:rPr>
        <w:t>Adult Checklist</w:t>
      </w:r>
      <w:r w:rsidR="004C7DBC" w:rsidRPr="00F52047">
        <w:rPr>
          <w:rFonts w:ascii="Times New Roman" w:hAnsi="Times New Roman" w:cs="Times New Roman"/>
          <w:i/>
          <w:color w:val="000000" w:themeColor="text1"/>
          <w:lang w:val="en-US"/>
        </w:rPr>
        <w:t>.</w:t>
      </w:r>
      <w:r w:rsidR="0079025C" w:rsidRPr="00F52047">
        <w:rPr>
          <w:rFonts w:ascii="Times New Roman" w:hAnsi="Times New Roman" w:cs="Times New Roman"/>
          <w:i/>
          <w:color w:val="000000" w:themeColor="text1"/>
          <w:lang w:val="en-US"/>
        </w:rPr>
        <w:t xml:space="preserve"> </w:t>
      </w:r>
      <w:r w:rsidR="0079025C" w:rsidRPr="00F52047">
        <w:rPr>
          <w:rFonts w:ascii="Times New Roman" w:hAnsi="Times New Roman" w:cs="Times New Roman"/>
          <w:iCs/>
          <w:color w:val="000000" w:themeColor="text1"/>
          <w:lang w:val="en-US"/>
        </w:rPr>
        <w:t>Available at</w:t>
      </w:r>
      <w:r w:rsidR="0079025C" w:rsidRPr="00F52047">
        <w:rPr>
          <w:rFonts w:ascii="Times New Roman" w:hAnsi="Times New Roman" w:cs="Times New Roman"/>
          <w:i/>
          <w:color w:val="000000" w:themeColor="text1"/>
          <w:lang w:val="en-US"/>
        </w:rPr>
        <w:t xml:space="preserve"> </w:t>
      </w:r>
      <w:r w:rsidRPr="00F52047">
        <w:rPr>
          <w:rFonts w:ascii="Times New Roman" w:hAnsi="Times New Roman" w:cs="Times New Roman"/>
          <w:color w:val="000000" w:themeColor="text1"/>
          <w:lang w:val="en-US"/>
        </w:rPr>
        <w:t>https://www.bdadyslexia.org.uk/common/ckeditor/filemanage</w:t>
      </w:r>
      <w:r w:rsidR="00E736DF" w:rsidRPr="00F52047">
        <w:rPr>
          <w:rFonts w:ascii="Times New Roman" w:hAnsi="Times New Roman" w:cs="Times New Roman"/>
          <w:color w:val="000000" w:themeColor="text1"/>
          <w:lang w:val="en-US"/>
        </w:rPr>
        <w:t>r/userfiles/Adult-Checklist.pdf.</w:t>
      </w:r>
    </w:p>
    <w:p w14:paraId="15AC2379" w14:textId="0EAA0084" w:rsidR="009F189F" w:rsidRPr="00F52047" w:rsidRDefault="009F189F" w:rsidP="009F4E5F">
      <w:pPr>
        <w:spacing w:line="360" w:lineRule="auto"/>
        <w:ind w:left="709" w:hanging="709"/>
        <w:jc w:val="both"/>
        <w:rPr>
          <w:rFonts w:ascii="Times New Roman" w:hAnsi="Times New Roman" w:cs="Times New Roman"/>
          <w:color w:val="000000" w:themeColor="text1"/>
        </w:rPr>
      </w:pPr>
      <w:proofErr w:type="spellStart"/>
      <w:r w:rsidRPr="00F52047">
        <w:rPr>
          <w:rFonts w:ascii="Times New Roman" w:hAnsi="Times New Roman" w:cs="Times New Roman"/>
          <w:color w:val="000000" w:themeColor="text1"/>
          <w:lang w:val="en-US"/>
        </w:rPr>
        <w:t>Snowling</w:t>
      </w:r>
      <w:proofErr w:type="spellEnd"/>
      <w:r w:rsidRPr="00F52047">
        <w:rPr>
          <w:rFonts w:ascii="Times New Roman" w:hAnsi="Times New Roman" w:cs="Times New Roman"/>
          <w:color w:val="000000" w:themeColor="text1"/>
          <w:lang w:val="en-US"/>
        </w:rPr>
        <w:t>, M</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Dawes, P</w:t>
      </w:r>
      <w:r w:rsidR="004C7DBC"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Nash, H</w:t>
      </w:r>
      <w:r w:rsidR="004C7DBC" w:rsidRPr="00F52047">
        <w:rPr>
          <w:rFonts w:ascii="Times New Roman" w:hAnsi="Times New Roman" w:cs="Times New Roman"/>
          <w:color w:val="000000" w:themeColor="text1"/>
          <w:lang w:val="en-US"/>
        </w:rPr>
        <w:t xml:space="preserve">., </w:t>
      </w:r>
      <w:r w:rsidR="002701E1" w:rsidRPr="00F52047">
        <w:rPr>
          <w:rFonts w:ascii="Times New Roman" w:hAnsi="Times New Roman" w:cs="Times New Roman"/>
          <w:color w:val="000000" w:themeColor="text1"/>
          <w:lang w:val="en-US"/>
        </w:rPr>
        <w:t>y</w:t>
      </w:r>
      <w:r w:rsidRPr="00F52047">
        <w:rPr>
          <w:rFonts w:ascii="Times New Roman" w:hAnsi="Times New Roman" w:cs="Times New Roman"/>
          <w:color w:val="000000" w:themeColor="text1"/>
          <w:lang w:val="en-US"/>
        </w:rPr>
        <w:t xml:space="preserve"> Hulme, C</w:t>
      </w:r>
      <w:r w:rsidR="004C7DBC" w:rsidRPr="00F52047">
        <w:rPr>
          <w:rFonts w:ascii="Times New Roman" w:hAnsi="Times New Roman" w:cs="Times New Roman"/>
          <w:color w:val="000000" w:themeColor="text1"/>
          <w:lang w:val="en-US"/>
        </w:rPr>
        <w:t xml:space="preserve">. (2012). </w:t>
      </w:r>
      <w:r w:rsidRPr="00F52047">
        <w:rPr>
          <w:rFonts w:ascii="Times New Roman" w:hAnsi="Times New Roman" w:cs="Times New Roman"/>
          <w:color w:val="000000" w:themeColor="text1"/>
          <w:lang w:val="en-US"/>
        </w:rPr>
        <w:t>Validity of a protocol for adult self-report of dyslexia and related difficulties</w:t>
      </w:r>
      <w:r w:rsidR="004C7DBC" w:rsidRPr="00F52047">
        <w:rPr>
          <w:rFonts w:ascii="Times New Roman" w:hAnsi="Times New Roman" w:cs="Times New Roman"/>
          <w:color w:val="000000" w:themeColor="text1"/>
          <w:lang w:val="en-US"/>
        </w:rPr>
        <w:t xml:space="preserve">. </w:t>
      </w:r>
      <w:r w:rsidRPr="00F52047">
        <w:rPr>
          <w:rFonts w:ascii="Times New Roman" w:hAnsi="Times New Roman" w:cs="Times New Roman"/>
          <w:i/>
          <w:color w:val="000000" w:themeColor="text1"/>
        </w:rPr>
        <w:t>Dyslexia, 18</w:t>
      </w:r>
      <w:r w:rsidR="00FE05C7" w:rsidRPr="00F52047">
        <w:rPr>
          <w:rFonts w:ascii="Times New Roman" w:hAnsi="Times New Roman" w:cs="Times New Roman"/>
          <w:color w:val="000000" w:themeColor="text1"/>
        </w:rPr>
        <w:t>(1),</w:t>
      </w:r>
      <w:r w:rsidR="00FE05C7" w:rsidRPr="00F52047">
        <w:rPr>
          <w:rFonts w:ascii="Times New Roman" w:hAnsi="Times New Roman" w:cs="Times New Roman"/>
          <w:iCs/>
          <w:color w:val="000000" w:themeColor="text1"/>
        </w:rPr>
        <w:t xml:space="preserve"> </w:t>
      </w:r>
      <w:r w:rsidRPr="00F52047">
        <w:rPr>
          <w:rFonts w:ascii="Times New Roman" w:hAnsi="Times New Roman" w:cs="Times New Roman"/>
          <w:color w:val="000000" w:themeColor="text1"/>
        </w:rPr>
        <w:t>1-15.</w:t>
      </w:r>
      <w:r w:rsidRPr="00F52047">
        <w:rPr>
          <w:color w:val="000000" w:themeColor="text1"/>
        </w:rPr>
        <w:t xml:space="preserve"> </w:t>
      </w:r>
      <w:r w:rsidR="0014460C" w:rsidRPr="00F52047">
        <w:rPr>
          <w:rFonts w:ascii="Times New Roman" w:hAnsi="Times New Roman" w:cs="Times New Roman"/>
          <w:color w:val="000000" w:themeColor="text1"/>
        </w:rPr>
        <w:t>https://doi.org/</w:t>
      </w:r>
      <w:r w:rsidRPr="00F52047">
        <w:rPr>
          <w:rFonts w:ascii="Times New Roman" w:hAnsi="Times New Roman" w:cs="Times New Roman"/>
          <w:color w:val="000000" w:themeColor="text1"/>
        </w:rPr>
        <w:t>10.1002/dys.1432</w:t>
      </w:r>
    </w:p>
    <w:p w14:paraId="6A63A21B" w14:textId="4DF958E2" w:rsidR="00F63C44" w:rsidRPr="00F52047" w:rsidRDefault="00F63C44" w:rsidP="009F4E5F">
      <w:pPr>
        <w:widowControl w:val="0"/>
        <w:autoSpaceDE w:val="0"/>
        <w:autoSpaceDN w:val="0"/>
        <w:adjustRightInd w:val="0"/>
        <w:spacing w:line="360" w:lineRule="auto"/>
        <w:ind w:left="709" w:hanging="709"/>
        <w:jc w:val="both"/>
        <w:rPr>
          <w:rFonts w:ascii="Times New Roman" w:hAnsi="Times New Roman" w:cs="Times New Roman"/>
          <w:color w:val="000000" w:themeColor="text1"/>
          <w:lang w:val="en-US"/>
        </w:rPr>
      </w:pPr>
      <w:r w:rsidRPr="00F52047">
        <w:rPr>
          <w:rFonts w:ascii="Times New Roman" w:hAnsi="Times New Roman" w:cs="Times New Roman"/>
          <w:color w:val="000000" w:themeColor="text1"/>
        </w:rPr>
        <w:t xml:space="preserve">Soriano-Ferrer, M., </w:t>
      </w:r>
      <w:r w:rsidR="002701E1" w:rsidRPr="00F52047">
        <w:rPr>
          <w:rFonts w:ascii="Times New Roman" w:hAnsi="Times New Roman" w:cs="Times New Roman"/>
          <w:color w:val="000000" w:themeColor="text1"/>
        </w:rPr>
        <w:t>y</w:t>
      </w:r>
      <w:r w:rsidRPr="00F52047">
        <w:rPr>
          <w:rFonts w:ascii="Times New Roman" w:hAnsi="Times New Roman" w:cs="Times New Roman"/>
          <w:color w:val="000000" w:themeColor="text1"/>
        </w:rPr>
        <w:t xml:space="preserve"> Piedra-Martínez, E. (2016). Un análisis documental de la investigación en dislexia en la edad adulta. </w:t>
      </w:r>
      <w:r w:rsidRPr="00F52047">
        <w:rPr>
          <w:rFonts w:ascii="Times New Roman" w:hAnsi="Times New Roman" w:cs="Times New Roman"/>
          <w:i/>
          <w:iCs/>
          <w:color w:val="000000" w:themeColor="text1"/>
          <w:lang w:val="en-US"/>
        </w:rPr>
        <w:t xml:space="preserve">Universitas </w:t>
      </w:r>
      <w:proofErr w:type="spellStart"/>
      <w:r w:rsidRPr="00F52047">
        <w:rPr>
          <w:rFonts w:ascii="Times New Roman" w:hAnsi="Times New Roman" w:cs="Times New Roman"/>
          <w:i/>
          <w:iCs/>
          <w:color w:val="000000" w:themeColor="text1"/>
          <w:lang w:val="en-US"/>
        </w:rPr>
        <w:t>Psychologica</w:t>
      </w:r>
      <w:proofErr w:type="spellEnd"/>
      <w:r w:rsidRPr="00F52047">
        <w:rPr>
          <w:rFonts w:ascii="Times New Roman" w:hAnsi="Times New Roman" w:cs="Times New Roman"/>
          <w:color w:val="000000" w:themeColor="text1"/>
          <w:lang w:val="en-US"/>
        </w:rPr>
        <w:t>, </w:t>
      </w:r>
      <w:r w:rsidRPr="00F52047">
        <w:rPr>
          <w:rFonts w:ascii="Times New Roman" w:hAnsi="Times New Roman" w:cs="Times New Roman"/>
          <w:i/>
          <w:iCs/>
          <w:color w:val="000000" w:themeColor="text1"/>
          <w:lang w:val="en-US"/>
        </w:rPr>
        <w:t>15</w:t>
      </w:r>
      <w:r w:rsidRPr="00F52047">
        <w:rPr>
          <w:rFonts w:ascii="Times New Roman" w:hAnsi="Times New Roman" w:cs="Times New Roman"/>
          <w:color w:val="000000" w:themeColor="text1"/>
          <w:lang w:val="en-US"/>
        </w:rPr>
        <w:t xml:space="preserve">(2), 193-204. </w:t>
      </w:r>
      <w:r w:rsidRPr="00F52047">
        <w:rPr>
          <w:rFonts w:ascii="Times New Roman" w:hAnsi="Times New Roman" w:cs="Times New Roman"/>
          <w:color w:val="000000" w:themeColor="text1"/>
          <w:lang w:val="en-US"/>
        </w:rPr>
        <w:lastRenderedPageBreak/>
        <w:t>https://doi.org/10.11144/Javeriana.upsy15-2.adid</w:t>
      </w:r>
    </w:p>
    <w:p w14:paraId="2F4CBB77" w14:textId="289D4550" w:rsidR="00C01A96" w:rsidRPr="00F52047" w:rsidRDefault="00C01A96" w:rsidP="009F4E5F">
      <w:pPr>
        <w:widowControl w:val="0"/>
        <w:autoSpaceDE w:val="0"/>
        <w:autoSpaceDN w:val="0"/>
        <w:adjustRightInd w:val="0"/>
        <w:spacing w:line="360" w:lineRule="auto"/>
        <w:ind w:left="709" w:hanging="709"/>
        <w:jc w:val="both"/>
        <w:rPr>
          <w:rFonts w:ascii="Times New Roman" w:hAnsi="Times New Roman" w:cs="Times New Roman"/>
          <w:color w:val="000000" w:themeColor="text1"/>
          <w:lang w:val="en-US"/>
        </w:rPr>
      </w:pPr>
      <w:proofErr w:type="spellStart"/>
      <w:r w:rsidRPr="00F52047">
        <w:rPr>
          <w:rFonts w:ascii="Times New Roman" w:hAnsi="Times New Roman" w:cs="Times New Roman"/>
          <w:color w:val="000000" w:themeColor="text1"/>
          <w:lang w:val="en-US"/>
        </w:rPr>
        <w:t>Stampoltzis</w:t>
      </w:r>
      <w:proofErr w:type="spellEnd"/>
      <w:r w:rsidRPr="00F52047">
        <w:rPr>
          <w:rFonts w:ascii="Times New Roman" w:hAnsi="Times New Roman" w:cs="Times New Roman"/>
          <w:color w:val="000000" w:themeColor="text1"/>
          <w:lang w:val="en-US"/>
        </w:rPr>
        <w:t xml:space="preserve">, A., </w:t>
      </w:r>
      <w:proofErr w:type="spellStart"/>
      <w:r w:rsidRPr="00F52047">
        <w:rPr>
          <w:rFonts w:ascii="Times New Roman" w:hAnsi="Times New Roman" w:cs="Times New Roman"/>
          <w:color w:val="000000" w:themeColor="text1"/>
          <w:lang w:val="en-US"/>
        </w:rPr>
        <w:t>Tsitsou</w:t>
      </w:r>
      <w:proofErr w:type="spellEnd"/>
      <w:r w:rsidRPr="00F52047">
        <w:rPr>
          <w:rFonts w:ascii="Times New Roman" w:hAnsi="Times New Roman" w:cs="Times New Roman"/>
          <w:color w:val="000000" w:themeColor="text1"/>
          <w:lang w:val="en-US"/>
        </w:rPr>
        <w:t xml:space="preserve">, E., </w:t>
      </w:r>
      <w:proofErr w:type="spellStart"/>
      <w:r w:rsidRPr="00F52047">
        <w:rPr>
          <w:rFonts w:ascii="Times New Roman" w:hAnsi="Times New Roman" w:cs="Times New Roman"/>
          <w:color w:val="000000" w:themeColor="text1"/>
          <w:lang w:val="en-US"/>
        </w:rPr>
        <w:t>Plesti</w:t>
      </w:r>
      <w:proofErr w:type="spellEnd"/>
      <w:r w:rsidRPr="00F52047">
        <w:rPr>
          <w:rFonts w:ascii="Times New Roman" w:hAnsi="Times New Roman" w:cs="Times New Roman"/>
          <w:color w:val="000000" w:themeColor="text1"/>
          <w:lang w:val="en-US"/>
        </w:rPr>
        <w:t xml:space="preserve">, H., y </w:t>
      </w:r>
      <w:proofErr w:type="spellStart"/>
      <w:r w:rsidRPr="00F52047">
        <w:rPr>
          <w:rFonts w:ascii="Times New Roman" w:hAnsi="Times New Roman" w:cs="Times New Roman"/>
          <w:color w:val="000000" w:themeColor="text1"/>
          <w:lang w:val="en-US"/>
        </w:rPr>
        <w:t>Kalouri</w:t>
      </w:r>
      <w:proofErr w:type="spellEnd"/>
      <w:r w:rsidRPr="00F52047">
        <w:rPr>
          <w:rFonts w:ascii="Times New Roman" w:hAnsi="Times New Roman" w:cs="Times New Roman"/>
          <w:color w:val="000000" w:themeColor="text1"/>
          <w:lang w:val="en-US"/>
        </w:rPr>
        <w:t xml:space="preserve">, R. (2017). Personal, </w:t>
      </w:r>
      <w:proofErr w:type="gramStart"/>
      <w:r w:rsidRPr="00F52047">
        <w:rPr>
          <w:rFonts w:ascii="Times New Roman" w:hAnsi="Times New Roman" w:cs="Times New Roman"/>
          <w:color w:val="000000" w:themeColor="text1"/>
          <w:lang w:val="en-US"/>
        </w:rPr>
        <w:t>educational</w:t>
      </w:r>
      <w:proofErr w:type="gramEnd"/>
      <w:r w:rsidRPr="00F52047">
        <w:rPr>
          <w:rFonts w:ascii="Times New Roman" w:hAnsi="Times New Roman" w:cs="Times New Roman"/>
          <w:color w:val="000000" w:themeColor="text1"/>
          <w:lang w:val="en-US"/>
        </w:rPr>
        <w:t xml:space="preserve"> and psychological characteristics of university students with dyslexia and matched controls: A pilot study. </w:t>
      </w:r>
      <w:r w:rsidRPr="00F52047">
        <w:rPr>
          <w:rFonts w:ascii="Times New Roman" w:hAnsi="Times New Roman" w:cs="Times New Roman"/>
          <w:i/>
          <w:iCs/>
          <w:color w:val="000000" w:themeColor="text1"/>
          <w:lang w:val="en-US"/>
        </w:rPr>
        <w:t>Innovative Practice in Higher Education, 3</w:t>
      </w:r>
      <w:r w:rsidRPr="00F52047">
        <w:rPr>
          <w:rFonts w:ascii="Times New Roman" w:hAnsi="Times New Roman" w:cs="Times New Roman"/>
          <w:color w:val="000000" w:themeColor="text1"/>
          <w:lang w:val="en-US"/>
        </w:rPr>
        <w:t>(1), 91-107.</w:t>
      </w:r>
    </w:p>
    <w:p w14:paraId="07D98FE2" w14:textId="06420F2C" w:rsidR="009F189F" w:rsidRPr="00F52047" w:rsidRDefault="009F189F" w:rsidP="009F4E5F">
      <w:pPr>
        <w:widowControl w:val="0"/>
        <w:autoSpaceDE w:val="0"/>
        <w:autoSpaceDN w:val="0"/>
        <w:adjustRightInd w:val="0"/>
        <w:spacing w:line="360" w:lineRule="auto"/>
        <w:ind w:left="709" w:hanging="709"/>
        <w:jc w:val="both"/>
        <w:rPr>
          <w:rFonts w:ascii="Times New Roman" w:hAnsi="Times New Roman" w:cs="Times New Roman"/>
          <w:color w:val="000000" w:themeColor="text1"/>
          <w:lang w:val="en-US"/>
        </w:rPr>
      </w:pPr>
      <w:proofErr w:type="spellStart"/>
      <w:r w:rsidRPr="00F52047">
        <w:rPr>
          <w:rFonts w:ascii="Times New Roman" w:hAnsi="Times New Roman" w:cs="Times New Roman"/>
          <w:color w:val="000000" w:themeColor="text1"/>
          <w:lang w:val="en-US"/>
        </w:rPr>
        <w:t>Vellutino</w:t>
      </w:r>
      <w:proofErr w:type="spellEnd"/>
      <w:r w:rsidRPr="00F52047">
        <w:rPr>
          <w:rFonts w:ascii="Times New Roman" w:hAnsi="Times New Roman" w:cs="Times New Roman"/>
          <w:color w:val="000000" w:themeColor="text1"/>
          <w:lang w:val="en-US"/>
        </w:rPr>
        <w:t>, F</w:t>
      </w:r>
      <w:r w:rsidR="004C7DBC" w:rsidRPr="00F52047">
        <w:rPr>
          <w:rFonts w:ascii="Times New Roman" w:hAnsi="Times New Roman" w:cs="Times New Roman"/>
          <w:color w:val="000000" w:themeColor="text1"/>
          <w:lang w:val="en-US"/>
        </w:rPr>
        <w:t xml:space="preserve">., </w:t>
      </w:r>
      <w:r w:rsidR="002701E1" w:rsidRPr="00F52047">
        <w:rPr>
          <w:rFonts w:ascii="Times New Roman" w:hAnsi="Times New Roman" w:cs="Times New Roman"/>
          <w:color w:val="000000" w:themeColor="text1"/>
          <w:lang w:val="en-US"/>
        </w:rPr>
        <w:t>y</w:t>
      </w:r>
      <w:r w:rsidRPr="00F52047">
        <w:rPr>
          <w:rFonts w:ascii="Times New Roman" w:hAnsi="Times New Roman" w:cs="Times New Roman"/>
          <w:color w:val="000000" w:themeColor="text1"/>
          <w:lang w:val="en-US"/>
        </w:rPr>
        <w:t xml:space="preserve"> Fletcher, J</w:t>
      </w:r>
      <w:r w:rsidR="004C7DBC" w:rsidRPr="00F52047">
        <w:rPr>
          <w:rFonts w:ascii="Times New Roman" w:hAnsi="Times New Roman" w:cs="Times New Roman"/>
          <w:color w:val="000000" w:themeColor="text1"/>
          <w:lang w:val="en-US"/>
        </w:rPr>
        <w:t xml:space="preserve">. </w:t>
      </w:r>
      <w:r w:rsidRPr="00F52047">
        <w:rPr>
          <w:rFonts w:ascii="Times New Roman" w:hAnsi="Times New Roman" w:cs="Times New Roman"/>
          <w:color w:val="000000" w:themeColor="text1"/>
          <w:lang w:val="en-US"/>
        </w:rPr>
        <w:t>M. (2007). Developmental dyslexia</w:t>
      </w:r>
      <w:r w:rsidR="004C7DBC" w:rsidRPr="00F52047">
        <w:rPr>
          <w:rFonts w:ascii="Times New Roman" w:hAnsi="Times New Roman" w:cs="Times New Roman"/>
          <w:color w:val="000000" w:themeColor="text1"/>
          <w:lang w:val="en-US"/>
        </w:rPr>
        <w:t>. In</w:t>
      </w:r>
      <w:r w:rsidRPr="00F52047">
        <w:rPr>
          <w:rFonts w:ascii="Times New Roman" w:hAnsi="Times New Roman" w:cs="Times New Roman"/>
          <w:color w:val="000000" w:themeColor="text1"/>
          <w:lang w:val="en-US"/>
        </w:rPr>
        <w:t xml:space="preserve"> M. J. </w:t>
      </w:r>
      <w:proofErr w:type="spellStart"/>
      <w:r w:rsidRPr="00F52047">
        <w:rPr>
          <w:rFonts w:ascii="Times New Roman" w:hAnsi="Times New Roman" w:cs="Times New Roman"/>
          <w:color w:val="000000" w:themeColor="text1"/>
          <w:lang w:val="en-US"/>
        </w:rPr>
        <w:t>Snowling</w:t>
      </w:r>
      <w:proofErr w:type="spellEnd"/>
      <w:r w:rsidRPr="00F52047">
        <w:rPr>
          <w:rFonts w:ascii="Times New Roman" w:hAnsi="Times New Roman" w:cs="Times New Roman"/>
          <w:color w:val="000000" w:themeColor="text1"/>
          <w:lang w:val="en-US"/>
        </w:rPr>
        <w:t xml:space="preserve"> &amp; C. Hulme (Eds.), </w:t>
      </w:r>
      <w:r w:rsidRPr="00F52047">
        <w:rPr>
          <w:rFonts w:ascii="Times New Roman" w:hAnsi="Times New Roman" w:cs="Times New Roman"/>
          <w:i/>
          <w:color w:val="000000" w:themeColor="text1"/>
          <w:lang w:val="en-US"/>
        </w:rPr>
        <w:t>The science of reading: A handbook</w:t>
      </w:r>
      <w:r w:rsidR="00796B1F" w:rsidRPr="00F52047">
        <w:rPr>
          <w:rFonts w:ascii="Times New Roman" w:hAnsi="Times New Roman" w:cs="Times New Roman"/>
          <w:color w:val="000000" w:themeColor="text1"/>
          <w:lang w:val="en-US"/>
        </w:rPr>
        <w:t xml:space="preserve"> (</w:t>
      </w:r>
      <w:r w:rsidRPr="00F52047">
        <w:rPr>
          <w:rFonts w:ascii="Times New Roman" w:hAnsi="Times New Roman" w:cs="Times New Roman"/>
          <w:color w:val="000000" w:themeColor="text1"/>
          <w:lang w:val="en-US"/>
        </w:rPr>
        <w:t>pp. 362–378</w:t>
      </w:r>
      <w:r w:rsidR="00796B1F"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Oxford, England: Blackwell.</w:t>
      </w:r>
    </w:p>
    <w:p w14:paraId="40718A0C" w14:textId="50795B52" w:rsidR="009F189F" w:rsidRPr="00F52047" w:rsidRDefault="009F189F" w:rsidP="009F4E5F">
      <w:pPr>
        <w:widowControl w:val="0"/>
        <w:autoSpaceDE w:val="0"/>
        <w:autoSpaceDN w:val="0"/>
        <w:adjustRightInd w:val="0"/>
        <w:spacing w:line="360" w:lineRule="auto"/>
        <w:ind w:left="709" w:hanging="709"/>
        <w:jc w:val="both"/>
        <w:rPr>
          <w:rFonts w:ascii="Times New Roman" w:hAnsi="Times New Roman" w:cs="Times New Roman"/>
          <w:color w:val="000000" w:themeColor="text1"/>
          <w:lang w:val="en-US"/>
        </w:rPr>
      </w:pPr>
      <w:proofErr w:type="spellStart"/>
      <w:r w:rsidRPr="00F52047">
        <w:rPr>
          <w:rFonts w:ascii="Times New Roman" w:hAnsi="Times New Roman" w:cs="Times New Roman"/>
          <w:color w:val="000000" w:themeColor="text1"/>
          <w:lang w:val="en-US"/>
        </w:rPr>
        <w:t>Vinegrad</w:t>
      </w:r>
      <w:proofErr w:type="spellEnd"/>
      <w:r w:rsidRPr="00F52047">
        <w:rPr>
          <w:rFonts w:ascii="Times New Roman" w:hAnsi="Times New Roman" w:cs="Times New Roman"/>
          <w:color w:val="000000" w:themeColor="text1"/>
          <w:lang w:val="en-US"/>
        </w:rPr>
        <w:t>, M</w:t>
      </w:r>
      <w:r w:rsidR="00796B1F"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(1994). A r</w:t>
      </w:r>
      <w:r w:rsidR="00796B1F" w:rsidRPr="00F52047">
        <w:rPr>
          <w:rFonts w:ascii="Times New Roman" w:hAnsi="Times New Roman" w:cs="Times New Roman"/>
          <w:color w:val="000000" w:themeColor="text1"/>
          <w:lang w:val="en-US"/>
        </w:rPr>
        <w:t>evised adult dyslexia checklist.</w:t>
      </w:r>
      <w:r w:rsidRPr="00F52047">
        <w:rPr>
          <w:rFonts w:ascii="Times New Roman" w:hAnsi="Times New Roman" w:cs="Times New Roman"/>
          <w:color w:val="000000" w:themeColor="text1"/>
          <w:lang w:val="en-US"/>
        </w:rPr>
        <w:t xml:space="preserve"> </w:t>
      </w:r>
      <w:proofErr w:type="spellStart"/>
      <w:r w:rsidRPr="00F52047">
        <w:rPr>
          <w:rFonts w:ascii="Times New Roman" w:hAnsi="Times New Roman" w:cs="Times New Roman"/>
          <w:i/>
          <w:color w:val="000000" w:themeColor="text1"/>
          <w:lang w:val="en-US"/>
        </w:rPr>
        <w:t>Educare</w:t>
      </w:r>
      <w:proofErr w:type="spellEnd"/>
      <w:r w:rsidRPr="00F52047">
        <w:rPr>
          <w:rFonts w:ascii="Times New Roman" w:hAnsi="Times New Roman" w:cs="Times New Roman"/>
          <w:i/>
          <w:color w:val="000000" w:themeColor="text1"/>
          <w:lang w:val="en-US"/>
        </w:rPr>
        <w:t>, 48,</w:t>
      </w:r>
      <w:r w:rsidRPr="00F52047">
        <w:rPr>
          <w:rFonts w:ascii="Times New Roman" w:hAnsi="Times New Roman" w:cs="Times New Roman"/>
          <w:color w:val="000000" w:themeColor="text1"/>
          <w:lang w:val="en-US"/>
        </w:rPr>
        <w:t xml:space="preserve"> 21-23. </w:t>
      </w:r>
      <w:r w:rsidR="0079025C" w:rsidRPr="00F52047">
        <w:rPr>
          <w:rFonts w:ascii="Times New Roman" w:hAnsi="Times New Roman" w:cs="Times New Roman"/>
          <w:iCs/>
          <w:color w:val="000000" w:themeColor="text1"/>
          <w:lang w:val="en-US"/>
        </w:rPr>
        <w:t>Available at</w:t>
      </w:r>
      <w:r w:rsidR="0079025C" w:rsidRPr="00F52047">
        <w:rPr>
          <w:rFonts w:ascii="Times New Roman" w:hAnsi="Times New Roman" w:cs="Times New Roman"/>
          <w:i/>
          <w:color w:val="000000" w:themeColor="text1"/>
          <w:lang w:val="en-US"/>
        </w:rPr>
        <w:t xml:space="preserve"> http://beta.dyslexiainternational.org/content/Checklists/DyslexiaCheckAdultsVinegrad.pdf.</w:t>
      </w:r>
    </w:p>
    <w:p w14:paraId="146F7BD8" w14:textId="5E29170B" w:rsidR="005043CF" w:rsidRPr="00F52047" w:rsidRDefault="005043CF" w:rsidP="009F4E5F">
      <w:pPr>
        <w:spacing w:line="360" w:lineRule="auto"/>
        <w:ind w:left="709" w:hanging="709"/>
        <w:jc w:val="both"/>
        <w:rPr>
          <w:rFonts w:ascii="Times New Roman" w:hAnsi="Times New Roman" w:cs="Times New Roman"/>
          <w:color w:val="000000" w:themeColor="text1"/>
        </w:rPr>
      </w:pPr>
      <w:r w:rsidRPr="00F52047">
        <w:rPr>
          <w:rFonts w:ascii="Times New Roman" w:hAnsi="Times New Roman" w:cs="Times New Roman"/>
          <w:color w:val="000000" w:themeColor="text1"/>
          <w:lang w:val="es-ES"/>
        </w:rPr>
        <w:t xml:space="preserve">Wechsler, D. (2002). </w:t>
      </w:r>
      <w:r w:rsidRPr="00F52047">
        <w:rPr>
          <w:rFonts w:ascii="Times New Roman" w:hAnsi="Times New Roman" w:cs="Times New Roman"/>
          <w:i/>
          <w:iCs/>
          <w:color w:val="000000" w:themeColor="text1"/>
          <w:lang w:val="es-ES"/>
        </w:rPr>
        <w:t>WAIS – III. Escala de inteligencia para adultos de Wechsler</w:t>
      </w:r>
      <w:r w:rsidRPr="00F52047">
        <w:rPr>
          <w:rFonts w:ascii="Times New Roman" w:hAnsi="Times New Roman" w:cs="Times New Roman"/>
          <w:color w:val="000000" w:themeColor="text1"/>
          <w:lang w:val="es-ES"/>
        </w:rPr>
        <w:t>.</w:t>
      </w:r>
      <w:r w:rsidR="0079025C" w:rsidRPr="00F52047">
        <w:rPr>
          <w:rFonts w:ascii="Times New Roman" w:hAnsi="Times New Roman" w:cs="Times New Roman"/>
          <w:color w:val="000000" w:themeColor="text1"/>
          <w:lang w:val="es-ES"/>
        </w:rPr>
        <w:t xml:space="preserve"> </w:t>
      </w:r>
      <w:r w:rsidRPr="00F52047">
        <w:rPr>
          <w:rFonts w:ascii="Times New Roman" w:hAnsi="Times New Roman" w:cs="Times New Roman"/>
          <w:color w:val="000000" w:themeColor="text1"/>
        </w:rPr>
        <w:t>Tercera edición. Buenos Aires: Paidós.</w:t>
      </w:r>
    </w:p>
    <w:p w14:paraId="5EC9C9FF" w14:textId="6A0975FF" w:rsidR="009F189F" w:rsidRPr="00F52047" w:rsidRDefault="009F189F" w:rsidP="009F4E5F">
      <w:pPr>
        <w:spacing w:line="360" w:lineRule="auto"/>
        <w:ind w:left="709" w:hanging="709"/>
        <w:jc w:val="both"/>
        <w:rPr>
          <w:rFonts w:ascii="Times New Roman" w:hAnsi="Times New Roman" w:cs="Times New Roman"/>
          <w:color w:val="000000" w:themeColor="text1"/>
          <w:lang w:val="es-ES"/>
        </w:rPr>
      </w:pPr>
      <w:r w:rsidRPr="00F52047">
        <w:rPr>
          <w:rFonts w:ascii="Times New Roman" w:hAnsi="Times New Roman" w:cs="Times New Roman"/>
          <w:color w:val="000000" w:themeColor="text1"/>
        </w:rPr>
        <w:t>Wolff, U</w:t>
      </w:r>
      <w:r w:rsidR="00796B1F" w:rsidRPr="00F52047">
        <w:rPr>
          <w:rFonts w:ascii="Times New Roman" w:hAnsi="Times New Roman" w:cs="Times New Roman"/>
          <w:color w:val="000000" w:themeColor="text1"/>
        </w:rPr>
        <w:t xml:space="preserve">., </w:t>
      </w:r>
      <w:r w:rsidR="002701E1" w:rsidRPr="00F52047">
        <w:rPr>
          <w:rFonts w:ascii="Times New Roman" w:hAnsi="Times New Roman" w:cs="Times New Roman"/>
          <w:color w:val="000000" w:themeColor="text1"/>
        </w:rPr>
        <w:t>y</w:t>
      </w:r>
      <w:r w:rsidRPr="00F52047">
        <w:rPr>
          <w:rFonts w:ascii="Times New Roman" w:hAnsi="Times New Roman" w:cs="Times New Roman"/>
          <w:color w:val="000000" w:themeColor="text1"/>
        </w:rPr>
        <w:t xml:space="preserve"> Lundberg, I</w:t>
      </w:r>
      <w:r w:rsidR="00796B1F" w:rsidRPr="00F52047">
        <w:rPr>
          <w:rFonts w:ascii="Times New Roman" w:hAnsi="Times New Roman" w:cs="Times New Roman"/>
          <w:color w:val="000000" w:themeColor="text1"/>
        </w:rPr>
        <w:t>.</w:t>
      </w:r>
      <w:r w:rsidRPr="00F52047">
        <w:rPr>
          <w:rFonts w:ascii="Times New Roman" w:hAnsi="Times New Roman" w:cs="Times New Roman"/>
          <w:color w:val="000000" w:themeColor="text1"/>
        </w:rPr>
        <w:t xml:space="preserve"> (2003). </w:t>
      </w:r>
      <w:r w:rsidRPr="00F52047">
        <w:rPr>
          <w:rFonts w:ascii="Times New Roman" w:hAnsi="Times New Roman" w:cs="Times New Roman"/>
          <w:color w:val="000000" w:themeColor="text1"/>
          <w:lang w:val="en-US"/>
        </w:rPr>
        <w:t>A technique for group screening of dyslexia among adults</w:t>
      </w:r>
      <w:r w:rsidR="00796B1F" w:rsidRPr="00F52047">
        <w:rPr>
          <w:rFonts w:ascii="Times New Roman" w:hAnsi="Times New Roman" w:cs="Times New Roman"/>
          <w:color w:val="000000" w:themeColor="text1"/>
          <w:lang w:val="en-US"/>
        </w:rPr>
        <w:t>.</w:t>
      </w:r>
      <w:r w:rsidRPr="00F52047">
        <w:rPr>
          <w:rFonts w:ascii="Times New Roman" w:hAnsi="Times New Roman" w:cs="Times New Roman"/>
          <w:color w:val="000000" w:themeColor="text1"/>
          <w:lang w:val="en-US"/>
        </w:rPr>
        <w:t xml:space="preserve"> </w:t>
      </w:r>
      <w:proofErr w:type="spellStart"/>
      <w:r w:rsidRPr="00F52047">
        <w:rPr>
          <w:rFonts w:ascii="Times New Roman" w:hAnsi="Times New Roman" w:cs="Times New Roman"/>
          <w:i/>
          <w:color w:val="000000" w:themeColor="text1"/>
          <w:lang w:val="es-ES"/>
        </w:rPr>
        <w:t>Annals</w:t>
      </w:r>
      <w:proofErr w:type="spellEnd"/>
      <w:r w:rsidRPr="00F52047">
        <w:rPr>
          <w:rFonts w:ascii="Times New Roman" w:hAnsi="Times New Roman" w:cs="Times New Roman"/>
          <w:i/>
          <w:color w:val="000000" w:themeColor="text1"/>
          <w:lang w:val="es-ES"/>
        </w:rPr>
        <w:t xml:space="preserve"> </w:t>
      </w:r>
      <w:proofErr w:type="spellStart"/>
      <w:r w:rsidRPr="00F52047">
        <w:rPr>
          <w:rFonts w:ascii="Times New Roman" w:hAnsi="Times New Roman" w:cs="Times New Roman"/>
          <w:i/>
          <w:color w:val="000000" w:themeColor="text1"/>
          <w:lang w:val="es-ES"/>
        </w:rPr>
        <w:t>of</w:t>
      </w:r>
      <w:proofErr w:type="spellEnd"/>
      <w:r w:rsidRPr="00F52047">
        <w:rPr>
          <w:rFonts w:ascii="Times New Roman" w:hAnsi="Times New Roman" w:cs="Times New Roman"/>
          <w:i/>
          <w:color w:val="000000" w:themeColor="text1"/>
          <w:lang w:val="es-ES"/>
        </w:rPr>
        <w:t xml:space="preserve"> </w:t>
      </w:r>
      <w:proofErr w:type="spellStart"/>
      <w:r w:rsidRPr="00F52047">
        <w:rPr>
          <w:rFonts w:ascii="Times New Roman" w:hAnsi="Times New Roman" w:cs="Times New Roman"/>
          <w:i/>
          <w:color w:val="000000" w:themeColor="text1"/>
          <w:lang w:val="es-ES"/>
        </w:rPr>
        <w:t>Dyslexia</w:t>
      </w:r>
      <w:proofErr w:type="spellEnd"/>
      <w:r w:rsidRPr="00F52047">
        <w:rPr>
          <w:rFonts w:ascii="Times New Roman" w:hAnsi="Times New Roman" w:cs="Times New Roman"/>
          <w:i/>
          <w:color w:val="000000" w:themeColor="text1"/>
          <w:lang w:val="es-ES"/>
        </w:rPr>
        <w:t>, 53</w:t>
      </w:r>
      <w:r w:rsidR="008F3A79" w:rsidRPr="00F52047">
        <w:rPr>
          <w:rFonts w:ascii="Times New Roman" w:hAnsi="Times New Roman" w:cs="Times New Roman"/>
          <w:color w:val="000000" w:themeColor="text1"/>
          <w:lang w:val="es-ES"/>
        </w:rPr>
        <w:t>(1)</w:t>
      </w:r>
      <w:r w:rsidRPr="00F52047">
        <w:rPr>
          <w:rFonts w:ascii="Times New Roman" w:hAnsi="Times New Roman" w:cs="Times New Roman"/>
          <w:color w:val="000000" w:themeColor="text1"/>
          <w:lang w:val="es-ES"/>
        </w:rPr>
        <w:t xml:space="preserve">, 324-339. </w:t>
      </w:r>
      <w:r w:rsidR="0079025C" w:rsidRPr="00F52047">
        <w:rPr>
          <w:rFonts w:ascii="Times New Roman" w:hAnsi="Times New Roman" w:cs="Times New Roman"/>
          <w:iCs/>
          <w:color w:val="000000" w:themeColor="text1"/>
          <w:lang w:val="en-US"/>
        </w:rPr>
        <w:t>Available at</w:t>
      </w:r>
      <w:r w:rsidR="0079025C" w:rsidRPr="00F52047">
        <w:rPr>
          <w:rFonts w:ascii="Times New Roman" w:hAnsi="Times New Roman" w:cs="Times New Roman"/>
          <w:i/>
          <w:color w:val="000000" w:themeColor="text1"/>
          <w:lang w:val="en-US"/>
        </w:rPr>
        <w:t xml:space="preserve"> </w:t>
      </w:r>
      <w:r w:rsidRPr="00F52047">
        <w:rPr>
          <w:rFonts w:ascii="Times New Roman" w:hAnsi="Times New Roman" w:cs="Times New Roman"/>
          <w:color w:val="000000" w:themeColor="text1"/>
          <w:lang w:val="es-ES"/>
        </w:rPr>
        <w:t>www.jstor.org/stable/23764745.</w:t>
      </w:r>
    </w:p>
    <w:p w14:paraId="37CBDACE" w14:textId="77777777" w:rsidR="009F189F" w:rsidRPr="00F52047" w:rsidRDefault="009F189F" w:rsidP="00130910">
      <w:pPr>
        <w:spacing w:line="276" w:lineRule="auto"/>
        <w:ind w:hanging="360"/>
        <w:rPr>
          <w:rFonts w:ascii="Arial" w:hAnsi="Arial" w:cs="Arial"/>
          <w:color w:val="000000" w:themeColor="text1"/>
        </w:rPr>
      </w:pPr>
    </w:p>
    <w:p w14:paraId="1E05383E" w14:textId="77777777" w:rsidR="009F189F" w:rsidRPr="00F52047" w:rsidRDefault="009F189F" w:rsidP="00130910">
      <w:pPr>
        <w:spacing w:line="276" w:lineRule="auto"/>
        <w:ind w:hanging="360"/>
        <w:rPr>
          <w:rFonts w:ascii="Arial" w:hAnsi="Arial" w:cs="Arial"/>
          <w:color w:val="000000" w:themeColor="text1"/>
        </w:rPr>
      </w:pPr>
    </w:p>
    <w:p w14:paraId="494B59BF" w14:textId="77777777" w:rsidR="009F189F" w:rsidRPr="00F52047" w:rsidRDefault="009F189F" w:rsidP="00130910">
      <w:pPr>
        <w:spacing w:before="120" w:line="276" w:lineRule="auto"/>
        <w:ind w:hanging="360"/>
        <w:jc w:val="both"/>
        <w:rPr>
          <w:rFonts w:ascii="Arial" w:hAnsi="Arial" w:cs="Arial"/>
          <w:color w:val="000000" w:themeColor="text1"/>
        </w:rPr>
      </w:pPr>
    </w:p>
    <w:p w14:paraId="6ABEC934" w14:textId="77777777" w:rsidR="009F189F" w:rsidRPr="00F52047" w:rsidRDefault="009F189F" w:rsidP="00130910">
      <w:pPr>
        <w:spacing w:line="276" w:lineRule="auto"/>
        <w:ind w:hanging="360"/>
        <w:rPr>
          <w:color w:val="000000" w:themeColor="text1"/>
        </w:rPr>
      </w:pPr>
    </w:p>
    <w:p w14:paraId="3D90B75A" w14:textId="77777777" w:rsidR="00673F76" w:rsidRPr="00F52047" w:rsidRDefault="00673F76" w:rsidP="00130910">
      <w:pPr>
        <w:spacing w:line="276" w:lineRule="auto"/>
        <w:ind w:hanging="709"/>
        <w:rPr>
          <w:rFonts w:ascii="Arial" w:hAnsi="Arial" w:cs="Arial"/>
          <w:color w:val="000000" w:themeColor="text1"/>
        </w:rPr>
      </w:pPr>
    </w:p>
    <w:p w14:paraId="73D6CACA" w14:textId="77777777" w:rsidR="00673F76" w:rsidRPr="00F52047" w:rsidRDefault="00673F76" w:rsidP="00130910">
      <w:pPr>
        <w:spacing w:line="276" w:lineRule="auto"/>
        <w:ind w:hanging="709"/>
        <w:rPr>
          <w:rFonts w:ascii="Arial" w:hAnsi="Arial" w:cs="Arial"/>
          <w:color w:val="000000" w:themeColor="text1"/>
        </w:rPr>
      </w:pPr>
    </w:p>
    <w:p w14:paraId="122E9215" w14:textId="77777777" w:rsidR="00673F76" w:rsidRPr="00F52047" w:rsidRDefault="00673F76" w:rsidP="009A63A9">
      <w:pPr>
        <w:ind w:hanging="709"/>
        <w:rPr>
          <w:rFonts w:ascii="Arial" w:hAnsi="Arial" w:cs="Arial"/>
          <w:color w:val="000000" w:themeColor="text1"/>
        </w:rPr>
      </w:pPr>
    </w:p>
    <w:p w14:paraId="43822298" w14:textId="77777777" w:rsidR="00ED66FF" w:rsidRPr="00F52047" w:rsidRDefault="00ED66FF" w:rsidP="009A63A9">
      <w:pPr>
        <w:ind w:hanging="709"/>
        <w:rPr>
          <w:rFonts w:ascii="Arial" w:hAnsi="Arial" w:cs="Arial"/>
          <w:color w:val="000000" w:themeColor="text1"/>
        </w:rPr>
      </w:pPr>
    </w:p>
    <w:p w14:paraId="233BA454" w14:textId="1F8176AB" w:rsidR="009F189F" w:rsidRDefault="009F189F" w:rsidP="009A63A9">
      <w:pPr>
        <w:spacing w:before="120"/>
        <w:ind w:hanging="709"/>
        <w:jc w:val="both"/>
        <w:rPr>
          <w:rFonts w:ascii="Times New Roman" w:hAnsi="Times New Roman" w:cs="Times New Roman"/>
          <w:color w:val="000000" w:themeColor="text1"/>
        </w:rPr>
      </w:pPr>
    </w:p>
    <w:p w14:paraId="44B231D2" w14:textId="032E2BDF" w:rsidR="009F4E5F" w:rsidRDefault="009F4E5F" w:rsidP="009A63A9">
      <w:pPr>
        <w:spacing w:before="120"/>
        <w:ind w:hanging="709"/>
        <w:jc w:val="both"/>
        <w:rPr>
          <w:rFonts w:ascii="Times New Roman" w:hAnsi="Times New Roman" w:cs="Times New Roman"/>
          <w:color w:val="000000" w:themeColor="text1"/>
        </w:rPr>
      </w:pPr>
    </w:p>
    <w:p w14:paraId="1D55B0AD" w14:textId="7B67AC32" w:rsidR="009F4E5F" w:rsidRDefault="009F4E5F" w:rsidP="009A63A9">
      <w:pPr>
        <w:spacing w:before="120"/>
        <w:ind w:hanging="709"/>
        <w:jc w:val="both"/>
        <w:rPr>
          <w:rFonts w:ascii="Times New Roman" w:hAnsi="Times New Roman" w:cs="Times New Roman"/>
          <w:color w:val="000000" w:themeColor="text1"/>
        </w:rPr>
      </w:pPr>
    </w:p>
    <w:p w14:paraId="5345F8B8" w14:textId="3E637CBE" w:rsidR="009F4E5F" w:rsidRDefault="009F4E5F" w:rsidP="009A63A9">
      <w:pPr>
        <w:spacing w:before="120"/>
        <w:ind w:hanging="709"/>
        <w:jc w:val="both"/>
        <w:rPr>
          <w:rFonts w:ascii="Times New Roman" w:hAnsi="Times New Roman" w:cs="Times New Roman"/>
          <w:color w:val="000000" w:themeColor="text1"/>
        </w:rPr>
      </w:pPr>
    </w:p>
    <w:p w14:paraId="09B54CF5" w14:textId="0B5614DF" w:rsidR="009F4E5F" w:rsidRDefault="009F4E5F" w:rsidP="009A63A9">
      <w:pPr>
        <w:spacing w:before="120"/>
        <w:ind w:hanging="709"/>
        <w:jc w:val="both"/>
        <w:rPr>
          <w:rFonts w:ascii="Times New Roman" w:hAnsi="Times New Roman" w:cs="Times New Roman"/>
          <w:color w:val="000000" w:themeColor="text1"/>
        </w:rPr>
      </w:pPr>
    </w:p>
    <w:p w14:paraId="006B5587" w14:textId="30BCDD75" w:rsidR="009F4E5F" w:rsidRDefault="009F4E5F" w:rsidP="009A63A9">
      <w:pPr>
        <w:spacing w:before="120"/>
        <w:ind w:hanging="709"/>
        <w:jc w:val="both"/>
        <w:rPr>
          <w:rFonts w:ascii="Times New Roman" w:hAnsi="Times New Roman" w:cs="Times New Roman"/>
          <w:color w:val="000000" w:themeColor="text1"/>
        </w:rPr>
      </w:pPr>
    </w:p>
    <w:p w14:paraId="58889AEF" w14:textId="0BACA878" w:rsidR="009F4E5F" w:rsidRDefault="009F4E5F" w:rsidP="009A63A9">
      <w:pPr>
        <w:spacing w:before="120"/>
        <w:ind w:hanging="709"/>
        <w:jc w:val="both"/>
        <w:rPr>
          <w:rFonts w:ascii="Times New Roman" w:hAnsi="Times New Roman" w:cs="Times New Roman"/>
          <w:color w:val="000000" w:themeColor="text1"/>
        </w:rPr>
      </w:pPr>
    </w:p>
    <w:p w14:paraId="79C7B318" w14:textId="7D2EA610" w:rsidR="009F4E5F" w:rsidRDefault="009F4E5F" w:rsidP="009A63A9">
      <w:pPr>
        <w:spacing w:before="120"/>
        <w:ind w:hanging="709"/>
        <w:jc w:val="both"/>
        <w:rPr>
          <w:rFonts w:ascii="Times New Roman" w:hAnsi="Times New Roman" w:cs="Times New Roman"/>
          <w:color w:val="000000" w:themeColor="text1"/>
        </w:rPr>
      </w:pPr>
    </w:p>
    <w:p w14:paraId="01A5A7E1" w14:textId="4B262426" w:rsidR="009F4E5F" w:rsidRDefault="009F4E5F" w:rsidP="009A63A9">
      <w:pPr>
        <w:spacing w:before="120"/>
        <w:ind w:hanging="709"/>
        <w:jc w:val="both"/>
        <w:rPr>
          <w:rFonts w:ascii="Times New Roman" w:hAnsi="Times New Roman" w:cs="Times New Roman"/>
          <w:color w:val="000000" w:themeColor="text1"/>
        </w:rPr>
      </w:pPr>
    </w:p>
    <w:p w14:paraId="1145B59A" w14:textId="3A54942F" w:rsidR="009F4E5F" w:rsidRDefault="009F4E5F" w:rsidP="009A63A9">
      <w:pPr>
        <w:spacing w:before="120"/>
        <w:ind w:hanging="709"/>
        <w:jc w:val="both"/>
        <w:rPr>
          <w:rFonts w:ascii="Times New Roman" w:hAnsi="Times New Roman" w:cs="Times New Roman"/>
          <w:color w:val="000000" w:themeColor="text1"/>
        </w:rPr>
      </w:pPr>
    </w:p>
    <w:p w14:paraId="59C5B49A" w14:textId="10AE5682" w:rsidR="009F4E5F" w:rsidRDefault="009F4E5F" w:rsidP="009A63A9">
      <w:pPr>
        <w:spacing w:before="120"/>
        <w:ind w:hanging="709"/>
        <w:jc w:val="both"/>
        <w:rPr>
          <w:rFonts w:ascii="Times New Roman" w:hAnsi="Times New Roman" w:cs="Times New Roman"/>
          <w:color w:val="000000" w:themeColor="text1"/>
        </w:rPr>
      </w:pPr>
    </w:p>
    <w:p w14:paraId="0B39758C" w14:textId="365F37CE" w:rsidR="009F4E5F" w:rsidRDefault="009F4E5F" w:rsidP="009A63A9">
      <w:pPr>
        <w:spacing w:before="120"/>
        <w:ind w:hanging="709"/>
        <w:jc w:val="both"/>
        <w:rPr>
          <w:rFonts w:ascii="Times New Roman" w:hAnsi="Times New Roman" w:cs="Times New Roman"/>
          <w:color w:val="000000" w:themeColor="text1"/>
        </w:rPr>
      </w:pPr>
    </w:p>
    <w:p w14:paraId="7DEC994C" w14:textId="78C1F30A" w:rsidR="009F4E5F" w:rsidRDefault="009F4E5F" w:rsidP="009A63A9">
      <w:pPr>
        <w:spacing w:before="120"/>
        <w:ind w:hanging="709"/>
        <w:jc w:val="both"/>
        <w:rPr>
          <w:rFonts w:ascii="Times New Roman" w:hAnsi="Times New Roman" w:cs="Times New Roman"/>
          <w:color w:val="000000" w:themeColor="text1"/>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F4E5F" w:rsidRPr="009F4E5F" w14:paraId="777CBB5A" w14:textId="77777777" w:rsidTr="0005077E">
        <w:tc>
          <w:tcPr>
            <w:tcW w:w="3045" w:type="dxa"/>
            <w:shd w:val="clear" w:color="auto" w:fill="auto"/>
            <w:tcMar>
              <w:top w:w="100" w:type="dxa"/>
              <w:left w:w="100" w:type="dxa"/>
              <w:bottom w:w="100" w:type="dxa"/>
              <w:right w:w="100" w:type="dxa"/>
            </w:tcMar>
          </w:tcPr>
          <w:p w14:paraId="5FE41401" w14:textId="77777777" w:rsidR="009F4E5F" w:rsidRPr="009F4E5F" w:rsidRDefault="009F4E5F" w:rsidP="0005077E">
            <w:pPr>
              <w:pStyle w:val="Ttulo3"/>
              <w:widowControl w:val="0"/>
              <w:spacing w:before="0"/>
              <w:rPr>
                <w:rFonts w:ascii="Times New Roman" w:hAnsi="Times New Roman" w:cs="Times New Roman"/>
                <w:color w:val="000000" w:themeColor="text1"/>
              </w:rPr>
            </w:pPr>
            <w:r w:rsidRPr="009F4E5F">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4BE0507D" w14:textId="7AFBAB5B" w:rsidR="009F4E5F" w:rsidRPr="009F4E5F" w:rsidRDefault="009F4E5F" w:rsidP="0005077E">
            <w:pPr>
              <w:pStyle w:val="Ttulo3"/>
              <w:widowControl w:val="0"/>
              <w:spacing w:before="0"/>
              <w:rPr>
                <w:rFonts w:ascii="Times New Roman" w:hAnsi="Times New Roman" w:cs="Times New Roman"/>
                <w:color w:val="000000" w:themeColor="text1"/>
              </w:rPr>
            </w:pPr>
            <w:bookmarkStart w:id="0" w:name="_btsjgdfgjwkr" w:colFirst="0" w:colLast="0"/>
            <w:bookmarkEnd w:id="0"/>
            <w:r w:rsidRPr="009F4E5F">
              <w:rPr>
                <w:rFonts w:ascii="Times New Roman" w:hAnsi="Times New Roman" w:cs="Times New Roman"/>
                <w:color w:val="000000" w:themeColor="text1"/>
              </w:rPr>
              <w:t>Autor (es)</w:t>
            </w:r>
          </w:p>
        </w:tc>
      </w:tr>
      <w:tr w:rsidR="009F4E5F" w:rsidRPr="009F4E5F" w14:paraId="0D69C18A" w14:textId="77777777" w:rsidTr="0005077E">
        <w:tc>
          <w:tcPr>
            <w:tcW w:w="3045" w:type="dxa"/>
            <w:shd w:val="clear" w:color="auto" w:fill="auto"/>
            <w:tcMar>
              <w:top w:w="100" w:type="dxa"/>
              <w:left w:w="100" w:type="dxa"/>
              <w:bottom w:w="100" w:type="dxa"/>
              <w:right w:w="100" w:type="dxa"/>
            </w:tcMar>
          </w:tcPr>
          <w:p w14:paraId="072C53C6"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Conceptualización</w:t>
            </w:r>
          </w:p>
        </w:tc>
        <w:tc>
          <w:tcPr>
            <w:tcW w:w="6315" w:type="dxa"/>
            <w:shd w:val="clear" w:color="auto" w:fill="auto"/>
            <w:tcMar>
              <w:top w:w="100" w:type="dxa"/>
              <w:left w:w="100" w:type="dxa"/>
              <w:bottom w:w="100" w:type="dxa"/>
              <w:right w:w="100" w:type="dxa"/>
            </w:tcMar>
          </w:tcPr>
          <w:p w14:paraId="4A9691F2"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Fabiola R. Gómez-Velázquez</w:t>
            </w:r>
          </w:p>
        </w:tc>
      </w:tr>
      <w:tr w:rsidR="009F4E5F" w:rsidRPr="009F4E5F" w14:paraId="530D706E" w14:textId="77777777" w:rsidTr="0005077E">
        <w:tc>
          <w:tcPr>
            <w:tcW w:w="3045" w:type="dxa"/>
            <w:shd w:val="clear" w:color="auto" w:fill="auto"/>
            <w:tcMar>
              <w:top w:w="100" w:type="dxa"/>
              <w:left w:w="100" w:type="dxa"/>
              <w:bottom w:w="100" w:type="dxa"/>
              <w:right w:w="100" w:type="dxa"/>
            </w:tcMar>
          </w:tcPr>
          <w:p w14:paraId="2D328FB2"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Metodología</w:t>
            </w:r>
          </w:p>
        </w:tc>
        <w:tc>
          <w:tcPr>
            <w:tcW w:w="6315" w:type="dxa"/>
            <w:shd w:val="clear" w:color="auto" w:fill="auto"/>
            <w:tcMar>
              <w:top w:w="100" w:type="dxa"/>
              <w:left w:w="100" w:type="dxa"/>
              <w:bottom w:w="100" w:type="dxa"/>
              <w:right w:w="100" w:type="dxa"/>
            </w:tcMar>
          </w:tcPr>
          <w:p w14:paraId="07BF5ADC"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Fabiola R. Gómez-Velázquez</w:t>
            </w:r>
          </w:p>
        </w:tc>
      </w:tr>
      <w:tr w:rsidR="009F4E5F" w:rsidRPr="009F4E5F" w14:paraId="6F315218" w14:textId="77777777" w:rsidTr="0005077E">
        <w:tc>
          <w:tcPr>
            <w:tcW w:w="3045" w:type="dxa"/>
            <w:shd w:val="clear" w:color="auto" w:fill="auto"/>
            <w:tcMar>
              <w:top w:w="100" w:type="dxa"/>
              <w:left w:w="100" w:type="dxa"/>
              <w:bottom w:w="100" w:type="dxa"/>
              <w:right w:w="100" w:type="dxa"/>
            </w:tcMar>
          </w:tcPr>
          <w:p w14:paraId="459F02E1"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Software</w:t>
            </w:r>
          </w:p>
        </w:tc>
        <w:tc>
          <w:tcPr>
            <w:tcW w:w="6315" w:type="dxa"/>
            <w:shd w:val="clear" w:color="auto" w:fill="auto"/>
            <w:tcMar>
              <w:top w:w="100" w:type="dxa"/>
              <w:left w:w="100" w:type="dxa"/>
              <w:bottom w:w="100" w:type="dxa"/>
              <w:right w:w="100" w:type="dxa"/>
            </w:tcMar>
          </w:tcPr>
          <w:p w14:paraId="003E4031" w14:textId="77777777" w:rsidR="009F4E5F" w:rsidRPr="009F4E5F" w:rsidRDefault="009F4E5F" w:rsidP="0005077E">
            <w:pPr>
              <w:widowControl w:val="0"/>
              <w:rPr>
                <w:rFonts w:ascii="Times New Roman" w:hAnsi="Times New Roman" w:cs="Times New Roman"/>
                <w:color w:val="000000" w:themeColor="text1"/>
              </w:rPr>
            </w:pPr>
          </w:p>
        </w:tc>
      </w:tr>
      <w:tr w:rsidR="009F4E5F" w:rsidRPr="009F4E5F" w14:paraId="6F7EB823" w14:textId="77777777" w:rsidTr="0005077E">
        <w:tc>
          <w:tcPr>
            <w:tcW w:w="3045" w:type="dxa"/>
            <w:shd w:val="clear" w:color="auto" w:fill="auto"/>
            <w:tcMar>
              <w:top w:w="100" w:type="dxa"/>
              <w:left w:w="100" w:type="dxa"/>
              <w:bottom w:w="100" w:type="dxa"/>
              <w:right w:w="100" w:type="dxa"/>
            </w:tcMar>
          </w:tcPr>
          <w:p w14:paraId="522748B2"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Validación</w:t>
            </w:r>
          </w:p>
        </w:tc>
        <w:tc>
          <w:tcPr>
            <w:tcW w:w="6315" w:type="dxa"/>
            <w:shd w:val="clear" w:color="auto" w:fill="auto"/>
            <w:tcMar>
              <w:top w:w="100" w:type="dxa"/>
              <w:left w:w="100" w:type="dxa"/>
              <w:bottom w:w="100" w:type="dxa"/>
              <w:right w:w="100" w:type="dxa"/>
            </w:tcMar>
          </w:tcPr>
          <w:p w14:paraId="481CC522"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Fabiola R. Gómez-Velázquez (principal)</w:t>
            </w:r>
          </w:p>
          <w:p w14:paraId="12C3757B"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 xml:space="preserve">Jacobo J. </w:t>
            </w:r>
            <w:proofErr w:type="spellStart"/>
            <w:r w:rsidRPr="009F4E5F">
              <w:rPr>
                <w:rFonts w:ascii="Times New Roman" w:hAnsi="Times New Roman" w:cs="Times New Roman"/>
                <w:color w:val="000000" w:themeColor="text1"/>
              </w:rPr>
              <w:t>Brofman-Epelbaum</w:t>
            </w:r>
            <w:proofErr w:type="spellEnd"/>
          </w:p>
        </w:tc>
      </w:tr>
      <w:tr w:rsidR="009F4E5F" w:rsidRPr="009F4E5F" w14:paraId="7566EBFD" w14:textId="77777777" w:rsidTr="0005077E">
        <w:tc>
          <w:tcPr>
            <w:tcW w:w="3045" w:type="dxa"/>
            <w:shd w:val="clear" w:color="auto" w:fill="auto"/>
            <w:tcMar>
              <w:top w:w="100" w:type="dxa"/>
              <w:left w:w="100" w:type="dxa"/>
              <w:bottom w:w="100" w:type="dxa"/>
              <w:right w:w="100" w:type="dxa"/>
            </w:tcMar>
          </w:tcPr>
          <w:p w14:paraId="6B6B095A"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Análisis Formal</w:t>
            </w:r>
          </w:p>
        </w:tc>
        <w:tc>
          <w:tcPr>
            <w:tcW w:w="6315" w:type="dxa"/>
            <w:shd w:val="clear" w:color="auto" w:fill="auto"/>
            <w:tcMar>
              <w:top w:w="100" w:type="dxa"/>
              <w:left w:w="100" w:type="dxa"/>
              <w:bottom w:w="100" w:type="dxa"/>
              <w:right w:w="100" w:type="dxa"/>
            </w:tcMar>
          </w:tcPr>
          <w:p w14:paraId="0452BE9B"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Fabiola R. Gómez-Velázquez</w:t>
            </w:r>
          </w:p>
        </w:tc>
      </w:tr>
      <w:tr w:rsidR="009F4E5F" w:rsidRPr="009F4E5F" w14:paraId="1355312F" w14:textId="77777777" w:rsidTr="0005077E">
        <w:tc>
          <w:tcPr>
            <w:tcW w:w="3045" w:type="dxa"/>
            <w:shd w:val="clear" w:color="auto" w:fill="auto"/>
            <w:tcMar>
              <w:top w:w="100" w:type="dxa"/>
              <w:left w:w="100" w:type="dxa"/>
              <w:bottom w:w="100" w:type="dxa"/>
              <w:right w:w="100" w:type="dxa"/>
            </w:tcMar>
          </w:tcPr>
          <w:p w14:paraId="08784525"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Investigación</w:t>
            </w:r>
          </w:p>
        </w:tc>
        <w:tc>
          <w:tcPr>
            <w:tcW w:w="6315" w:type="dxa"/>
            <w:shd w:val="clear" w:color="auto" w:fill="auto"/>
            <w:tcMar>
              <w:top w:w="100" w:type="dxa"/>
              <w:left w:w="100" w:type="dxa"/>
              <w:bottom w:w="100" w:type="dxa"/>
              <w:right w:w="100" w:type="dxa"/>
            </w:tcMar>
          </w:tcPr>
          <w:p w14:paraId="09015637"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 xml:space="preserve">Alicia Martínez-Ramos, Itzel Vergara, Jacobo J </w:t>
            </w:r>
            <w:proofErr w:type="spellStart"/>
            <w:r w:rsidRPr="009F4E5F">
              <w:rPr>
                <w:rFonts w:ascii="Times New Roman" w:hAnsi="Times New Roman" w:cs="Times New Roman"/>
                <w:color w:val="000000" w:themeColor="text1"/>
              </w:rPr>
              <w:t>Brofman-Epelbaum</w:t>
            </w:r>
            <w:proofErr w:type="spellEnd"/>
            <w:r w:rsidRPr="009F4E5F">
              <w:rPr>
                <w:rFonts w:ascii="Times New Roman" w:hAnsi="Times New Roman" w:cs="Times New Roman"/>
                <w:color w:val="000000" w:themeColor="text1"/>
              </w:rPr>
              <w:t xml:space="preserve"> (igual contribución de los tres autores)</w:t>
            </w:r>
          </w:p>
        </w:tc>
      </w:tr>
      <w:tr w:rsidR="009F4E5F" w:rsidRPr="009F4E5F" w14:paraId="2934C58D" w14:textId="77777777" w:rsidTr="0005077E">
        <w:tc>
          <w:tcPr>
            <w:tcW w:w="3045" w:type="dxa"/>
            <w:shd w:val="clear" w:color="auto" w:fill="auto"/>
            <w:tcMar>
              <w:top w:w="100" w:type="dxa"/>
              <w:left w:w="100" w:type="dxa"/>
              <w:bottom w:w="100" w:type="dxa"/>
              <w:right w:w="100" w:type="dxa"/>
            </w:tcMar>
          </w:tcPr>
          <w:p w14:paraId="464C8A34"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Recursos</w:t>
            </w:r>
          </w:p>
        </w:tc>
        <w:tc>
          <w:tcPr>
            <w:tcW w:w="6315" w:type="dxa"/>
            <w:shd w:val="clear" w:color="auto" w:fill="auto"/>
            <w:tcMar>
              <w:top w:w="100" w:type="dxa"/>
              <w:left w:w="100" w:type="dxa"/>
              <w:bottom w:w="100" w:type="dxa"/>
              <w:right w:w="100" w:type="dxa"/>
            </w:tcMar>
          </w:tcPr>
          <w:p w14:paraId="015EB43A"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Fabiola R. Gómez-Velázquez</w:t>
            </w:r>
          </w:p>
        </w:tc>
      </w:tr>
      <w:tr w:rsidR="009F4E5F" w:rsidRPr="009F4E5F" w14:paraId="3A133A69" w14:textId="77777777" w:rsidTr="0005077E">
        <w:tc>
          <w:tcPr>
            <w:tcW w:w="3045" w:type="dxa"/>
            <w:shd w:val="clear" w:color="auto" w:fill="auto"/>
            <w:tcMar>
              <w:top w:w="100" w:type="dxa"/>
              <w:left w:w="100" w:type="dxa"/>
              <w:bottom w:w="100" w:type="dxa"/>
              <w:right w:w="100" w:type="dxa"/>
            </w:tcMar>
          </w:tcPr>
          <w:p w14:paraId="688B79B4"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Curación de datos</w:t>
            </w:r>
          </w:p>
        </w:tc>
        <w:tc>
          <w:tcPr>
            <w:tcW w:w="6315" w:type="dxa"/>
            <w:shd w:val="clear" w:color="auto" w:fill="auto"/>
            <w:tcMar>
              <w:top w:w="100" w:type="dxa"/>
              <w:left w:w="100" w:type="dxa"/>
              <w:bottom w:w="100" w:type="dxa"/>
              <w:right w:w="100" w:type="dxa"/>
            </w:tcMar>
          </w:tcPr>
          <w:p w14:paraId="49C8DEAC" w14:textId="77777777" w:rsidR="009F4E5F" w:rsidRPr="009F4E5F" w:rsidRDefault="009F4E5F" w:rsidP="0005077E">
            <w:pPr>
              <w:widowControl w:val="0"/>
              <w:rPr>
                <w:rFonts w:ascii="Times New Roman" w:hAnsi="Times New Roman" w:cs="Times New Roman"/>
                <w:color w:val="000000" w:themeColor="text1"/>
              </w:rPr>
            </w:pPr>
          </w:p>
        </w:tc>
      </w:tr>
      <w:tr w:rsidR="009F4E5F" w:rsidRPr="009F4E5F" w14:paraId="5581A2FB" w14:textId="77777777" w:rsidTr="0005077E">
        <w:tc>
          <w:tcPr>
            <w:tcW w:w="3045" w:type="dxa"/>
            <w:shd w:val="clear" w:color="auto" w:fill="auto"/>
            <w:tcMar>
              <w:top w:w="100" w:type="dxa"/>
              <w:left w:w="100" w:type="dxa"/>
              <w:bottom w:w="100" w:type="dxa"/>
              <w:right w:w="100" w:type="dxa"/>
            </w:tcMar>
          </w:tcPr>
          <w:p w14:paraId="0EB4A464"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4313466D"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Fabiola R. Gómez-Velázquez</w:t>
            </w:r>
          </w:p>
        </w:tc>
      </w:tr>
      <w:tr w:rsidR="009F4E5F" w:rsidRPr="009F4E5F" w14:paraId="3C13FDCB" w14:textId="77777777" w:rsidTr="0005077E">
        <w:tc>
          <w:tcPr>
            <w:tcW w:w="3045" w:type="dxa"/>
            <w:shd w:val="clear" w:color="auto" w:fill="auto"/>
            <w:tcMar>
              <w:top w:w="100" w:type="dxa"/>
              <w:left w:w="100" w:type="dxa"/>
              <w:bottom w:w="100" w:type="dxa"/>
              <w:right w:w="100" w:type="dxa"/>
            </w:tcMar>
          </w:tcPr>
          <w:p w14:paraId="695659C9"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Escritura - Revisión y edición</w:t>
            </w:r>
          </w:p>
        </w:tc>
        <w:tc>
          <w:tcPr>
            <w:tcW w:w="6315" w:type="dxa"/>
            <w:shd w:val="clear" w:color="auto" w:fill="auto"/>
            <w:tcMar>
              <w:top w:w="100" w:type="dxa"/>
              <w:left w:w="100" w:type="dxa"/>
              <w:bottom w:w="100" w:type="dxa"/>
              <w:right w:w="100" w:type="dxa"/>
            </w:tcMar>
          </w:tcPr>
          <w:p w14:paraId="30BF75B9"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Vanessa D. Ruiz-</w:t>
            </w:r>
            <w:proofErr w:type="spellStart"/>
            <w:r w:rsidRPr="009F4E5F">
              <w:rPr>
                <w:rFonts w:ascii="Times New Roman" w:hAnsi="Times New Roman" w:cs="Times New Roman"/>
                <w:color w:val="000000" w:themeColor="text1"/>
              </w:rPr>
              <w:t>Stovel</w:t>
            </w:r>
            <w:proofErr w:type="spellEnd"/>
          </w:p>
        </w:tc>
      </w:tr>
      <w:tr w:rsidR="009F4E5F" w:rsidRPr="009F4E5F" w14:paraId="37AFA3E7" w14:textId="77777777" w:rsidTr="0005077E">
        <w:tc>
          <w:tcPr>
            <w:tcW w:w="3045" w:type="dxa"/>
            <w:shd w:val="clear" w:color="auto" w:fill="auto"/>
            <w:tcMar>
              <w:top w:w="100" w:type="dxa"/>
              <w:left w:w="100" w:type="dxa"/>
              <w:bottom w:w="100" w:type="dxa"/>
              <w:right w:w="100" w:type="dxa"/>
            </w:tcMar>
          </w:tcPr>
          <w:p w14:paraId="65FC2870"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Visualización</w:t>
            </w:r>
          </w:p>
        </w:tc>
        <w:tc>
          <w:tcPr>
            <w:tcW w:w="6315" w:type="dxa"/>
            <w:shd w:val="clear" w:color="auto" w:fill="auto"/>
            <w:tcMar>
              <w:top w:w="100" w:type="dxa"/>
              <w:left w:w="100" w:type="dxa"/>
              <w:bottom w:w="100" w:type="dxa"/>
              <w:right w:w="100" w:type="dxa"/>
            </w:tcMar>
          </w:tcPr>
          <w:p w14:paraId="15A84CC6"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Fabiola R. Gómez-Velázquez (principal)</w:t>
            </w:r>
          </w:p>
          <w:p w14:paraId="7495F39C"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Itzel Vergara</w:t>
            </w:r>
          </w:p>
        </w:tc>
      </w:tr>
      <w:tr w:rsidR="009F4E5F" w:rsidRPr="009F4E5F" w14:paraId="3322BC03" w14:textId="77777777" w:rsidTr="0005077E">
        <w:tc>
          <w:tcPr>
            <w:tcW w:w="3045" w:type="dxa"/>
            <w:shd w:val="clear" w:color="auto" w:fill="auto"/>
            <w:tcMar>
              <w:top w:w="100" w:type="dxa"/>
              <w:left w:w="100" w:type="dxa"/>
              <w:bottom w:w="100" w:type="dxa"/>
              <w:right w:w="100" w:type="dxa"/>
            </w:tcMar>
          </w:tcPr>
          <w:p w14:paraId="682FB50D"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Supervisión</w:t>
            </w:r>
          </w:p>
        </w:tc>
        <w:tc>
          <w:tcPr>
            <w:tcW w:w="6315" w:type="dxa"/>
            <w:shd w:val="clear" w:color="auto" w:fill="auto"/>
            <w:tcMar>
              <w:top w:w="100" w:type="dxa"/>
              <w:left w:w="100" w:type="dxa"/>
              <w:bottom w:w="100" w:type="dxa"/>
              <w:right w:w="100" w:type="dxa"/>
            </w:tcMar>
          </w:tcPr>
          <w:p w14:paraId="09418F4A"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Fabiola R. Gómez-Velázquez</w:t>
            </w:r>
          </w:p>
        </w:tc>
      </w:tr>
      <w:tr w:rsidR="009F4E5F" w:rsidRPr="009F4E5F" w14:paraId="5C11C650" w14:textId="77777777" w:rsidTr="0005077E">
        <w:tc>
          <w:tcPr>
            <w:tcW w:w="3045" w:type="dxa"/>
            <w:shd w:val="clear" w:color="auto" w:fill="auto"/>
            <w:tcMar>
              <w:top w:w="100" w:type="dxa"/>
              <w:left w:w="100" w:type="dxa"/>
              <w:bottom w:w="100" w:type="dxa"/>
              <w:right w:w="100" w:type="dxa"/>
            </w:tcMar>
          </w:tcPr>
          <w:p w14:paraId="5693866C"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Administración de Proyectos</w:t>
            </w:r>
          </w:p>
        </w:tc>
        <w:tc>
          <w:tcPr>
            <w:tcW w:w="6315" w:type="dxa"/>
            <w:shd w:val="clear" w:color="auto" w:fill="auto"/>
            <w:tcMar>
              <w:top w:w="100" w:type="dxa"/>
              <w:left w:w="100" w:type="dxa"/>
              <w:bottom w:w="100" w:type="dxa"/>
              <w:right w:w="100" w:type="dxa"/>
            </w:tcMar>
          </w:tcPr>
          <w:p w14:paraId="7498B413"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Fabiola R. Gómez-Velázquez</w:t>
            </w:r>
          </w:p>
          <w:p w14:paraId="21412AC0"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Alicia Martínez-Ramos</w:t>
            </w:r>
          </w:p>
        </w:tc>
      </w:tr>
      <w:tr w:rsidR="009F4E5F" w:rsidRPr="009F4E5F" w14:paraId="6DB791BD" w14:textId="77777777" w:rsidTr="0005077E">
        <w:tc>
          <w:tcPr>
            <w:tcW w:w="3045" w:type="dxa"/>
            <w:shd w:val="clear" w:color="auto" w:fill="auto"/>
            <w:tcMar>
              <w:top w:w="100" w:type="dxa"/>
              <w:left w:w="100" w:type="dxa"/>
              <w:bottom w:w="100" w:type="dxa"/>
              <w:right w:w="100" w:type="dxa"/>
            </w:tcMar>
          </w:tcPr>
          <w:p w14:paraId="30F1DE9A"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Adquisición de fondos</w:t>
            </w:r>
          </w:p>
        </w:tc>
        <w:tc>
          <w:tcPr>
            <w:tcW w:w="6315" w:type="dxa"/>
            <w:shd w:val="clear" w:color="auto" w:fill="auto"/>
            <w:tcMar>
              <w:top w:w="100" w:type="dxa"/>
              <w:left w:w="100" w:type="dxa"/>
              <w:bottom w:w="100" w:type="dxa"/>
              <w:right w:w="100" w:type="dxa"/>
            </w:tcMar>
          </w:tcPr>
          <w:p w14:paraId="49F5973B" w14:textId="77777777" w:rsidR="009F4E5F" w:rsidRPr="009F4E5F" w:rsidRDefault="009F4E5F" w:rsidP="0005077E">
            <w:pPr>
              <w:widowControl w:val="0"/>
              <w:rPr>
                <w:rFonts w:ascii="Times New Roman" w:hAnsi="Times New Roman" w:cs="Times New Roman"/>
                <w:color w:val="000000" w:themeColor="text1"/>
              </w:rPr>
            </w:pPr>
            <w:r w:rsidRPr="009F4E5F">
              <w:rPr>
                <w:rFonts w:ascii="Times New Roman" w:hAnsi="Times New Roman" w:cs="Times New Roman"/>
                <w:color w:val="000000" w:themeColor="text1"/>
              </w:rPr>
              <w:t>Fabiola R. Gómez-Velázquez</w:t>
            </w:r>
          </w:p>
        </w:tc>
      </w:tr>
    </w:tbl>
    <w:p w14:paraId="6E652BB3" w14:textId="77777777" w:rsidR="009F4E5F" w:rsidRPr="00F52047" w:rsidRDefault="009F4E5F" w:rsidP="009A63A9">
      <w:pPr>
        <w:spacing w:before="120"/>
        <w:ind w:hanging="709"/>
        <w:jc w:val="both"/>
        <w:rPr>
          <w:rFonts w:ascii="Times New Roman" w:hAnsi="Times New Roman" w:cs="Times New Roman"/>
          <w:color w:val="000000" w:themeColor="text1"/>
        </w:rPr>
      </w:pPr>
    </w:p>
    <w:sectPr w:rsidR="009F4E5F" w:rsidRPr="00F52047" w:rsidSect="005F02F9">
      <w:headerReference w:type="even" r:id="rId9"/>
      <w:headerReference w:type="default" r:id="rId10"/>
      <w:footerReference w:type="default" r:id="rId11"/>
      <w:pgSz w:w="12240" w:h="15840"/>
      <w:pgMar w:top="1276" w:right="1701" w:bottom="851" w:left="1701" w:header="142"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D7655" w14:textId="77777777" w:rsidR="00F57CDE" w:rsidRDefault="00F57CDE" w:rsidP="008657E1">
      <w:r>
        <w:separator/>
      </w:r>
    </w:p>
  </w:endnote>
  <w:endnote w:type="continuationSeparator" w:id="0">
    <w:p w14:paraId="06F04F64" w14:textId="77777777" w:rsidR="00F57CDE" w:rsidRDefault="00F57CDE" w:rsidP="0086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0172" w14:textId="0E888BA4" w:rsidR="005F02F9" w:rsidRDefault="005F02F9">
    <w:pPr>
      <w:pStyle w:val="Piedepgina"/>
    </w:pPr>
    <w:r>
      <w:t xml:space="preserve">             </w:t>
    </w:r>
    <w:r>
      <w:rPr>
        <w:noProof/>
        <w:lang w:val="es-EC" w:eastAsia="es-EC"/>
      </w:rPr>
      <w:drawing>
        <wp:inline distT="0" distB="0" distL="0" distR="0" wp14:anchorId="715D66DD" wp14:editId="2740309C">
          <wp:extent cx="1600200" cy="419100"/>
          <wp:effectExtent l="0" t="0" r="0" b="0"/>
          <wp:docPr id="38"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F02F9">
      <w:rPr>
        <w:rFonts w:asciiTheme="majorHAnsi" w:hAnsiTheme="majorHAnsi" w:cstheme="majorHAnsi"/>
        <w:b/>
        <w:sz w:val="22"/>
        <w:szCs w:val="16"/>
      </w:rPr>
      <w:t xml:space="preserve">Vol. 12, Núm. 23 Julio - </w:t>
    </w:r>
    <w:proofErr w:type="gramStart"/>
    <w:r w:rsidRPr="005F02F9">
      <w:rPr>
        <w:rFonts w:asciiTheme="majorHAnsi" w:hAnsiTheme="majorHAnsi" w:cstheme="majorHAnsi"/>
        <w:b/>
        <w:sz w:val="22"/>
        <w:szCs w:val="16"/>
      </w:rPr>
      <w:t>Diciembre</w:t>
    </w:r>
    <w:proofErr w:type="gramEnd"/>
    <w:r w:rsidRPr="005F02F9">
      <w:rPr>
        <w:rFonts w:asciiTheme="majorHAnsi" w:hAnsiTheme="majorHAnsi" w:cstheme="majorHAnsi"/>
        <w:b/>
        <w:sz w:val="22"/>
        <w:szCs w:val="16"/>
      </w:rPr>
      <w:t xml:space="preserve"> 2021, e</w:t>
    </w:r>
    <w:r w:rsidR="003F1BEF">
      <w:rPr>
        <w:rFonts w:asciiTheme="majorHAnsi" w:hAnsiTheme="majorHAnsi" w:cstheme="majorHAnsi"/>
        <w:b/>
        <w:sz w:val="22"/>
        <w:szCs w:val="16"/>
      </w:rPr>
      <w:t>291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FAA1" w14:textId="77777777" w:rsidR="00F57CDE" w:rsidRDefault="00F57CDE" w:rsidP="008657E1">
      <w:r>
        <w:separator/>
      </w:r>
    </w:p>
  </w:footnote>
  <w:footnote w:type="continuationSeparator" w:id="0">
    <w:p w14:paraId="0D14EEDE" w14:textId="77777777" w:rsidR="00F57CDE" w:rsidRDefault="00F57CDE" w:rsidP="00865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D4A4" w14:textId="77777777" w:rsidR="004C1546" w:rsidRDefault="004C1546" w:rsidP="0037757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ED88BF" w14:textId="77777777" w:rsidR="004C1546" w:rsidRDefault="004C1546" w:rsidP="008657E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B7C8" w14:textId="0D3E4C0D" w:rsidR="004C1546" w:rsidRDefault="00F52047" w:rsidP="00F52047">
    <w:pPr>
      <w:pStyle w:val="Encabezado"/>
      <w:ind w:right="48"/>
      <w:jc w:val="center"/>
    </w:pPr>
    <w:r w:rsidRPr="005A563C">
      <w:rPr>
        <w:noProof/>
        <w:lang w:val="es-EC" w:eastAsia="es-EC"/>
      </w:rPr>
      <w:drawing>
        <wp:inline distT="0" distB="0" distL="0" distR="0" wp14:anchorId="29F841E6" wp14:editId="3404F0B8">
          <wp:extent cx="5400040" cy="632460"/>
          <wp:effectExtent l="0" t="0" r="0" b="0"/>
          <wp:docPr id="37"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489"/>
    <w:multiLevelType w:val="hybridMultilevel"/>
    <w:tmpl w:val="617AE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A036C3"/>
    <w:multiLevelType w:val="hybridMultilevel"/>
    <w:tmpl w:val="4C04A1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1828D4"/>
    <w:multiLevelType w:val="hybridMultilevel"/>
    <w:tmpl w:val="C6C4FC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BB1DC9"/>
    <w:multiLevelType w:val="hybridMultilevel"/>
    <w:tmpl w:val="35CE9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F764C37"/>
    <w:multiLevelType w:val="hybridMultilevel"/>
    <w:tmpl w:val="DD0CC0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1F90800"/>
    <w:multiLevelType w:val="multilevel"/>
    <w:tmpl w:val="51D0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3C7514"/>
    <w:multiLevelType w:val="hybridMultilevel"/>
    <w:tmpl w:val="89A4F7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A096CE2"/>
    <w:multiLevelType w:val="hybridMultilevel"/>
    <w:tmpl w:val="D298D00C"/>
    <w:lvl w:ilvl="0" w:tplc="856ADC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BD739E7"/>
    <w:multiLevelType w:val="hybridMultilevel"/>
    <w:tmpl w:val="C6C4FC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2"/>
  </w:num>
  <w:num w:numId="6">
    <w:abstractNumId w:val="8"/>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03"/>
    <w:rsid w:val="000000C3"/>
    <w:rsid w:val="00002D4B"/>
    <w:rsid w:val="000050EF"/>
    <w:rsid w:val="00007EB7"/>
    <w:rsid w:val="0001065E"/>
    <w:rsid w:val="00011A12"/>
    <w:rsid w:val="000122BD"/>
    <w:rsid w:val="00016BF6"/>
    <w:rsid w:val="000235E9"/>
    <w:rsid w:val="00025D34"/>
    <w:rsid w:val="00026327"/>
    <w:rsid w:val="00031978"/>
    <w:rsid w:val="00032231"/>
    <w:rsid w:val="000347C1"/>
    <w:rsid w:val="00045CDF"/>
    <w:rsid w:val="00050312"/>
    <w:rsid w:val="000555DE"/>
    <w:rsid w:val="00056B6B"/>
    <w:rsid w:val="00065F69"/>
    <w:rsid w:val="00072D70"/>
    <w:rsid w:val="00075536"/>
    <w:rsid w:val="00081571"/>
    <w:rsid w:val="00081E9A"/>
    <w:rsid w:val="0008212E"/>
    <w:rsid w:val="000864CB"/>
    <w:rsid w:val="0009737B"/>
    <w:rsid w:val="000A0F3C"/>
    <w:rsid w:val="000A310C"/>
    <w:rsid w:val="000A4450"/>
    <w:rsid w:val="000A680B"/>
    <w:rsid w:val="000A7BB5"/>
    <w:rsid w:val="000B12EE"/>
    <w:rsid w:val="000B142B"/>
    <w:rsid w:val="000B276D"/>
    <w:rsid w:val="000B2EF3"/>
    <w:rsid w:val="000B4583"/>
    <w:rsid w:val="000B53CF"/>
    <w:rsid w:val="000C0150"/>
    <w:rsid w:val="000D2ABD"/>
    <w:rsid w:val="000D331F"/>
    <w:rsid w:val="000E0CBA"/>
    <w:rsid w:val="000E36EF"/>
    <w:rsid w:val="000E5782"/>
    <w:rsid w:val="000F1543"/>
    <w:rsid w:val="000F16C2"/>
    <w:rsid w:val="000F5A9F"/>
    <w:rsid w:val="000F71C0"/>
    <w:rsid w:val="000F71F8"/>
    <w:rsid w:val="00101295"/>
    <w:rsid w:val="00102AA2"/>
    <w:rsid w:val="00103AC1"/>
    <w:rsid w:val="00120F2C"/>
    <w:rsid w:val="00122EB8"/>
    <w:rsid w:val="00130910"/>
    <w:rsid w:val="00130D4A"/>
    <w:rsid w:val="0013172F"/>
    <w:rsid w:val="001328FA"/>
    <w:rsid w:val="00134DDA"/>
    <w:rsid w:val="0014460C"/>
    <w:rsid w:val="00145647"/>
    <w:rsid w:val="00146995"/>
    <w:rsid w:val="00151023"/>
    <w:rsid w:val="00152D83"/>
    <w:rsid w:val="00157177"/>
    <w:rsid w:val="00160D62"/>
    <w:rsid w:val="001615F9"/>
    <w:rsid w:val="001643A3"/>
    <w:rsid w:val="00164A75"/>
    <w:rsid w:val="00170F01"/>
    <w:rsid w:val="00173AED"/>
    <w:rsid w:val="00180B27"/>
    <w:rsid w:val="00187EEB"/>
    <w:rsid w:val="001939FD"/>
    <w:rsid w:val="001976C7"/>
    <w:rsid w:val="001A3956"/>
    <w:rsid w:val="001B15B0"/>
    <w:rsid w:val="001C1683"/>
    <w:rsid w:val="001C503D"/>
    <w:rsid w:val="001C5522"/>
    <w:rsid w:val="001C6B24"/>
    <w:rsid w:val="001D45BF"/>
    <w:rsid w:val="001E1719"/>
    <w:rsid w:val="001E67D4"/>
    <w:rsid w:val="001F0BAB"/>
    <w:rsid w:val="001F42B8"/>
    <w:rsid w:val="001F6AD5"/>
    <w:rsid w:val="001F789B"/>
    <w:rsid w:val="00200A0C"/>
    <w:rsid w:val="002022C6"/>
    <w:rsid w:val="0020309D"/>
    <w:rsid w:val="00205DC0"/>
    <w:rsid w:val="002077C5"/>
    <w:rsid w:val="002164BB"/>
    <w:rsid w:val="00220214"/>
    <w:rsid w:val="00225DFA"/>
    <w:rsid w:val="00227C6C"/>
    <w:rsid w:val="002327BF"/>
    <w:rsid w:val="002333FD"/>
    <w:rsid w:val="00233A2C"/>
    <w:rsid w:val="00240674"/>
    <w:rsid w:val="00240D93"/>
    <w:rsid w:val="00246C62"/>
    <w:rsid w:val="002478E2"/>
    <w:rsid w:val="002511C5"/>
    <w:rsid w:val="00255D18"/>
    <w:rsid w:val="002640B9"/>
    <w:rsid w:val="002650D5"/>
    <w:rsid w:val="0026675F"/>
    <w:rsid w:val="002701E1"/>
    <w:rsid w:val="002748B5"/>
    <w:rsid w:val="00274BB8"/>
    <w:rsid w:val="002775BD"/>
    <w:rsid w:val="00277782"/>
    <w:rsid w:val="00283AAC"/>
    <w:rsid w:val="0028586D"/>
    <w:rsid w:val="002919B9"/>
    <w:rsid w:val="00292C48"/>
    <w:rsid w:val="002A3F05"/>
    <w:rsid w:val="002A59E0"/>
    <w:rsid w:val="002B0842"/>
    <w:rsid w:val="002B0C52"/>
    <w:rsid w:val="002B2145"/>
    <w:rsid w:val="002B3302"/>
    <w:rsid w:val="002B40AB"/>
    <w:rsid w:val="002B7C48"/>
    <w:rsid w:val="002C08A6"/>
    <w:rsid w:val="002C1E4C"/>
    <w:rsid w:val="002C2362"/>
    <w:rsid w:val="002C2E41"/>
    <w:rsid w:val="002C390E"/>
    <w:rsid w:val="002C40AC"/>
    <w:rsid w:val="002C72BF"/>
    <w:rsid w:val="002D3364"/>
    <w:rsid w:val="002D3BC6"/>
    <w:rsid w:val="002D3C77"/>
    <w:rsid w:val="002D420C"/>
    <w:rsid w:val="002D7407"/>
    <w:rsid w:val="002F3E60"/>
    <w:rsid w:val="002F4AA1"/>
    <w:rsid w:val="002F6E2F"/>
    <w:rsid w:val="00306A1D"/>
    <w:rsid w:val="00310272"/>
    <w:rsid w:val="00310AD7"/>
    <w:rsid w:val="00310D50"/>
    <w:rsid w:val="00311BD4"/>
    <w:rsid w:val="00313613"/>
    <w:rsid w:val="00323FFB"/>
    <w:rsid w:val="003242CA"/>
    <w:rsid w:val="0032487A"/>
    <w:rsid w:val="00324EBA"/>
    <w:rsid w:val="003275C6"/>
    <w:rsid w:val="0033095E"/>
    <w:rsid w:val="003312FE"/>
    <w:rsid w:val="0033267B"/>
    <w:rsid w:val="00333CC0"/>
    <w:rsid w:val="00333F00"/>
    <w:rsid w:val="00341672"/>
    <w:rsid w:val="003539BE"/>
    <w:rsid w:val="00355AFC"/>
    <w:rsid w:val="003616A8"/>
    <w:rsid w:val="00363A9E"/>
    <w:rsid w:val="00363EF6"/>
    <w:rsid w:val="0036441E"/>
    <w:rsid w:val="00365869"/>
    <w:rsid w:val="00365E11"/>
    <w:rsid w:val="00372836"/>
    <w:rsid w:val="00372BB6"/>
    <w:rsid w:val="0037571F"/>
    <w:rsid w:val="00375C7D"/>
    <w:rsid w:val="0037757C"/>
    <w:rsid w:val="00380A21"/>
    <w:rsid w:val="00382672"/>
    <w:rsid w:val="00386255"/>
    <w:rsid w:val="003A5EA9"/>
    <w:rsid w:val="003B28E3"/>
    <w:rsid w:val="003C0079"/>
    <w:rsid w:val="003C0EE3"/>
    <w:rsid w:val="003C46CB"/>
    <w:rsid w:val="003C5BE4"/>
    <w:rsid w:val="003D09FA"/>
    <w:rsid w:val="003D4097"/>
    <w:rsid w:val="003D703F"/>
    <w:rsid w:val="003F1BEF"/>
    <w:rsid w:val="003F2700"/>
    <w:rsid w:val="003F285D"/>
    <w:rsid w:val="004007E5"/>
    <w:rsid w:val="00401420"/>
    <w:rsid w:val="00401D93"/>
    <w:rsid w:val="00405650"/>
    <w:rsid w:val="00410AEF"/>
    <w:rsid w:val="00411E58"/>
    <w:rsid w:val="00412779"/>
    <w:rsid w:val="004158C7"/>
    <w:rsid w:val="004207D5"/>
    <w:rsid w:val="00420E86"/>
    <w:rsid w:val="00426396"/>
    <w:rsid w:val="00433FFC"/>
    <w:rsid w:val="00435597"/>
    <w:rsid w:val="0044045D"/>
    <w:rsid w:val="00440A20"/>
    <w:rsid w:val="00444CEA"/>
    <w:rsid w:val="00445C37"/>
    <w:rsid w:val="004464E7"/>
    <w:rsid w:val="00451ED0"/>
    <w:rsid w:val="00456333"/>
    <w:rsid w:val="00457871"/>
    <w:rsid w:val="00460662"/>
    <w:rsid w:val="00461657"/>
    <w:rsid w:val="00464849"/>
    <w:rsid w:val="0046629C"/>
    <w:rsid w:val="00466324"/>
    <w:rsid w:val="004704CE"/>
    <w:rsid w:val="00474C7B"/>
    <w:rsid w:val="00480904"/>
    <w:rsid w:val="0048149B"/>
    <w:rsid w:val="00481F71"/>
    <w:rsid w:val="00482BFF"/>
    <w:rsid w:val="00482D88"/>
    <w:rsid w:val="00482FE6"/>
    <w:rsid w:val="00483187"/>
    <w:rsid w:val="0048481D"/>
    <w:rsid w:val="00491FE2"/>
    <w:rsid w:val="004928F1"/>
    <w:rsid w:val="00494347"/>
    <w:rsid w:val="00496AE5"/>
    <w:rsid w:val="00496F43"/>
    <w:rsid w:val="004A5E43"/>
    <w:rsid w:val="004B37AC"/>
    <w:rsid w:val="004B6DDA"/>
    <w:rsid w:val="004C1546"/>
    <w:rsid w:val="004C6F5E"/>
    <w:rsid w:val="004C7DBC"/>
    <w:rsid w:val="004D2ED0"/>
    <w:rsid w:val="004D387D"/>
    <w:rsid w:val="004E1FAE"/>
    <w:rsid w:val="004E28E1"/>
    <w:rsid w:val="004E40B5"/>
    <w:rsid w:val="004E4F13"/>
    <w:rsid w:val="004E50FA"/>
    <w:rsid w:val="004E5E4B"/>
    <w:rsid w:val="004E73A3"/>
    <w:rsid w:val="004E7532"/>
    <w:rsid w:val="004F6E6B"/>
    <w:rsid w:val="00501A27"/>
    <w:rsid w:val="005022D1"/>
    <w:rsid w:val="005043CF"/>
    <w:rsid w:val="005048CD"/>
    <w:rsid w:val="005122D0"/>
    <w:rsid w:val="00530A94"/>
    <w:rsid w:val="00531BF3"/>
    <w:rsid w:val="00532D77"/>
    <w:rsid w:val="00537FA9"/>
    <w:rsid w:val="00540280"/>
    <w:rsid w:val="00550A85"/>
    <w:rsid w:val="00550DF6"/>
    <w:rsid w:val="005527BF"/>
    <w:rsid w:val="00553260"/>
    <w:rsid w:val="0055384A"/>
    <w:rsid w:val="00554D6E"/>
    <w:rsid w:val="0055718A"/>
    <w:rsid w:val="0056025D"/>
    <w:rsid w:val="00560B4A"/>
    <w:rsid w:val="00562F7A"/>
    <w:rsid w:val="0056744E"/>
    <w:rsid w:val="0057120B"/>
    <w:rsid w:val="00571ABF"/>
    <w:rsid w:val="00571B03"/>
    <w:rsid w:val="00574C64"/>
    <w:rsid w:val="00575E9D"/>
    <w:rsid w:val="00575ECE"/>
    <w:rsid w:val="00577474"/>
    <w:rsid w:val="005810A3"/>
    <w:rsid w:val="00581501"/>
    <w:rsid w:val="00583408"/>
    <w:rsid w:val="00591977"/>
    <w:rsid w:val="00596514"/>
    <w:rsid w:val="005A3590"/>
    <w:rsid w:val="005B0665"/>
    <w:rsid w:val="005B6798"/>
    <w:rsid w:val="005C0E3B"/>
    <w:rsid w:val="005C28BE"/>
    <w:rsid w:val="005D1200"/>
    <w:rsid w:val="005D3784"/>
    <w:rsid w:val="005D548D"/>
    <w:rsid w:val="005D56C0"/>
    <w:rsid w:val="005D75BA"/>
    <w:rsid w:val="005E248B"/>
    <w:rsid w:val="005E2F02"/>
    <w:rsid w:val="005E5537"/>
    <w:rsid w:val="005E6B2E"/>
    <w:rsid w:val="005F02F9"/>
    <w:rsid w:val="005F1C08"/>
    <w:rsid w:val="00600E84"/>
    <w:rsid w:val="00602141"/>
    <w:rsid w:val="00607B54"/>
    <w:rsid w:val="00610734"/>
    <w:rsid w:val="00610BDD"/>
    <w:rsid w:val="00610F17"/>
    <w:rsid w:val="006110A4"/>
    <w:rsid w:val="006136A7"/>
    <w:rsid w:val="00613873"/>
    <w:rsid w:val="00613DD8"/>
    <w:rsid w:val="006140AF"/>
    <w:rsid w:val="00620346"/>
    <w:rsid w:val="006219C5"/>
    <w:rsid w:val="006249E9"/>
    <w:rsid w:val="0062523B"/>
    <w:rsid w:val="00635D10"/>
    <w:rsid w:val="00637BB6"/>
    <w:rsid w:val="00643C6A"/>
    <w:rsid w:val="006478D5"/>
    <w:rsid w:val="0066034A"/>
    <w:rsid w:val="0066534B"/>
    <w:rsid w:val="00673313"/>
    <w:rsid w:val="00673F76"/>
    <w:rsid w:val="00682B45"/>
    <w:rsid w:val="00683A82"/>
    <w:rsid w:val="00683E01"/>
    <w:rsid w:val="00687DEF"/>
    <w:rsid w:val="006915DB"/>
    <w:rsid w:val="00692062"/>
    <w:rsid w:val="006A1362"/>
    <w:rsid w:val="006A2642"/>
    <w:rsid w:val="006A2C6E"/>
    <w:rsid w:val="006A528A"/>
    <w:rsid w:val="006A552A"/>
    <w:rsid w:val="006A7C88"/>
    <w:rsid w:val="006C4371"/>
    <w:rsid w:val="006C69E1"/>
    <w:rsid w:val="006D07EA"/>
    <w:rsid w:val="006D2385"/>
    <w:rsid w:val="006D54EA"/>
    <w:rsid w:val="006D61F2"/>
    <w:rsid w:val="006E0F0B"/>
    <w:rsid w:val="006E2BDD"/>
    <w:rsid w:val="006E5588"/>
    <w:rsid w:val="006E5599"/>
    <w:rsid w:val="006F3119"/>
    <w:rsid w:val="00702E11"/>
    <w:rsid w:val="00704A43"/>
    <w:rsid w:val="00704B74"/>
    <w:rsid w:val="0070612B"/>
    <w:rsid w:val="007072CB"/>
    <w:rsid w:val="00714A97"/>
    <w:rsid w:val="007159A7"/>
    <w:rsid w:val="00717D70"/>
    <w:rsid w:val="0072049C"/>
    <w:rsid w:val="007210FA"/>
    <w:rsid w:val="0072111C"/>
    <w:rsid w:val="00721829"/>
    <w:rsid w:val="007237E5"/>
    <w:rsid w:val="007451B4"/>
    <w:rsid w:val="00747D44"/>
    <w:rsid w:val="00752E26"/>
    <w:rsid w:val="00753A34"/>
    <w:rsid w:val="0075478C"/>
    <w:rsid w:val="00757679"/>
    <w:rsid w:val="00757F0B"/>
    <w:rsid w:val="0079025C"/>
    <w:rsid w:val="00791B15"/>
    <w:rsid w:val="00793193"/>
    <w:rsid w:val="00796B1F"/>
    <w:rsid w:val="0079731D"/>
    <w:rsid w:val="007A04CC"/>
    <w:rsid w:val="007A09A5"/>
    <w:rsid w:val="007A1FED"/>
    <w:rsid w:val="007A5AF6"/>
    <w:rsid w:val="007B69FA"/>
    <w:rsid w:val="007C0806"/>
    <w:rsid w:val="007C2C82"/>
    <w:rsid w:val="007D1EBE"/>
    <w:rsid w:val="007D27F0"/>
    <w:rsid w:val="007D47A6"/>
    <w:rsid w:val="007D6C88"/>
    <w:rsid w:val="007E37C7"/>
    <w:rsid w:val="007E501F"/>
    <w:rsid w:val="007F0F72"/>
    <w:rsid w:val="007F1C15"/>
    <w:rsid w:val="008008D7"/>
    <w:rsid w:val="0080361C"/>
    <w:rsid w:val="00805A4D"/>
    <w:rsid w:val="00805F2A"/>
    <w:rsid w:val="0080757F"/>
    <w:rsid w:val="00807B99"/>
    <w:rsid w:val="00811264"/>
    <w:rsid w:val="00814E7B"/>
    <w:rsid w:val="008231E9"/>
    <w:rsid w:val="00824262"/>
    <w:rsid w:val="00826DD5"/>
    <w:rsid w:val="00840D4C"/>
    <w:rsid w:val="0084165B"/>
    <w:rsid w:val="00843269"/>
    <w:rsid w:val="00845916"/>
    <w:rsid w:val="00845B19"/>
    <w:rsid w:val="008473FC"/>
    <w:rsid w:val="00852F09"/>
    <w:rsid w:val="008539F5"/>
    <w:rsid w:val="00856031"/>
    <w:rsid w:val="00861E51"/>
    <w:rsid w:val="00862976"/>
    <w:rsid w:val="008657E1"/>
    <w:rsid w:val="008725A6"/>
    <w:rsid w:val="0087458D"/>
    <w:rsid w:val="00877EB1"/>
    <w:rsid w:val="008808DC"/>
    <w:rsid w:val="00882EEA"/>
    <w:rsid w:val="00884660"/>
    <w:rsid w:val="0088551E"/>
    <w:rsid w:val="00894533"/>
    <w:rsid w:val="00896FB6"/>
    <w:rsid w:val="008A1699"/>
    <w:rsid w:val="008A5F16"/>
    <w:rsid w:val="008B1A34"/>
    <w:rsid w:val="008B27AE"/>
    <w:rsid w:val="008B690A"/>
    <w:rsid w:val="008B749F"/>
    <w:rsid w:val="008C22AB"/>
    <w:rsid w:val="008C23D5"/>
    <w:rsid w:val="008C4170"/>
    <w:rsid w:val="008C4DD0"/>
    <w:rsid w:val="008D07F4"/>
    <w:rsid w:val="008D47B5"/>
    <w:rsid w:val="008D69C9"/>
    <w:rsid w:val="008D7527"/>
    <w:rsid w:val="008E0873"/>
    <w:rsid w:val="008F04D9"/>
    <w:rsid w:val="008F3A79"/>
    <w:rsid w:val="0090086B"/>
    <w:rsid w:val="009102FF"/>
    <w:rsid w:val="00910BB6"/>
    <w:rsid w:val="00914314"/>
    <w:rsid w:val="00916786"/>
    <w:rsid w:val="009242EA"/>
    <w:rsid w:val="009248F0"/>
    <w:rsid w:val="00926146"/>
    <w:rsid w:val="009266D3"/>
    <w:rsid w:val="009271A6"/>
    <w:rsid w:val="00941881"/>
    <w:rsid w:val="00950344"/>
    <w:rsid w:val="0095709A"/>
    <w:rsid w:val="00960B9C"/>
    <w:rsid w:val="00961690"/>
    <w:rsid w:val="00963C2C"/>
    <w:rsid w:val="00964057"/>
    <w:rsid w:val="00965752"/>
    <w:rsid w:val="0096580E"/>
    <w:rsid w:val="009668C6"/>
    <w:rsid w:val="00972C83"/>
    <w:rsid w:val="00972D1A"/>
    <w:rsid w:val="009753B3"/>
    <w:rsid w:val="009861FB"/>
    <w:rsid w:val="00986F87"/>
    <w:rsid w:val="00990769"/>
    <w:rsid w:val="00995C65"/>
    <w:rsid w:val="00996076"/>
    <w:rsid w:val="00997ED9"/>
    <w:rsid w:val="009A2796"/>
    <w:rsid w:val="009A63A9"/>
    <w:rsid w:val="009A6D06"/>
    <w:rsid w:val="009B2928"/>
    <w:rsid w:val="009B3963"/>
    <w:rsid w:val="009B696F"/>
    <w:rsid w:val="009C607F"/>
    <w:rsid w:val="009C7233"/>
    <w:rsid w:val="009D4B08"/>
    <w:rsid w:val="009E1A21"/>
    <w:rsid w:val="009E74AD"/>
    <w:rsid w:val="009F189F"/>
    <w:rsid w:val="009F3F11"/>
    <w:rsid w:val="009F4E5F"/>
    <w:rsid w:val="009F633A"/>
    <w:rsid w:val="00A1083B"/>
    <w:rsid w:val="00A11E5D"/>
    <w:rsid w:val="00A11F3B"/>
    <w:rsid w:val="00A17BDB"/>
    <w:rsid w:val="00A22BE1"/>
    <w:rsid w:val="00A237D7"/>
    <w:rsid w:val="00A265DE"/>
    <w:rsid w:val="00A30C4C"/>
    <w:rsid w:val="00A321BE"/>
    <w:rsid w:val="00A357D5"/>
    <w:rsid w:val="00A36E03"/>
    <w:rsid w:val="00A473F5"/>
    <w:rsid w:val="00A476DD"/>
    <w:rsid w:val="00A47F05"/>
    <w:rsid w:val="00A50B26"/>
    <w:rsid w:val="00A54032"/>
    <w:rsid w:val="00A555D1"/>
    <w:rsid w:val="00A63F6C"/>
    <w:rsid w:val="00A710D5"/>
    <w:rsid w:val="00A72951"/>
    <w:rsid w:val="00A74B3D"/>
    <w:rsid w:val="00A77454"/>
    <w:rsid w:val="00A77BD0"/>
    <w:rsid w:val="00A80567"/>
    <w:rsid w:val="00A90AFC"/>
    <w:rsid w:val="00A90CE5"/>
    <w:rsid w:val="00A9591B"/>
    <w:rsid w:val="00A97816"/>
    <w:rsid w:val="00AA0738"/>
    <w:rsid w:val="00AA515D"/>
    <w:rsid w:val="00AA727A"/>
    <w:rsid w:val="00AB15F5"/>
    <w:rsid w:val="00AB290C"/>
    <w:rsid w:val="00AB2E7A"/>
    <w:rsid w:val="00AB748B"/>
    <w:rsid w:val="00AC0C03"/>
    <w:rsid w:val="00AC165A"/>
    <w:rsid w:val="00AC50DB"/>
    <w:rsid w:val="00AC5696"/>
    <w:rsid w:val="00AD0E49"/>
    <w:rsid w:val="00AD3CDF"/>
    <w:rsid w:val="00AF68C7"/>
    <w:rsid w:val="00AF7EAE"/>
    <w:rsid w:val="00B0248F"/>
    <w:rsid w:val="00B02FD7"/>
    <w:rsid w:val="00B06C6D"/>
    <w:rsid w:val="00B11A78"/>
    <w:rsid w:val="00B11B24"/>
    <w:rsid w:val="00B16F5B"/>
    <w:rsid w:val="00B27AEA"/>
    <w:rsid w:val="00B34CE3"/>
    <w:rsid w:val="00B42369"/>
    <w:rsid w:val="00B4608E"/>
    <w:rsid w:val="00B52BBB"/>
    <w:rsid w:val="00B5500D"/>
    <w:rsid w:val="00B56E03"/>
    <w:rsid w:val="00B67315"/>
    <w:rsid w:val="00B70C40"/>
    <w:rsid w:val="00B70FBB"/>
    <w:rsid w:val="00B720EC"/>
    <w:rsid w:val="00B74A80"/>
    <w:rsid w:val="00B754A1"/>
    <w:rsid w:val="00B823CD"/>
    <w:rsid w:val="00B825E8"/>
    <w:rsid w:val="00B8446F"/>
    <w:rsid w:val="00B8548C"/>
    <w:rsid w:val="00B92001"/>
    <w:rsid w:val="00B93F43"/>
    <w:rsid w:val="00B96790"/>
    <w:rsid w:val="00BA038C"/>
    <w:rsid w:val="00BA2B80"/>
    <w:rsid w:val="00BA3817"/>
    <w:rsid w:val="00BA476E"/>
    <w:rsid w:val="00BA7C36"/>
    <w:rsid w:val="00BB072E"/>
    <w:rsid w:val="00BB2254"/>
    <w:rsid w:val="00BB22EF"/>
    <w:rsid w:val="00BB60DD"/>
    <w:rsid w:val="00BB73E0"/>
    <w:rsid w:val="00BB7872"/>
    <w:rsid w:val="00BC09B1"/>
    <w:rsid w:val="00BC3678"/>
    <w:rsid w:val="00BD0827"/>
    <w:rsid w:val="00BD4399"/>
    <w:rsid w:val="00BD43E3"/>
    <w:rsid w:val="00BE3710"/>
    <w:rsid w:val="00BE49D4"/>
    <w:rsid w:val="00BE60D7"/>
    <w:rsid w:val="00BE6986"/>
    <w:rsid w:val="00BF0091"/>
    <w:rsid w:val="00BF0EBC"/>
    <w:rsid w:val="00BF287F"/>
    <w:rsid w:val="00BF64B6"/>
    <w:rsid w:val="00C00988"/>
    <w:rsid w:val="00C01A96"/>
    <w:rsid w:val="00C03B9D"/>
    <w:rsid w:val="00C0472D"/>
    <w:rsid w:val="00C102BC"/>
    <w:rsid w:val="00C117FD"/>
    <w:rsid w:val="00C20D3E"/>
    <w:rsid w:val="00C26A16"/>
    <w:rsid w:val="00C273BC"/>
    <w:rsid w:val="00C27E03"/>
    <w:rsid w:val="00C34849"/>
    <w:rsid w:val="00C401F2"/>
    <w:rsid w:val="00C46F16"/>
    <w:rsid w:val="00C47683"/>
    <w:rsid w:val="00C476D6"/>
    <w:rsid w:val="00C47AA2"/>
    <w:rsid w:val="00C529DE"/>
    <w:rsid w:val="00C5343E"/>
    <w:rsid w:val="00C55159"/>
    <w:rsid w:val="00C55DA5"/>
    <w:rsid w:val="00C5707A"/>
    <w:rsid w:val="00C60AE6"/>
    <w:rsid w:val="00C60F83"/>
    <w:rsid w:val="00C636FB"/>
    <w:rsid w:val="00C730A4"/>
    <w:rsid w:val="00C74712"/>
    <w:rsid w:val="00C76D2E"/>
    <w:rsid w:val="00C772F6"/>
    <w:rsid w:val="00C856FD"/>
    <w:rsid w:val="00C858F1"/>
    <w:rsid w:val="00C85C1C"/>
    <w:rsid w:val="00C86D70"/>
    <w:rsid w:val="00C93518"/>
    <w:rsid w:val="00C938D3"/>
    <w:rsid w:val="00C95CE8"/>
    <w:rsid w:val="00C95E5B"/>
    <w:rsid w:val="00C9767E"/>
    <w:rsid w:val="00CA21A0"/>
    <w:rsid w:val="00CA41BA"/>
    <w:rsid w:val="00CA7457"/>
    <w:rsid w:val="00CB0260"/>
    <w:rsid w:val="00CB4746"/>
    <w:rsid w:val="00CB581D"/>
    <w:rsid w:val="00CC2C76"/>
    <w:rsid w:val="00CC4CF6"/>
    <w:rsid w:val="00CD019B"/>
    <w:rsid w:val="00CD098D"/>
    <w:rsid w:val="00CD0A4F"/>
    <w:rsid w:val="00CD2930"/>
    <w:rsid w:val="00CD3072"/>
    <w:rsid w:val="00CD56AD"/>
    <w:rsid w:val="00CE4732"/>
    <w:rsid w:val="00CE71C7"/>
    <w:rsid w:val="00CF3D0C"/>
    <w:rsid w:val="00CF6D00"/>
    <w:rsid w:val="00CF70C4"/>
    <w:rsid w:val="00D010DD"/>
    <w:rsid w:val="00D011CF"/>
    <w:rsid w:val="00D02E25"/>
    <w:rsid w:val="00D04A30"/>
    <w:rsid w:val="00D04FE4"/>
    <w:rsid w:val="00D0617C"/>
    <w:rsid w:val="00D13D7B"/>
    <w:rsid w:val="00D13FBF"/>
    <w:rsid w:val="00D155C7"/>
    <w:rsid w:val="00D17492"/>
    <w:rsid w:val="00D256F4"/>
    <w:rsid w:val="00D30278"/>
    <w:rsid w:val="00D31248"/>
    <w:rsid w:val="00D31D63"/>
    <w:rsid w:val="00D33933"/>
    <w:rsid w:val="00D3468B"/>
    <w:rsid w:val="00D50967"/>
    <w:rsid w:val="00D5332C"/>
    <w:rsid w:val="00D56FD9"/>
    <w:rsid w:val="00D57F81"/>
    <w:rsid w:val="00D60A73"/>
    <w:rsid w:val="00D65E0E"/>
    <w:rsid w:val="00D66E63"/>
    <w:rsid w:val="00D702DD"/>
    <w:rsid w:val="00D80CC6"/>
    <w:rsid w:val="00D9072B"/>
    <w:rsid w:val="00D90C3F"/>
    <w:rsid w:val="00D952F1"/>
    <w:rsid w:val="00DA0363"/>
    <w:rsid w:val="00DA1458"/>
    <w:rsid w:val="00DA500A"/>
    <w:rsid w:val="00DA6502"/>
    <w:rsid w:val="00DA6E91"/>
    <w:rsid w:val="00DB102A"/>
    <w:rsid w:val="00DB124A"/>
    <w:rsid w:val="00DB4F83"/>
    <w:rsid w:val="00DB5EDE"/>
    <w:rsid w:val="00DB68D5"/>
    <w:rsid w:val="00DC0321"/>
    <w:rsid w:val="00DC3A9C"/>
    <w:rsid w:val="00DC4CE4"/>
    <w:rsid w:val="00DC5E7E"/>
    <w:rsid w:val="00DD2B10"/>
    <w:rsid w:val="00DD4812"/>
    <w:rsid w:val="00DD6EA3"/>
    <w:rsid w:val="00DE226D"/>
    <w:rsid w:val="00DE5F76"/>
    <w:rsid w:val="00DF043B"/>
    <w:rsid w:val="00DF112C"/>
    <w:rsid w:val="00DF1992"/>
    <w:rsid w:val="00DF316F"/>
    <w:rsid w:val="00E0443F"/>
    <w:rsid w:val="00E04D82"/>
    <w:rsid w:val="00E17712"/>
    <w:rsid w:val="00E20EB9"/>
    <w:rsid w:val="00E3078E"/>
    <w:rsid w:val="00E34688"/>
    <w:rsid w:val="00E35346"/>
    <w:rsid w:val="00E45315"/>
    <w:rsid w:val="00E505AF"/>
    <w:rsid w:val="00E53443"/>
    <w:rsid w:val="00E5695F"/>
    <w:rsid w:val="00E62652"/>
    <w:rsid w:val="00E636EB"/>
    <w:rsid w:val="00E65661"/>
    <w:rsid w:val="00E66283"/>
    <w:rsid w:val="00E736DF"/>
    <w:rsid w:val="00E7531C"/>
    <w:rsid w:val="00E75453"/>
    <w:rsid w:val="00E75A6B"/>
    <w:rsid w:val="00E869A6"/>
    <w:rsid w:val="00E900E4"/>
    <w:rsid w:val="00E95001"/>
    <w:rsid w:val="00E95B85"/>
    <w:rsid w:val="00EA0B02"/>
    <w:rsid w:val="00EA0B05"/>
    <w:rsid w:val="00EA47A7"/>
    <w:rsid w:val="00EA4820"/>
    <w:rsid w:val="00EA7AA9"/>
    <w:rsid w:val="00EB0B5B"/>
    <w:rsid w:val="00EB2AAE"/>
    <w:rsid w:val="00EB3465"/>
    <w:rsid w:val="00EB6B2A"/>
    <w:rsid w:val="00EC1D32"/>
    <w:rsid w:val="00EC244F"/>
    <w:rsid w:val="00EC346F"/>
    <w:rsid w:val="00EC3778"/>
    <w:rsid w:val="00EC5D52"/>
    <w:rsid w:val="00ED0404"/>
    <w:rsid w:val="00ED345B"/>
    <w:rsid w:val="00ED51EC"/>
    <w:rsid w:val="00ED66FF"/>
    <w:rsid w:val="00ED7734"/>
    <w:rsid w:val="00ED7C8C"/>
    <w:rsid w:val="00EE305D"/>
    <w:rsid w:val="00EE3685"/>
    <w:rsid w:val="00EE6F82"/>
    <w:rsid w:val="00EF26DD"/>
    <w:rsid w:val="00EF50CF"/>
    <w:rsid w:val="00F03B00"/>
    <w:rsid w:val="00F04917"/>
    <w:rsid w:val="00F0505E"/>
    <w:rsid w:val="00F0757B"/>
    <w:rsid w:val="00F107DC"/>
    <w:rsid w:val="00F16516"/>
    <w:rsid w:val="00F22D9B"/>
    <w:rsid w:val="00F23D79"/>
    <w:rsid w:val="00F363F4"/>
    <w:rsid w:val="00F43E16"/>
    <w:rsid w:val="00F44576"/>
    <w:rsid w:val="00F506E0"/>
    <w:rsid w:val="00F52047"/>
    <w:rsid w:val="00F521B1"/>
    <w:rsid w:val="00F53D09"/>
    <w:rsid w:val="00F54E20"/>
    <w:rsid w:val="00F55090"/>
    <w:rsid w:val="00F571F4"/>
    <w:rsid w:val="00F57CDE"/>
    <w:rsid w:val="00F61D8F"/>
    <w:rsid w:val="00F6210E"/>
    <w:rsid w:val="00F62724"/>
    <w:rsid w:val="00F63C44"/>
    <w:rsid w:val="00F652F6"/>
    <w:rsid w:val="00F65D88"/>
    <w:rsid w:val="00F66162"/>
    <w:rsid w:val="00F7773E"/>
    <w:rsid w:val="00F80AEB"/>
    <w:rsid w:val="00F82853"/>
    <w:rsid w:val="00F85AEB"/>
    <w:rsid w:val="00F86658"/>
    <w:rsid w:val="00F90F10"/>
    <w:rsid w:val="00F90FF6"/>
    <w:rsid w:val="00F93296"/>
    <w:rsid w:val="00F95FE3"/>
    <w:rsid w:val="00FA05CD"/>
    <w:rsid w:val="00FA0E14"/>
    <w:rsid w:val="00FA491D"/>
    <w:rsid w:val="00FB0D15"/>
    <w:rsid w:val="00FB14D3"/>
    <w:rsid w:val="00FB19F0"/>
    <w:rsid w:val="00FB52D5"/>
    <w:rsid w:val="00FC4F03"/>
    <w:rsid w:val="00FD142B"/>
    <w:rsid w:val="00FD3CD9"/>
    <w:rsid w:val="00FE0578"/>
    <w:rsid w:val="00FE05C7"/>
    <w:rsid w:val="00FE0945"/>
    <w:rsid w:val="00FE1877"/>
    <w:rsid w:val="00FE1DC8"/>
    <w:rsid w:val="00FE3450"/>
    <w:rsid w:val="00FE4F05"/>
    <w:rsid w:val="00FF0882"/>
    <w:rsid w:val="00FF0B15"/>
    <w:rsid w:val="00FF2EE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5BA84A"/>
  <w14:defaultImageDpi w14:val="300"/>
  <w15:docId w15:val="{53089FD1-FA76-594C-A7CC-4E63FD85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C4F03"/>
    <w:pPr>
      <w:spacing w:before="100" w:beforeAutospacing="1" w:after="100" w:afterAutospacing="1"/>
      <w:outlineLvl w:val="0"/>
    </w:pPr>
    <w:rPr>
      <w:rFonts w:ascii="Times" w:hAnsi="Times"/>
      <w:b/>
      <w:bCs/>
      <w:kern w:val="36"/>
      <w:sz w:val="48"/>
      <w:szCs w:val="48"/>
    </w:rPr>
  </w:style>
  <w:style w:type="paragraph" w:styleId="Ttulo3">
    <w:name w:val="heading 3"/>
    <w:basedOn w:val="Normal"/>
    <w:next w:val="Normal"/>
    <w:link w:val="Ttulo3Car"/>
    <w:uiPriority w:val="9"/>
    <w:semiHidden/>
    <w:unhideWhenUsed/>
    <w:qFormat/>
    <w:rsid w:val="009F4E5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4F03"/>
    <w:rPr>
      <w:rFonts w:ascii="Times" w:hAnsi="Times"/>
      <w:b/>
      <w:bCs/>
      <w:kern w:val="36"/>
      <w:sz w:val="48"/>
      <w:szCs w:val="48"/>
    </w:rPr>
  </w:style>
  <w:style w:type="character" w:styleId="Hipervnculo">
    <w:name w:val="Hyperlink"/>
    <w:basedOn w:val="Fuentedeprrafopredeter"/>
    <w:uiPriority w:val="99"/>
    <w:unhideWhenUsed/>
    <w:rsid w:val="00FC4F03"/>
    <w:rPr>
      <w:color w:val="0000FF"/>
      <w:u w:val="single"/>
    </w:rPr>
  </w:style>
  <w:style w:type="character" w:customStyle="1" w:styleId="apple-converted-space">
    <w:name w:val="apple-converted-space"/>
    <w:basedOn w:val="Fuentedeprrafopredeter"/>
    <w:rsid w:val="00FC4F03"/>
  </w:style>
  <w:style w:type="table" w:styleId="Tablaconcuadrcula">
    <w:name w:val="Table Grid"/>
    <w:basedOn w:val="Tablanormal"/>
    <w:uiPriority w:val="59"/>
    <w:rsid w:val="0032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2D740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8C4DD0"/>
    <w:pPr>
      <w:ind w:left="720"/>
      <w:contextualSpacing/>
    </w:pPr>
  </w:style>
  <w:style w:type="character" w:customStyle="1" w:styleId="element-citation">
    <w:name w:val="element-citation"/>
    <w:basedOn w:val="Fuentedeprrafopredeter"/>
    <w:rsid w:val="00283AAC"/>
  </w:style>
  <w:style w:type="character" w:styleId="Hipervnculovisitado">
    <w:name w:val="FollowedHyperlink"/>
    <w:basedOn w:val="Fuentedeprrafopredeter"/>
    <w:uiPriority w:val="99"/>
    <w:semiHidden/>
    <w:unhideWhenUsed/>
    <w:rsid w:val="00283AAC"/>
    <w:rPr>
      <w:color w:val="800080" w:themeColor="followedHyperlink"/>
      <w:u w:val="single"/>
    </w:rPr>
  </w:style>
  <w:style w:type="paragraph" w:styleId="Textodeglobo">
    <w:name w:val="Balloon Text"/>
    <w:basedOn w:val="Normal"/>
    <w:link w:val="TextodegloboCar"/>
    <w:uiPriority w:val="99"/>
    <w:semiHidden/>
    <w:unhideWhenUsed/>
    <w:rsid w:val="00164A7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64A75"/>
    <w:rPr>
      <w:rFonts w:ascii="Lucida Grande" w:hAnsi="Lucida Grande" w:cs="Lucida Grande"/>
      <w:sz w:val="18"/>
      <w:szCs w:val="18"/>
    </w:rPr>
  </w:style>
  <w:style w:type="character" w:styleId="Refdecomentario">
    <w:name w:val="annotation reference"/>
    <w:basedOn w:val="Fuentedeprrafopredeter"/>
    <w:uiPriority w:val="99"/>
    <w:semiHidden/>
    <w:unhideWhenUsed/>
    <w:rsid w:val="00494347"/>
    <w:rPr>
      <w:sz w:val="18"/>
      <w:szCs w:val="18"/>
    </w:rPr>
  </w:style>
  <w:style w:type="paragraph" w:styleId="Textocomentario">
    <w:name w:val="annotation text"/>
    <w:basedOn w:val="Normal"/>
    <w:link w:val="TextocomentarioCar"/>
    <w:uiPriority w:val="99"/>
    <w:semiHidden/>
    <w:unhideWhenUsed/>
    <w:rsid w:val="00494347"/>
  </w:style>
  <w:style w:type="character" w:customStyle="1" w:styleId="TextocomentarioCar">
    <w:name w:val="Texto comentario Car"/>
    <w:basedOn w:val="Fuentedeprrafopredeter"/>
    <w:link w:val="Textocomentario"/>
    <w:uiPriority w:val="99"/>
    <w:semiHidden/>
    <w:rsid w:val="00494347"/>
  </w:style>
  <w:style w:type="paragraph" w:styleId="Asuntodelcomentario">
    <w:name w:val="annotation subject"/>
    <w:basedOn w:val="Textocomentario"/>
    <w:next w:val="Textocomentario"/>
    <w:link w:val="AsuntodelcomentarioCar"/>
    <w:uiPriority w:val="99"/>
    <w:semiHidden/>
    <w:unhideWhenUsed/>
    <w:rsid w:val="00494347"/>
    <w:rPr>
      <w:b/>
      <w:bCs/>
      <w:sz w:val="20"/>
      <w:szCs w:val="20"/>
    </w:rPr>
  </w:style>
  <w:style w:type="character" w:customStyle="1" w:styleId="AsuntodelcomentarioCar">
    <w:name w:val="Asunto del comentario Car"/>
    <w:basedOn w:val="TextocomentarioCar"/>
    <w:link w:val="Asuntodelcomentario"/>
    <w:uiPriority w:val="99"/>
    <w:semiHidden/>
    <w:rsid w:val="00494347"/>
    <w:rPr>
      <w:b/>
      <w:bCs/>
      <w:sz w:val="20"/>
      <w:szCs w:val="20"/>
    </w:rPr>
  </w:style>
  <w:style w:type="paragraph" w:styleId="Encabezado">
    <w:name w:val="header"/>
    <w:basedOn w:val="Normal"/>
    <w:link w:val="EncabezadoCar"/>
    <w:uiPriority w:val="99"/>
    <w:unhideWhenUsed/>
    <w:rsid w:val="008657E1"/>
    <w:pPr>
      <w:tabs>
        <w:tab w:val="center" w:pos="4252"/>
        <w:tab w:val="right" w:pos="8504"/>
      </w:tabs>
    </w:pPr>
  </w:style>
  <w:style w:type="character" w:customStyle="1" w:styleId="EncabezadoCar">
    <w:name w:val="Encabezado Car"/>
    <w:basedOn w:val="Fuentedeprrafopredeter"/>
    <w:link w:val="Encabezado"/>
    <w:uiPriority w:val="99"/>
    <w:rsid w:val="008657E1"/>
  </w:style>
  <w:style w:type="character" w:styleId="Nmerodepgina">
    <w:name w:val="page number"/>
    <w:basedOn w:val="Fuentedeprrafopredeter"/>
    <w:uiPriority w:val="99"/>
    <w:semiHidden/>
    <w:unhideWhenUsed/>
    <w:rsid w:val="008657E1"/>
  </w:style>
  <w:style w:type="character" w:styleId="Mencinsinresolver">
    <w:name w:val="Unresolved Mention"/>
    <w:basedOn w:val="Fuentedeprrafopredeter"/>
    <w:uiPriority w:val="99"/>
    <w:semiHidden/>
    <w:unhideWhenUsed/>
    <w:rsid w:val="00C60F83"/>
    <w:rPr>
      <w:color w:val="605E5C"/>
      <w:shd w:val="clear" w:color="auto" w:fill="E1DFDD"/>
    </w:rPr>
  </w:style>
  <w:style w:type="paragraph" w:styleId="Piedepgina">
    <w:name w:val="footer"/>
    <w:basedOn w:val="Normal"/>
    <w:link w:val="PiedepginaCar"/>
    <w:uiPriority w:val="99"/>
    <w:unhideWhenUsed/>
    <w:rsid w:val="00F52047"/>
    <w:pPr>
      <w:tabs>
        <w:tab w:val="center" w:pos="4419"/>
        <w:tab w:val="right" w:pos="8838"/>
      </w:tabs>
    </w:pPr>
  </w:style>
  <w:style w:type="character" w:customStyle="1" w:styleId="PiedepginaCar">
    <w:name w:val="Pie de página Car"/>
    <w:basedOn w:val="Fuentedeprrafopredeter"/>
    <w:link w:val="Piedepgina"/>
    <w:uiPriority w:val="99"/>
    <w:rsid w:val="00F52047"/>
  </w:style>
  <w:style w:type="paragraph" w:styleId="HTMLconformatoprevio">
    <w:name w:val="HTML Preformatted"/>
    <w:basedOn w:val="Normal"/>
    <w:link w:val="HTMLconformatoprevioCar"/>
    <w:uiPriority w:val="99"/>
    <w:unhideWhenUsed/>
    <w:rsid w:val="00E9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rsid w:val="00E95B85"/>
    <w:rPr>
      <w:rFonts w:ascii="Courier New" w:eastAsia="Times New Roman" w:hAnsi="Courier New" w:cs="Courier New"/>
      <w:sz w:val="20"/>
      <w:szCs w:val="20"/>
      <w:lang w:val="en-US" w:eastAsia="en-US"/>
    </w:rPr>
  </w:style>
  <w:style w:type="character" w:customStyle="1" w:styleId="Ttulo3Car">
    <w:name w:val="Título 3 Car"/>
    <w:basedOn w:val="Fuentedeprrafopredeter"/>
    <w:link w:val="Ttulo3"/>
    <w:uiPriority w:val="9"/>
    <w:semiHidden/>
    <w:rsid w:val="009F4E5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4601">
      <w:bodyDiv w:val="1"/>
      <w:marLeft w:val="0"/>
      <w:marRight w:val="0"/>
      <w:marTop w:val="0"/>
      <w:marBottom w:val="0"/>
      <w:divBdr>
        <w:top w:val="none" w:sz="0" w:space="0" w:color="auto"/>
        <w:left w:val="none" w:sz="0" w:space="0" w:color="auto"/>
        <w:bottom w:val="none" w:sz="0" w:space="0" w:color="auto"/>
        <w:right w:val="none" w:sz="0" w:space="0" w:color="auto"/>
      </w:divBdr>
    </w:div>
    <w:div w:id="400909212">
      <w:bodyDiv w:val="1"/>
      <w:marLeft w:val="0"/>
      <w:marRight w:val="0"/>
      <w:marTop w:val="0"/>
      <w:marBottom w:val="0"/>
      <w:divBdr>
        <w:top w:val="none" w:sz="0" w:space="0" w:color="auto"/>
        <w:left w:val="none" w:sz="0" w:space="0" w:color="auto"/>
        <w:bottom w:val="none" w:sz="0" w:space="0" w:color="auto"/>
        <w:right w:val="none" w:sz="0" w:space="0" w:color="auto"/>
      </w:divBdr>
    </w:div>
    <w:div w:id="431248686">
      <w:bodyDiv w:val="1"/>
      <w:marLeft w:val="0"/>
      <w:marRight w:val="0"/>
      <w:marTop w:val="0"/>
      <w:marBottom w:val="0"/>
      <w:divBdr>
        <w:top w:val="none" w:sz="0" w:space="0" w:color="auto"/>
        <w:left w:val="none" w:sz="0" w:space="0" w:color="auto"/>
        <w:bottom w:val="none" w:sz="0" w:space="0" w:color="auto"/>
        <w:right w:val="none" w:sz="0" w:space="0" w:color="auto"/>
      </w:divBdr>
      <w:divsChild>
        <w:div w:id="865094841">
          <w:marLeft w:val="0"/>
          <w:marRight w:val="0"/>
          <w:marTop w:val="166"/>
          <w:marBottom w:val="166"/>
          <w:divBdr>
            <w:top w:val="none" w:sz="0" w:space="0" w:color="auto"/>
            <w:left w:val="none" w:sz="0" w:space="0" w:color="auto"/>
            <w:bottom w:val="none" w:sz="0" w:space="0" w:color="auto"/>
            <w:right w:val="none" w:sz="0" w:space="0" w:color="auto"/>
          </w:divBdr>
          <w:divsChild>
            <w:div w:id="833226580">
              <w:marLeft w:val="0"/>
              <w:marRight w:val="0"/>
              <w:marTop w:val="0"/>
              <w:marBottom w:val="0"/>
              <w:divBdr>
                <w:top w:val="none" w:sz="0" w:space="0" w:color="auto"/>
                <w:left w:val="none" w:sz="0" w:space="0" w:color="auto"/>
                <w:bottom w:val="none" w:sz="0" w:space="0" w:color="auto"/>
                <w:right w:val="none" w:sz="0" w:space="0" w:color="auto"/>
              </w:divBdr>
            </w:div>
          </w:divsChild>
        </w:div>
        <w:div w:id="2141417784">
          <w:marLeft w:val="0"/>
          <w:marRight w:val="0"/>
          <w:marTop w:val="166"/>
          <w:marBottom w:val="166"/>
          <w:divBdr>
            <w:top w:val="none" w:sz="0" w:space="0" w:color="auto"/>
            <w:left w:val="none" w:sz="0" w:space="0" w:color="auto"/>
            <w:bottom w:val="none" w:sz="0" w:space="0" w:color="auto"/>
            <w:right w:val="none" w:sz="0" w:space="0" w:color="auto"/>
          </w:divBdr>
        </w:div>
      </w:divsChild>
    </w:div>
    <w:div w:id="638344908">
      <w:bodyDiv w:val="1"/>
      <w:marLeft w:val="0"/>
      <w:marRight w:val="0"/>
      <w:marTop w:val="0"/>
      <w:marBottom w:val="0"/>
      <w:divBdr>
        <w:top w:val="none" w:sz="0" w:space="0" w:color="auto"/>
        <w:left w:val="none" w:sz="0" w:space="0" w:color="auto"/>
        <w:bottom w:val="none" w:sz="0" w:space="0" w:color="auto"/>
        <w:right w:val="none" w:sz="0" w:space="0" w:color="auto"/>
      </w:divBdr>
    </w:div>
    <w:div w:id="702558154">
      <w:bodyDiv w:val="1"/>
      <w:marLeft w:val="0"/>
      <w:marRight w:val="0"/>
      <w:marTop w:val="0"/>
      <w:marBottom w:val="0"/>
      <w:divBdr>
        <w:top w:val="none" w:sz="0" w:space="0" w:color="auto"/>
        <w:left w:val="none" w:sz="0" w:space="0" w:color="auto"/>
        <w:bottom w:val="none" w:sz="0" w:space="0" w:color="auto"/>
        <w:right w:val="none" w:sz="0" w:space="0" w:color="auto"/>
      </w:divBdr>
    </w:div>
    <w:div w:id="704790036">
      <w:bodyDiv w:val="1"/>
      <w:marLeft w:val="0"/>
      <w:marRight w:val="0"/>
      <w:marTop w:val="0"/>
      <w:marBottom w:val="0"/>
      <w:divBdr>
        <w:top w:val="none" w:sz="0" w:space="0" w:color="auto"/>
        <w:left w:val="none" w:sz="0" w:space="0" w:color="auto"/>
        <w:bottom w:val="none" w:sz="0" w:space="0" w:color="auto"/>
        <w:right w:val="none" w:sz="0" w:space="0" w:color="auto"/>
      </w:divBdr>
    </w:div>
    <w:div w:id="781262591">
      <w:bodyDiv w:val="1"/>
      <w:marLeft w:val="0"/>
      <w:marRight w:val="0"/>
      <w:marTop w:val="0"/>
      <w:marBottom w:val="0"/>
      <w:divBdr>
        <w:top w:val="none" w:sz="0" w:space="0" w:color="auto"/>
        <w:left w:val="none" w:sz="0" w:space="0" w:color="auto"/>
        <w:bottom w:val="none" w:sz="0" w:space="0" w:color="auto"/>
        <w:right w:val="none" w:sz="0" w:space="0" w:color="auto"/>
      </w:divBdr>
      <w:divsChild>
        <w:div w:id="920454975">
          <w:marLeft w:val="0"/>
          <w:marRight w:val="0"/>
          <w:marTop w:val="0"/>
          <w:marBottom w:val="300"/>
          <w:divBdr>
            <w:top w:val="single" w:sz="6" w:space="0" w:color="DDDDDD"/>
            <w:left w:val="single" w:sz="6" w:space="0" w:color="DDDDDD"/>
            <w:bottom w:val="single" w:sz="6" w:space="0" w:color="DDDDDD"/>
            <w:right w:val="single" w:sz="6" w:space="0" w:color="DDDDDD"/>
          </w:divBdr>
          <w:divsChild>
            <w:div w:id="1699624498">
              <w:marLeft w:val="0"/>
              <w:marRight w:val="0"/>
              <w:marTop w:val="0"/>
              <w:marBottom w:val="0"/>
              <w:divBdr>
                <w:top w:val="none" w:sz="0" w:space="0" w:color="auto"/>
                <w:left w:val="none" w:sz="0" w:space="0" w:color="auto"/>
                <w:bottom w:val="none" w:sz="0" w:space="0" w:color="auto"/>
                <w:right w:val="none" w:sz="0" w:space="0" w:color="auto"/>
              </w:divBdr>
              <w:divsChild>
                <w:div w:id="1858959849">
                  <w:marLeft w:val="0"/>
                  <w:marRight w:val="0"/>
                  <w:marTop w:val="0"/>
                  <w:marBottom w:val="0"/>
                  <w:divBdr>
                    <w:top w:val="none" w:sz="0" w:space="0" w:color="auto"/>
                    <w:left w:val="none" w:sz="0" w:space="0" w:color="auto"/>
                    <w:bottom w:val="none" w:sz="0" w:space="0" w:color="auto"/>
                    <w:right w:val="none" w:sz="0" w:space="0" w:color="auto"/>
                  </w:divBdr>
                  <w:divsChild>
                    <w:div w:id="735324819">
                      <w:marLeft w:val="0"/>
                      <w:marRight w:val="0"/>
                      <w:marTop w:val="0"/>
                      <w:marBottom w:val="0"/>
                      <w:divBdr>
                        <w:top w:val="none" w:sz="0" w:space="0" w:color="auto"/>
                        <w:left w:val="none" w:sz="0" w:space="0" w:color="auto"/>
                        <w:bottom w:val="none" w:sz="0" w:space="0" w:color="auto"/>
                        <w:right w:val="none" w:sz="0" w:space="0" w:color="auto"/>
                      </w:divBdr>
                      <w:divsChild>
                        <w:div w:id="15281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339">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93285061">
          <w:marLeft w:val="0"/>
          <w:marRight w:val="0"/>
          <w:marTop w:val="0"/>
          <w:marBottom w:val="300"/>
          <w:divBdr>
            <w:top w:val="single" w:sz="6" w:space="0" w:color="DDDDDD"/>
            <w:left w:val="single" w:sz="6" w:space="0" w:color="DDDDDD"/>
            <w:bottom w:val="single" w:sz="6" w:space="0" w:color="DDDDDD"/>
            <w:right w:val="single" w:sz="6" w:space="0" w:color="DDDDDD"/>
          </w:divBdr>
        </w:div>
      </w:divsChild>
    </w:div>
    <w:div w:id="1125268825">
      <w:bodyDiv w:val="1"/>
      <w:marLeft w:val="0"/>
      <w:marRight w:val="0"/>
      <w:marTop w:val="0"/>
      <w:marBottom w:val="0"/>
      <w:divBdr>
        <w:top w:val="none" w:sz="0" w:space="0" w:color="auto"/>
        <w:left w:val="none" w:sz="0" w:space="0" w:color="auto"/>
        <w:bottom w:val="none" w:sz="0" w:space="0" w:color="auto"/>
        <w:right w:val="none" w:sz="0" w:space="0" w:color="auto"/>
      </w:divBdr>
    </w:div>
    <w:div w:id="1309087729">
      <w:bodyDiv w:val="1"/>
      <w:marLeft w:val="0"/>
      <w:marRight w:val="0"/>
      <w:marTop w:val="0"/>
      <w:marBottom w:val="0"/>
      <w:divBdr>
        <w:top w:val="none" w:sz="0" w:space="0" w:color="auto"/>
        <w:left w:val="none" w:sz="0" w:space="0" w:color="auto"/>
        <w:bottom w:val="none" w:sz="0" w:space="0" w:color="auto"/>
        <w:right w:val="none" w:sz="0" w:space="0" w:color="auto"/>
      </w:divBdr>
    </w:div>
    <w:div w:id="1582328717">
      <w:bodyDiv w:val="1"/>
      <w:marLeft w:val="0"/>
      <w:marRight w:val="0"/>
      <w:marTop w:val="0"/>
      <w:marBottom w:val="0"/>
      <w:divBdr>
        <w:top w:val="none" w:sz="0" w:space="0" w:color="auto"/>
        <w:left w:val="none" w:sz="0" w:space="0" w:color="auto"/>
        <w:bottom w:val="none" w:sz="0" w:space="0" w:color="auto"/>
        <w:right w:val="none" w:sz="0" w:space="0" w:color="auto"/>
      </w:divBdr>
    </w:div>
    <w:div w:id="1880630110">
      <w:bodyDiv w:val="1"/>
      <w:marLeft w:val="0"/>
      <w:marRight w:val="0"/>
      <w:marTop w:val="0"/>
      <w:marBottom w:val="0"/>
      <w:divBdr>
        <w:top w:val="none" w:sz="0" w:space="0" w:color="auto"/>
        <w:left w:val="none" w:sz="0" w:space="0" w:color="auto"/>
        <w:bottom w:val="none" w:sz="0" w:space="0" w:color="auto"/>
        <w:right w:val="none" w:sz="0" w:space="0" w:color="auto"/>
      </w:divBdr>
    </w:div>
    <w:div w:id="1996060318">
      <w:bodyDiv w:val="1"/>
      <w:marLeft w:val="0"/>
      <w:marRight w:val="0"/>
      <w:marTop w:val="0"/>
      <w:marBottom w:val="0"/>
      <w:divBdr>
        <w:top w:val="none" w:sz="0" w:space="0" w:color="auto"/>
        <w:left w:val="none" w:sz="0" w:space="0" w:color="auto"/>
        <w:bottom w:val="none" w:sz="0" w:space="0" w:color="auto"/>
        <w:right w:val="none" w:sz="0" w:space="0" w:color="auto"/>
      </w:divBdr>
    </w:div>
    <w:div w:id="20911965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FBE1783-0FD1-904E-AD07-5BF6A46C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21</Pages>
  <Words>6984</Words>
  <Characters>38417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45311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Reveca Gómez Velázquez</dc:creator>
  <cp:keywords/>
  <dc:description/>
  <cp:lastModifiedBy>Gustavo Toledo</cp:lastModifiedBy>
  <cp:revision>9</cp:revision>
  <dcterms:created xsi:type="dcterms:W3CDTF">2021-10-29T16:08:00Z</dcterms:created>
  <dcterms:modified xsi:type="dcterms:W3CDTF">2021-11-01T23:53:00Z</dcterms:modified>
  <cp:category/>
</cp:coreProperties>
</file>