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13AF0" w14:textId="0BED20AF" w:rsidR="00646838" w:rsidRPr="005D7587" w:rsidRDefault="005D7587" w:rsidP="00646838">
      <w:pPr>
        <w:spacing w:before="240" w:after="240" w:line="360" w:lineRule="auto"/>
        <w:jc w:val="right"/>
        <w:rPr>
          <w:b/>
          <w:bCs/>
          <w:i/>
          <w:iCs/>
        </w:rPr>
      </w:pPr>
      <w:r w:rsidRPr="005D7587">
        <w:rPr>
          <w:b/>
          <w:bCs/>
          <w:i/>
          <w:iCs/>
        </w:rPr>
        <w:t>https://doi.org/10.23913/ride.v12i23.1024</w:t>
      </w:r>
    </w:p>
    <w:p w14:paraId="48BA3640" w14:textId="5D89CB65" w:rsidR="00646838" w:rsidRPr="001E23D5" w:rsidRDefault="00646838" w:rsidP="00646838">
      <w:pPr>
        <w:spacing w:before="240" w:after="240" w:line="360" w:lineRule="auto"/>
        <w:jc w:val="right"/>
        <w:rPr>
          <w:b/>
          <w:bCs/>
          <w:sz w:val="32"/>
          <w:szCs w:val="32"/>
          <w:lang w:val="es-ES"/>
        </w:rPr>
      </w:pPr>
      <w:r w:rsidRPr="001E23D5">
        <w:rPr>
          <w:b/>
          <w:bCs/>
          <w:i/>
          <w:iCs/>
        </w:rPr>
        <w:t>Artículos científicos</w:t>
      </w:r>
    </w:p>
    <w:p w14:paraId="516F39B7" w14:textId="716EF502" w:rsidR="003C31AC" w:rsidRPr="001E23D5" w:rsidRDefault="007B4188" w:rsidP="00646838">
      <w:pPr>
        <w:spacing w:line="276" w:lineRule="auto"/>
        <w:jc w:val="right"/>
        <w:rPr>
          <w:rFonts w:ascii="Calibri" w:hAnsi="Calibri" w:cs="Calibri"/>
          <w:b/>
          <w:color w:val="000000"/>
          <w:sz w:val="36"/>
          <w:szCs w:val="36"/>
        </w:rPr>
      </w:pPr>
      <w:r w:rsidRPr="001E23D5">
        <w:rPr>
          <w:rFonts w:ascii="Calibri" w:hAnsi="Calibri" w:cs="Calibri"/>
          <w:b/>
          <w:color w:val="000000"/>
          <w:sz w:val="36"/>
          <w:szCs w:val="36"/>
        </w:rPr>
        <w:t xml:space="preserve">El uso de las </w:t>
      </w:r>
      <w:r w:rsidR="00113EF9" w:rsidRPr="001E23D5">
        <w:rPr>
          <w:rFonts w:ascii="Calibri" w:hAnsi="Calibri" w:cs="Calibri"/>
          <w:b/>
          <w:color w:val="000000"/>
          <w:sz w:val="36"/>
          <w:szCs w:val="36"/>
        </w:rPr>
        <w:t>TIC</w:t>
      </w:r>
      <w:r w:rsidRPr="001E23D5">
        <w:rPr>
          <w:rFonts w:ascii="Calibri" w:hAnsi="Calibri" w:cs="Calibri"/>
          <w:b/>
          <w:color w:val="000000"/>
          <w:sz w:val="36"/>
          <w:szCs w:val="36"/>
        </w:rPr>
        <w:t xml:space="preserve"> </w:t>
      </w:r>
      <w:r w:rsidR="00113EF9" w:rsidRPr="001E23D5">
        <w:rPr>
          <w:rFonts w:ascii="Calibri" w:hAnsi="Calibri" w:cs="Calibri"/>
          <w:b/>
          <w:color w:val="000000"/>
          <w:sz w:val="36"/>
          <w:szCs w:val="36"/>
        </w:rPr>
        <w:t>en</w:t>
      </w:r>
      <w:r w:rsidRPr="001E23D5">
        <w:rPr>
          <w:rFonts w:ascii="Calibri" w:hAnsi="Calibri" w:cs="Calibri"/>
          <w:b/>
          <w:color w:val="000000"/>
          <w:sz w:val="36"/>
          <w:szCs w:val="36"/>
        </w:rPr>
        <w:t xml:space="preserve"> la enseñanza de conceptos geométricos en la educación básica</w:t>
      </w:r>
    </w:p>
    <w:p w14:paraId="34F2DF3B" w14:textId="17551421" w:rsidR="00C80A5E" w:rsidRPr="001E23D5" w:rsidRDefault="00646838" w:rsidP="00646838">
      <w:pPr>
        <w:spacing w:line="276" w:lineRule="auto"/>
        <w:jc w:val="right"/>
        <w:rPr>
          <w:rFonts w:ascii="Calibri" w:hAnsi="Calibri" w:cs="Calibri"/>
          <w:b/>
          <w:i/>
          <w:iCs/>
          <w:color w:val="000000"/>
          <w:sz w:val="28"/>
          <w:szCs w:val="28"/>
          <w:lang w:val="en-US"/>
        </w:rPr>
      </w:pPr>
      <w:r w:rsidRPr="005D7587">
        <w:rPr>
          <w:rFonts w:ascii="Calibri" w:hAnsi="Calibri" w:cs="Calibri"/>
          <w:b/>
          <w:i/>
          <w:iCs/>
          <w:color w:val="000000"/>
          <w:sz w:val="28"/>
          <w:szCs w:val="28"/>
          <w:lang w:val="en-US"/>
        </w:rPr>
        <w:br/>
      </w:r>
      <w:r w:rsidR="008802C0" w:rsidRPr="001E23D5">
        <w:rPr>
          <w:rFonts w:ascii="Calibri" w:hAnsi="Calibri" w:cs="Calibri"/>
          <w:b/>
          <w:i/>
          <w:iCs/>
          <w:color w:val="000000"/>
          <w:sz w:val="28"/>
          <w:szCs w:val="28"/>
          <w:lang w:val="en-US"/>
        </w:rPr>
        <w:t>The Use of ICT in the Teaching of Geometric Concepts in Basic Education</w:t>
      </w:r>
    </w:p>
    <w:p w14:paraId="1308095E" w14:textId="35F1FB99" w:rsidR="00646838" w:rsidRPr="001E23D5" w:rsidRDefault="00646838" w:rsidP="00646838">
      <w:pPr>
        <w:spacing w:line="276" w:lineRule="auto"/>
        <w:jc w:val="right"/>
        <w:rPr>
          <w:rFonts w:ascii="Calibri" w:hAnsi="Calibri" w:cs="Calibri"/>
          <w:b/>
          <w:i/>
          <w:iCs/>
          <w:color w:val="000000"/>
          <w:sz w:val="28"/>
          <w:szCs w:val="28"/>
        </w:rPr>
      </w:pPr>
      <w:r w:rsidRPr="005D7587">
        <w:rPr>
          <w:rFonts w:ascii="Calibri" w:hAnsi="Calibri" w:cs="Calibri"/>
          <w:b/>
          <w:i/>
          <w:iCs/>
          <w:color w:val="000000"/>
          <w:sz w:val="28"/>
          <w:szCs w:val="28"/>
        </w:rPr>
        <w:br/>
      </w:r>
      <w:r w:rsidRPr="001E23D5">
        <w:rPr>
          <w:rFonts w:ascii="Calibri" w:hAnsi="Calibri" w:cs="Calibri"/>
          <w:b/>
          <w:i/>
          <w:iCs/>
          <w:color w:val="000000"/>
          <w:sz w:val="28"/>
          <w:szCs w:val="28"/>
        </w:rPr>
        <w:t>O uso das TIC no ensino de conceitos geométricos na educação básica</w:t>
      </w:r>
    </w:p>
    <w:p w14:paraId="04AA0187" w14:textId="77777777" w:rsidR="00997BAD" w:rsidRPr="001E23D5" w:rsidRDefault="00997BAD" w:rsidP="005D4790">
      <w:pPr>
        <w:spacing w:line="360" w:lineRule="auto"/>
        <w:jc w:val="right"/>
        <w:rPr>
          <w:b/>
          <w:u w:color="000000"/>
        </w:rPr>
      </w:pPr>
    </w:p>
    <w:p w14:paraId="42921D1A" w14:textId="77777777" w:rsidR="0023268D" w:rsidRPr="00204136" w:rsidRDefault="0023268D" w:rsidP="0023268D">
      <w:pPr>
        <w:spacing w:line="276" w:lineRule="auto"/>
        <w:jc w:val="right"/>
        <w:rPr>
          <w:rFonts w:asciiTheme="minorHAnsi" w:hAnsiTheme="minorHAnsi" w:cstheme="minorHAnsi"/>
          <w:b/>
          <w:u w:color="000000"/>
          <w:lang w:val="es-ES_tradnl"/>
        </w:rPr>
      </w:pPr>
      <w:r w:rsidRPr="00204136">
        <w:rPr>
          <w:rFonts w:asciiTheme="minorHAnsi" w:hAnsiTheme="minorHAnsi" w:cstheme="minorHAnsi"/>
          <w:b/>
          <w:u w:color="000000"/>
          <w:lang w:val="es-ES_tradnl"/>
        </w:rPr>
        <w:t>Francisco Flores Cuevas</w:t>
      </w:r>
    </w:p>
    <w:p w14:paraId="7A734D87" w14:textId="77777777" w:rsidR="0023268D" w:rsidRPr="001E23D5" w:rsidRDefault="0023268D" w:rsidP="0023268D">
      <w:pPr>
        <w:spacing w:line="276" w:lineRule="auto"/>
        <w:jc w:val="right"/>
      </w:pPr>
      <w:r w:rsidRPr="001E23D5">
        <w:t>Universidad de Guadalajara, Centro Universitario de la Costa, México</w:t>
      </w:r>
    </w:p>
    <w:p w14:paraId="34722124" w14:textId="77777777" w:rsidR="0023268D" w:rsidRPr="001E23D5" w:rsidRDefault="001A1200" w:rsidP="0023268D">
      <w:pPr>
        <w:spacing w:line="276" w:lineRule="auto"/>
        <w:jc w:val="right"/>
        <w:rPr>
          <w:color w:val="FF0000"/>
        </w:rPr>
      </w:pPr>
      <w:hyperlink r:id="rId8" w:history="1">
        <w:r w:rsidR="0023268D" w:rsidRPr="001E23D5">
          <w:rPr>
            <w:color w:val="FF0000"/>
          </w:rPr>
          <w:t>francisco.fcuevas@academicos.udg.mx</w:t>
        </w:r>
      </w:hyperlink>
    </w:p>
    <w:p w14:paraId="196E278A" w14:textId="77777777" w:rsidR="0023268D" w:rsidRPr="001E23D5" w:rsidRDefault="001A1200" w:rsidP="0023268D">
      <w:pPr>
        <w:spacing w:line="276" w:lineRule="auto"/>
        <w:jc w:val="right"/>
      </w:pPr>
      <w:hyperlink r:id="rId9" w:history="1">
        <w:r w:rsidR="0023268D" w:rsidRPr="001E23D5">
          <w:t>https://orcid.org/0000-0002-8874-9918</w:t>
        </w:r>
      </w:hyperlink>
    </w:p>
    <w:p w14:paraId="31EF9B39" w14:textId="77777777" w:rsidR="0023268D" w:rsidRPr="001E23D5" w:rsidRDefault="0023268D" w:rsidP="0023268D">
      <w:pPr>
        <w:spacing w:line="276" w:lineRule="auto"/>
        <w:jc w:val="right"/>
        <w:rPr>
          <w:color w:val="FF0000"/>
        </w:rPr>
      </w:pPr>
    </w:p>
    <w:p w14:paraId="50229520" w14:textId="77777777" w:rsidR="0023268D" w:rsidRPr="00204136" w:rsidRDefault="0023268D" w:rsidP="0023268D">
      <w:pPr>
        <w:spacing w:line="276" w:lineRule="auto"/>
        <w:jc w:val="right"/>
        <w:rPr>
          <w:rFonts w:asciiTheme="minorHAnsi" w:hAnsiTheme="minorHAnsi" w:cstheme="minorHAnsi"/>
          <w:b/>
          <w:u w:color="000000"/>
          <w:lang w:val="es-ES_tradnl"/>
        </w:rPr>
      </w:pPr>
      <w:r w:rsidRPr="00204136">
        <w:rPr>
          <w:rFonts w:asciiTheme="minorHAnsi" w:hAnsiTheme="minorHAnsi" w:cstheme="minorHAnsi"/>
          <w:b/>
          <w:u w:color="000000"/>
          <w:lang w:val="es-ES_tradnl"/>
        </w:rPr>
        <w:t>Claudio Rafael Vásquez Martínez</w:t>
      </w:r>
    </w:p>
    <w:p w14:paraId="59BFC809" w14:textId="77777777" w:rsidR="0023268D" w:rsidRPr="001E23D5" w:rsidRDefault="0023268D" w:rsidP="0023268D">
      <w:pPr>
        <w:spacing w:line="276" w:lineRule="auto"/>
        <w:jc w:val="right"/>
      </w:pPr>
      <w:r w:rsidRPr="001E23D5">
        <w:t>Universidad de Guadalajara, Centro Universitario de la Costa, México</w:t>
      </w:r>
    </w:p>
    <w:p w14:paraId="2D69F230" w14:textId="77777777" w:rsidR="0023268D" w:rsidRPr="001E23D5" w:rsidRDefault="0023268D" w:rsidP="0023268D">
      <w:pPr>
        <w:spacing w:line="276" w:lineRule="auto"/>
        <w:jc w:val="right"/>
        <w:rPr>
          <w:color w:val="FF0000"/>
        </w:rPr>
      </w:pPr>
      <w:r w:rsidRPr="001E23D5">
        <w:rPr>
          <w:color w:val="FF0000"/>
        </w:rPr>
        <w:t>crvasquezm@gmail.com</w:t>
      </w:r>
    </w:p>
    <w:p w14:paraId="547CEB03" w14:textId="77777777" w:rsidR="0023268D" w:rsidRPr="001E23D5" w:rsidRDefault="001A1200" w:rsidP="0023268D">
      <w:pPr>
        <w:spacing w:line="276" w:lineRule="auto"/>
        <w:jc w:val="right"/>
      </w:pPr>
      <w:hyperlink r:id="rId10" w:history="1">
        <w:r w:rsidR="0023268D" w:rsidRPr="001E23D5">
          <w:t>https://orcid.org/0000-0001-6383-270X</w:t>
        </w:r>
      </w:hyperlink>
    </w:p>
    <w:p w14:paraId="5750A82E" w14:textId="77777777" w:rsidR="0023268D" w:rsidRPr="001E23D5" w:rsidRDefault="0023268D" w:rsidP="0023268D">
      <w:pPr>
        <w:spacing w:line="276" w:lineRule="auto"/>
        <w:jc w:val="right"/>
      </w:pPr>
    </w:p>
    <w:p w14:paraId="4C50E199" w14:textId="77777777" w:rsidR="0023268D" w:rsidRPr="00204136" w:rsidRDefault="0023268D" w:rsidP="0023268D">
      <w:pPr>
        <w:spacing w:line="276" w:lineRule="auto"/>
        <w:jc w:val="right"/>
        <w:rPr>
          <w:rFonts w:asciiTheme="minorHAnsi" w:hAnsiTheme="minorHAnsi" w:cstheme="minorHAnsi"/>
          <w:b/>
          <w:u w:color="000000"/>
          <w:lang w:val="es-ES_tradnl"/>
        </w:rPr>
      </w:pPr>
      <w:r w:rsidRPr="00204136">
        <w:rPr>
          <w:rFonts w:asciiTheme="minorHAnsi" w:hAnsiTheme="minorHAnsi" w:cstheme="minorHAnsi"/>
          <w:b/>
          <w:u w:color="000000"/>
          <w:lang w:val="es-ES_tradnl"/>
        </w:rPr>
        <w:t xml:space="preserve">Felipe </w:t>
      </w:r>
      <w:proofErr w:type="spellStart"/>
      <w:r w:rsidRPr="00204136">
        <w:rPr>
          <w:rFonts w:asciiTheme="minorHAnsi" w:hAnsiTheme="minorHAnsi" w:cstheme="minorHAnsi"/>
          <w:b/>
          <w:u w:color="000000"/>
          <w:lang w:val="es-ES_tradnl"/>
        </w:rPr>
        <w:t>Anastacio</w:t>
      </w:r>
      <w:proofErr w:type="spellEnd"/>
      <w:r w:rsidRPr="00204136">
        <w:rPr>
          <w:rFonts w:asciiTheme="minorHAnsi" w:hAnsiTheme="minorHAnsi" w:cstheme="minorHAnsi"/>
          <w:b/>
          <w:u w:color="000000"/>
          <w:lang w:val="es-ES_tradnl"/>
        </w:rPr>
        <w:t xml:space="preserve"> González </w:t>
      </w:r>
      <w:proofErr w:type="spellStart"/>
      <w:r w:rsidRPr="00204136">
        <w:rPr>
          <w:rFonts w:asciiTheme="minorHAnsi" w:hAnsiTheme="minorHAnsi" w:cstheme="minorHAnsi"/>
          <w:b/>
          <w:u w:color="000000"/>
          <w:lang w:val="es-ES_tradnl"/>
        </w:rPr>
        <w:t>González</w:t>
      </w:r>
      <w:proofErr w:type="spellEnd"/>
    </w:p>
    <w:p w14:paraId="55EB9235" w14:textId="77777777" w:rsidR="0023268D" w:rsidRPr="001E23D5" w:rsidRDefault="0023268D" w:rsidP="0023268D">
      <w:pPr>
        <w:shd w:val="clear" w:color="auto" w:fill="FFFFFF"/>
        <w:jc w:val="right"/>
      </w:pPr>
      <w:r w:rsidRPr="001E23D5">
        <w:t>Universidad Autónoma de Tamaulipas, México</w:t>
      </w:r>
    </w:p>
    <w:p w14:paraId="4954DD1C" w14:textId="77777777" w:rsidR="0023268D" w:rsidRPr="001E23D5" w:rsidRDefault="0023268D" w:rsidP="0023268D">
      <w:pPr>
        <w:spacing w:line="276" w:lineRule="auto"/>
        <w:jc w:val="right"/>
        <w:rPr>
          <w:color w:val="FF0000"/>
        </w:rPr>
      </w:pPr>
      <w:r w:rsidRPr="001E23D5">
        <w:rPr>
          <w:color w:val="FF0000"/>
        </w:rPr>
        <w:t>felgonzale@docentes.uat.edu.mx</w:t>
      </w:r>
    </w:p>
    <w:p w14:paraId="57B35D8D" w14:textId="77777777" w:rsidR="0023268D" w:rsidRPr="001E23D5" w:rsidRDefault="0023268D" w:rsidP="0023268D">
      <w:pPr>
        <w:spacing w:line="276" w:lineRule="auto"/>
        <w:jc w:val="right"/>
      </w:pPr>
      <w:r w:rsidRPr="001E23D5">
        <w:t>https://orcid.org/0000-0002-1410-8616</w:t>
      </w:r>
    </w:p>
    <w:p w14:paraId="47CB3A26" w14:textId="53CCEA2E" w:rsidR="00D50565" w:rsidRPr="001E23D5" w:rsidRDefault="00D50565" w:rsidP="005D4790">
      <w:pPr>
        <w:spacing w:line="360" w:lineRule="auto"/>
      </w:pPr>
    </w:p>
    <w:p w14:paraId="7A6CA388" w14:textId="0EA6C390" w:rsidR="00FF5F6C" w:rsidRPr="001E23D5" w:rsidRDefault="00FF5F6C" w:rsidP="00204136">
      <w:pPr>
        <w:spacing w:after="160" w:line="259" w:lineRule="auto"/>
        <w:rPr>
          <w:rFonts w:asciiTheme="minorHAnsi" w:hAnsiTheme="minorHAnsi" w:cstheme="minorHAnsi"/>
          <w:b/>
          <w:sz w:val="28"/>
          <w:szCs w:val="28"/>
          <w:lang w:val="es-ES"/>
        </w:rPr>
      </w:pPr>
      <w:r w:rsidRPr="001E23D5">
        <w:rPr>
          <w:rFonts w:asciiTheme="minorHAnsi" w:hAnsiTheme="minorHAnsi" w:cstheme="minorHAnsi"/>
          <w:b/>
          <w:sz w:val="28"/>
          <w:szCs w:val="28"/>
          <w:lang w:val="es-ES"/>
        </w:rPr>
        <w:t>Resumen</w:t>
      </w:r>
      <w:r w:rsidR="00AD597E" w:rsidRPr="001E23D5">
        <w:rPr>
          <w:rFonts w:asciiTheme="minorHAnsi" w:hAnsiTheme="minorHAnsi" w:cstheme="minorHAnsi"/>
          <w:b/>
          <w:sz w:val="28"/>
          <w:szCs w:val="28"/>
          <w:lang w:val="es-ES"/>
        </w:rPr>
        <w:t xml:space="preserve"> </w:t>
      </w:r>
    </w:p>
    <w:p w14:paraId="5BEB6E93" w14:textId="374638F9" w:rsidR="007724C8" w:rsidRPr="001E23D5" w:rsidRDefault="00F63700" w:rsidP="005D4790">
      <w:pPr>
        <w:spacing w:line="360" w:lineRule="auto"/>
        <w:jc w:val="both"/>
      </w:pPr>
      <w:r w:rsidRPr="001E23D5">
        <w:rPr>
          <w:lang w:val="es-ES"/>
        </w:rPr>
        <w:t>El presente trabajo se enfoc</w:t>
      </w:r>
      <w:r w:rsidR="00134A4A" w:rsidRPr="001E23D5">
        <w:rPr>
          <w:lang w:val="es-ES"/>
        </w:rPr>
        <w:t>ó</w:t>
      </w:r>
      <w:r w:rsidRPr="001E23D5">
        <w:rPr>
          <w:lang w:val="es-ES"/>
        </w:rPr>
        <w:t xml:space="preserve"> en el desarrollo de competencias mediante el uso de las tecnologías de la información y la comunicación (TIC), y de manera particular en el uso de GeoGebra (</w:t>
      </w:r>
      <w:r w:rsidRPr="001E23D5">
        <w:rPr>
          <w:i/>
          <w:iCs/>
          <w:lang w:val="es-ES"/>
        </w:rPr>
        <w:t>software</w:t>
      </w:r>
      <w:r w:rsidRPr="001E23D5">
        <w:rPr>
          <w:lang w:val="es-ES"/>
        </w:rPr>
        <w:t xml:space="preserve"> educativo) como estrategia de enseñanza-aprendizaje de las matemáticas en alumnos de educación secundaria. </w:t>
      </w:r>
      <w:r w:rsidR="009915CB" w:rsidRPr="001E23D5">
        <w:t>El diseño</w:t>
      </w:r>
      <w:r w:rsidRPr="001E23D5">
        <w:t xml:space="preserve"> de la investigación</w:t>
      </w:r>
      <w:r w:rsidR="009915CB" w:rsidRPr="001E23D5">
        <w:t xml:space="preserve"> fue de carácter cuasiexperimental</w:t>
      </w:r>
      <w:r w:rsidR="00560409" w:rsidRPr="001E23D5">
        <w:t>;</w:t>
      </w:r>
      <w:r w:rsidR="009915CB" w:rsidRPr="001E23D5">
        <w:t xml:space="preserve"> permitió inferir las relaciones causales entre variables, una independiente y dos dependientes</w:t>
      </w:r>
      <w:r w:rsidR="006B3FF0" w:rsidRPr="001E23D5">
        <w:t xml:space="preserve">. La </w:t>
      </w:r>
      <w:r w:rsidR="009915CB" w:rsidRPr="001E23D5">
        <w:t xml:space="preserve">muestra </w:t>
      </w:r>
      <w:r w:rsidR="00A60585" w:rsidRPr="001E23D5">
        <w:t xml:space="preserve">estuvo </w:t>
      </w:r>
      <w:r w:rsidR="009915CB" w:rsidRPr="001E23D5">
        <w:t>integrada por 60 estudiantes</w:t>
      </w:r>
      <w:r w:rsidR="007724C8" w:rsidRPr="001E23D5">
        <w:t xml:space="preserve"> de dos grupos del</w:t>
      </w:r>
      <w:r w:rsidR="009915CB" w:rsidRPr="001E23D5">
        <w:t xml:space="preserve"> grado séptimo d</w:t>
      </w:r>
      <w:r w:rsidRPr="001E23D5">
        <w:t xml:space="preserve">el </w:t>
      </w:r>
      <w:r w:rsidRPr="001E23D5">
        <w:rPr>
          <w:lang w:val="es-ES_tradnl" w:eastAsia="es-ES"/>
        </w:rPr>
        <w:t>Institución Educativa José Miguel de Restrepo y Puerta, del municipio de Copacabana, Colombia</w:t>
      </w:r>
      <w:r w:rsidR="006B3FF0" w:rsidRPr="001E23D5">
        <w:t xml:space="preserve">, cuyas </w:t>
      </w:r>
      <w:r w:rsidR="009915CB" w:rsidRPr="001E23D5">
        <w:t xml:space="preserve">edades </w:t>
      </w:r>
      <w:r w:rsidR="006B3FF0" w:rsidRPr="001E23D5">
        <w:t xml:space="preserve">oscilaban </w:t>
      </w:r>
      <w:r w:rsidR="009915CB" w:rsidRPr="001E23D5">
        <w:t>entre los 12 y 15 años</w:t>
      </w:r>
      <w:r w:rsidR="006B3FF0" w:rsidRPr="001E23D5">
        <w:t>,</w:t>
      </w:r>
      <w:r w:rsidR="009915CB" w:rsidRPr="001E23D5">
        <w:t xml:space="preserve"> </w:t>
      </w:r>
      <w:r w:rsidR="00560409" w:rsidRPr="001E23D5">
        <w:t xml:space="preserve">y </w:t>
      </w:r>
      <w:r w:rsidR="00560409" w:rsidRPr="001E23D5">
        <w:lastRenderedPageBreak/>
        <w:t>quienes cursaron</w:t>
      </w:r>
      <w:r w:rsidR="00A60585" w:rsidRPr="001E23D5">
        <w:t xml:space="preserve"> la asignatura de </w:t>
      </w:r>
      <w:r w:rsidR="006B3FF0" w:rsidRPr="001E23D5">
        <w:t xml:space="preserve">Matemáticas, </w:t>
      </w:r>
      <w:r w:rsidR="00134A4A" w:rsidRPr="001E23D5">
        <w:t>curso donde</w:t>
      </w:r>
      <w:r w:rsidR="00A60585" w:rsidRPr="001E23D5">
        <w:t xml:space="preserve"> se implement</w:t>
      </w:r>
      <w:r w:rsidR="006B3FF0" w:rsidRPr="001E23D5">
        <w:t>ó</w:t>
      </w:r>
      <w:r w:rsidR="00560409" w:rsidRPr="001E23D5">
        <w:t>, para el grupo experimental,</w:t>
      </w:r>
      <w:r w:rsidR="00A60585" w:rsidRPr="001E23D5">
        <w:t xml:space="preserve"> el uso </w:t>
      </w:r>
      <w:r w:rsidR="0009606A" w:rsidRPr="001E23D5">
        <w:t xml:space="preserve">del paquete informático </w:t>
      </w:r>
      <w:r w:rsidR="00A60585" w:rsidRPr="001E23D5">
        <w:t>Geo</w:t>
      </w:r>
      <w:r w:rsidR="006B3FF0" w:rsidRPr="001E23D5">
        <w:t>G</w:t>
      </w:r>
      <w:r w:rsidR="00A60585" w:rsidRPr="001E23D5">
        <w:t xml:space="preserve">ebra </w:t>
      </w:r>
      <w:r w:rsidR="00F340DA" w:rsidRPr="001E23D5">
        <w:t xml:space="preserve">y </w:t>
      </w:r>
      <w:r w:rsidR="006B3FF0" w:rsidRPr="001E23D5">
        <w:t xml:space="preserve">otras </w:t>
      </w:r>
      <w:r w:rsidR="00A60585" w:rsidRPr="001E23D5">
        <w:t>herramientas informáticas.</w:t>
      </w:r>
      <w:r w:rsidR="005D4790" w:rsidRPr="001E23D5">
        <w:t xml:space="preserve"> </w:t>
      </w:r>
      <w:r w:rsidR="006B3FF0" w:rsidRPr="001E23D5">
        <w:t>Entre los resultados destaca la valía de</w:t>
      </w:r>
      <w:r w:rsidR="00AD2AE8" w:rsidRPr="001E23D5">
        <w:t xml:space="preserve"> las TIC </w:t>
      </w:r>
      <w:r w:rsidR="006B3FF0" w:rsidRPr="001E23D5">
        <w:t xml:space="preserve">para la </w:t>
      </w:r>
      <w:r w:rsidR="007724C8" w:rsidRPr="001E23D5">
        <w:t xml:space="preserve">enseñanza </w:t>
      </w:r>
      <w:r w:rsidR="006B3FF0" w:rsidRPr="001E23D5">
        <w:t xml:space="preserve">de </w:t>
      </w:r>
      <w:r w:rsidR="00AD2AE8" w:rsidRPr="001E23D5">
        <w:t>conceptos geométricos</w:t>
      </w:r>
      <w:r w:rsidR="006B3FF0" w:rsidRPr="001E23D5">
        <w:t xml:space="preserve"> y el desarrollo d</w:t>
      </w:r>
      <w:r w:rsidR="00AD2AE8" w:rsidRPr="001E23D5">
        <w:t>el pensamiento espacial</w:t>
      </w:r>
      <w:r w:rsidR="006B3FF0" w:rsidRPr="001E23D5">
        <w:t>, así como para</w:t>
      </w:r>
      <w:r w:rsidR="00AD2AE8" w:rsidRPr="001E23D5">
        <w:t xml:space="preserve"> que los estudiantes adquieran competencias necesarias para la vida</w:t>
      </w:r>
      <w:r w:rsidR="007724C8" w:rsidRPr="001E23D5">
        <w:t>.</w:t>
      </w:r>
    </w:p>
    <w:p w14:paraId="63E066E7" w14:textId="28CB5861" w:rsidR="007915D8" w:rsidRDefault="007915D8" w:rsidP="005D4790">
      <w:pPr>
        <w:spacing w:line="360" w:lineRule="auto"/>
        <w:jc w:val="both"/>
      </w:pPr>
      <w:r w:rsidRPr="001E23D5">
        <w:rPr>
          <w:rFonts w:asciiTheme="minorHAnsi" w:hAnsiTheme="minorHAnsi" w:cstheme="minorHAnsi"/>
          <w:b/>
          <w:sz w:val="28"/>
          <w:szCs w:val="28"/>
          <w:lang w:val="es-ES"/>
        </w:rPr>
        <w:t>Palabras clave:</w:t>
      </w:r>
      <w:r w:rsidRPr="001E23D5">
        <w:t xml:space="preserve"> </w:t>
      </w:r>
      <w:r w:rsidR="005D4790" w:rsidRPr="001E23D5">
        <w:t>c</w:t>
      </w:r>
      <w:r w:rsidRPr="001E23D5">
        <w:t>onceptos geométricos, enseñanza de las matemáticas, estrategia didáctica, tecnologías de la información y comunicación</w:t>
      </w:r>
      <w:r w:rsidR="005B1621" w:rsidRPr="001E23D5">
        <w:t>.</w:t>
      </w:r>
    </w:p>
    <w:p w14:paraId="1C0A4F9E" w14:textId="77777777" w:rsidR="00204136" w:rsidRPr="001E23D5" w:rsidRDefault="00204136" w:rsidP="005D4790">
      <w:pPr>
        <w:spacing w:line="360" w:lineRule="auto"/>
        <w:jc w:val="both"/>
      </w:pPr>
    </w:p>
    <w:p w14:paraId="779CB5F4" w14:textId="0127DF15" w:rsidR="00CE3FC8" w:rsidRPr="001E23D5" w:rsidRDefault="00530B49" w:rsidP="005D4790">
      <w:pPr>
        <w:spacing w:line="360" w:lineRule="auto"/>
        <w:rPr>
          <w:rFonts w:asciiTheme="minorHAnsi" w:hAnsiTheme="minorHAnsi" w:cstheme="minorHAnsi"/>
          <w:b/>
          <w:sz w:val="28"/>
          <w:szCs w:val="28"/>
          <w:lang w:val="en-US"/>
        </w:rPr>
      </w:pPr>
      <w:r w:rsidRPr="001E23D5">
        <w:rPr>
          <w:rFonts w:asciiTheme="minorHAnsi" w:hAnsiTheme="minorHAnsi" w:cstheme="minorHAnsi"/>
          <w:b/>
          <w:sz w:val="28"/>
          <w:szCs w:val="28"/>
          <w:lang w:val="en-US"/>
        </w:rPr>
        <w:t>Abstract</w:t>
      </w:r>
    </w:p>
    <w:p w14:paraId="2518A3DF" w14:textId="23406A80" w:rsidR="007747F1" w:rsidRPr="001E23D5" w:rsidRDefault="00727ADE" w:rsidP="005D4790">
      <w:pPr>
        <w:spacing w:line="360" w:lineRule="auto"/>
        <w:jc w:val="both"/>
        <w:rPr>
          <w:lang w:val="en-US"/>
        </w:rPr>
      </w:pPr>
      <w:r w:rsidRPr="001E23D5">
        <w:rPr>
          <w:lang w:val="en-US"/>
        </w:rPr>
        <w:t xml:space="preserve">This work focused on the development of competencies </w:t>
      </w:r>
      <w:r w:rsidR="00D116DF" w:rsidRPr="001E23D5">
        <w:rPr>
          <w:lang w:val="en-US"/>
        </w:rPr>
        <w:t>using</w:t>
      </w:r>
      <w:r w:rsidRPr="001E23D5">
        <w:rPr>
          <w:lang w:val="en-US"/>
        </w:rPr>
        <w:t xml:space="preserve"> information and communication technologies (</w:t>
      </w:r>
      <w:r w:rsidR="00AD66D8" w:rsidRPr="001E23D5">
        <w:rPr>
          <w:lang w:val="en-US"/>
        </w:rPr>
        <w:t>TIC</w:t>
      </w:r>
      <w:r w:rsidRPr="001E23D5">
        <w:rPr>
          <w:lang w:val="en-US"/>
        </w:rPr>
        <w:t>), and in a particular way on the use of GeoGebra (educational software) as a teaching-learning strategy of mathematics in secondary education</w:t>
      </w:r>
      <w:r w:rsidR="007747F1" w:rsidRPr="001E23D5">
        <w:rPr>
          <w:lang w:val="en-US"/>
        </w:rPr>
        <w:t xml:space="preserve"> students</w:t>
      </w:r>
      <w:r w:rsidRPr="001E23D5">
        <w:rPr>
          <w:lang w:val="en-US"/>
        </w:rPr>
        <w:t>.</w:t>
      </w:r>
      <w:r w:rsidR="00B66189" w:rsidRPr="001E23D5">
        <w:rPr>
          <w:lang w:val="en-US"/>
        </w:rPr>
        <w:t xml:space="preserve"> The research design was quasi-experimental in nature</w:t>
      </w:r>
      <w:r w:rsidR="00560409" w:rsidRPr="001E23D5">
        <w:rPr>
          <w:lang w:val="en-US"/>
        </w:rPr>
        <w:t>;</w:t>
      </w:r>
      <w:r w:rsidR="00B66189" w:rsidRPr="001E23D5">
        <w:rPr>
          <w:lang w:val="en-US"/>
        </w:rPr>
        <w:t xml:space="preserve"> it allowed inferring the causal relationships between variables, one independent and two dependent</w:t>
      </w:r>
      <w:r w:rsidR="007747F1" w:rsidRPr="001E23D5">
        <w:rPr>
          <w:lang w:val="en-US"/>
        </w:rPr>
        <w:t>s</w:t>
      </w:r>
      <w:r w:rsidR="00B66189" w:rsidRPr="001E23D5">
        <w:rPr>
          <w:lang w:val="en-US"/>
        </w:rPr>
        <w:t>.</w:t>
      </w:r>
      <w:r w:rsidR="00862AF6" w:rsidRPr="001E23D5">
        <w:rPr>
          <w:lang w:val="en-US"/>
        </w:rPr>
        <w:t xml:space="preserve"> </w:t>
      </w:r>
      <w:r w:rsidR="00DD7F9D" w:rsidRPr="001E23D5">
        <w:rPr>
          <w:lang w:val="en-US"/>
        </w:rPr>
        <w:t xml:space="preserve">The sample was made up of 60 students from two groups of the seventh grade of the José Miguel de Restrepo y Puerta Educational Institution, in the municipality of Copacabana, Colombia, whose ages ranged between 12 and 15 years, and who took the subject of Mathematics, a course where the GeoGebra software package and other IT tools </w:t>
      </w:r>
      <w:r w:rsidR="00A47F10" w:rsidRPr="001E23D5">
        <w:rPr>
          <w:lang w:val="en-US"/>
        </w:rPr>
        <w:t>were</w:t>
      </w:r>
      <w:r w:rsidR="00DD7F9D" w:rsidRPr="001E23D5">
        <w:rPr>
          <w:lang w:val="en-US"/>
        </w:rPr>
        <w:t xml:space="preserve"> implemented for the experimental group. </w:t>
      </w:r>
      <w:r w:rsidR="007747F1" w:rsidRPr="001E23D5">
        <w:rPr>
          <w:lang w:val="en-US"/>
        </w:rPr>
        <w:t>Among the results stands out the value of ICT for teaching geometric concepts and the development of spatial thinking, as well as for students to acquire skills necessary for life.</w:t>
      </w:r>
    </w:p>
    <w:p w14:paraId="43ACCFBA" w14:textId="529D13B9" w:rsidR="00D116DF" w:rsidRDefault="00D116DF" w:rsidP="005D4790">
      <w:pPr>
        <w:spacing w:line="360" w:lineRule="auto"/>
        <w:jc w:val="both"/>
        <w:rPr>
          <w:lang w:val="en-US"/>
        </w:rPr>
      </w:pPr>
      <w:r w:rsidRPr="005D7587">
        <w:rPr>
          <w:rFonts w:asciiTheme="minorHAnsi" w:hAnsiTheme="minorHAnsi" w:cstheme="minorHAnsi"/>
          <w:b/>
          <w:sz w:val="28"/>
          <w:szCs w:val="28"/>
          <w:lang w:val="en-US"/>
        </w:rPr>
        <w:t>Keywords:</w:t>
      </w:r>
      <w:r w:rsidRPr="001E23D5">
        <w:rPr>
          <w:b/>
          <w:bCs/>
          <w:lang w:val="en-US"/>
        </w:rPr>
        <w:t xml:space="preserve"> </w:t>
      </w:r>
      <w:r w:rsidRPr="001E23D5">
        <w:rPr>
          <w:lang w:val="en-US"/>
        </w:rPr>
        <w:t xml:space="preserve">geometric concepts, mathematics teaching, didactic strategy, </w:t>
      </w:r>
      <w:proofErr w:type="gramStart"/>
      <w:r w:rsidRPr="001E23D5">
        <w:rPr>
          <w:lang w:val="en-US"/>
        </w:rPr>
        <w:t>information</w:t>
      </w:r>
      <w:proofErr w:type="gramEnd"/>
      <w:r w:rsidRPr="001E23D5">
        <w:rPr>
          <w:lang w:val="en-US"/>
        </w:rPr>
        <w:t xml:space="preserve"> and communication technologies.</w:t>
      </w:r>
    </w:p>
    <w:p w14:paraId="6F0A8A4E" w14:textId="2EA92156" w:rsidR="00204136" w:rsidRDefault="00204136" w:rsidP="005D4790">
      <w:pPr>
        <w:spacing w:line="360" w:lineRule="auto"/>
        <w:jc w:val="both"/>
        <w:rPr>
          <w:lang w:val="en-US"/>
        </w:rPr>
      </w:pPr>
    </w:p>
    <w:p w14:paraId="2970B8A9" w14:textId="6468EBC2" w:rsidR="00204136" w:rsidRDefault="00204136" w:rsidP="005D4790">
      <w:pPr>
        <w:spacing w:line="360" w:lineRule="auto"/>
        <w:jc w:val="both"/>
        <w:rPr>
          <w:lang w:val="en-US"/>
        </w:rPr>
      </w:pPr>
    </w:p>
    <w:p w14:paraId="28294C71" w14:textId="53665228" w:rsidR="00204136" w:rsidRDefault="00204136" w:rsidP="005D4790">
      <w:pPr>
        <w:spacing w:line="360" w:lineRule="auto"/>
        <w:jc w:val="both"/>
        <w:rPr>
          <w:lang w:val="en-US"/>
        </w:rPr>
      </w:pPr>
    </w:p>
    <w:p w14:paraId="176AB0D6" w14:textId="730EAF39" w:rsidR="00204136" w:rsidRDefault="00204136" w:rsidP="005D4790">
      <w:pPr>
        <w:spacing w:line="360" w:lineRule="auto"/>
        <w:jc w:val="both"/>
        <w:rPr>
          <w:lang w:val="en-US"/>
        </w:rPr>
      </w:pPr>
    </w:p>
    <w:p w14:paraId="1565015D" w14:textId="5EF216BD" w:rsidR="00204136" w:rsidRDefault="00204136" w:rsidP="005D4790">
      <w:pPr>
        <w:spacing w:line="360" w:lineRule="auto"/>
        <w:jc w:val="both"/>
        <w:rPr>
          <w:lang w:val="en-US"/>
        </w:rPr>
      </w:pPr>
    </w:p>
    <w:p w14:paraId="085F3538" w14:textId="47894FAE" w:rsidR="00204136" w:rsidRDefault="00204136" w:rsidP="005D4790">
      <w:pPr>
        <w:spacing w:line="360" w:lineRule="auto"/>
        <w:jc w:val="both"/>
        <w:rPr>
          <w:lang w:val="en-US"/>
        </w:rPr>
      </w:pPr>
    </w:p>
    <w:p w14:paraId="79C291BC" w14:textId="385DDD19" w:rsidR="00204136" w:rsidRDefault="00204136" w:rsidP="005D4790">
      <w:pPr>
        <w:spacing w:line="360" w:lineRule="auto"/>
        <w:jc w:val="both"/>
        <w:rPr>
          <w:lang w:val="en-US"/>
        </w:rPr>
      </w:pPr>
    </w:p>
    <w:p w14:paraId="03F7CF0B" w14:textId="77777777" w:rsidR="00204136" w:rsidRPr="001E23D5" w:rsidRDefault="00204136" w:rsidP="005D4790">
      <w:pPr>
        <w:spacing w:line="360" w:lineRule="auto"/>
        <w:jc w:val="both"/>
        <w:rPr>
          <w:lang w:val="en-US"/>
        </w:rPr>
      </w:pPr>
    </w:p>
    <w:p w14:paraId="2D1F2F06" w14:textId="544B10F1" w:rsidR="00646838" w:rsidRPr="00204136" w:rsidRDefault="00646838" w:rsidP="005D4790">
      <w:pPr>
        <w:spacing w:line="360" w:lineRule="auto"/>
        <w:jc w:val="both"/>
        <w:rPr>
          <w:rFonts w:asciiTheme="minorHAnsi" w:hAnsiTheme="minorHAnsi" w:cstheme="minorHAnsi"/>
          <w:b/>
          <w:sz w:val="28"/>
          <w:szCs w:val="28"/>
        </w:rPr>
      </w:pPr>
      <w:r w:rsidRPr="00204136">
        <w:rPr>
          <w:rFonts w:asciiTheme="minorHAnsi" w:hAnsiTheme="minorHAnsi" w:cstheme="minorHAnsi"/>
          <w:b/>
          <w:sz w:val="28"/>
          <w:szCs w:val="28"/>
        </w:rPr>
        <w:lastRenderedPageBreak/>
        <w:t>Resumo</w:t>
      </w:r>
    </w:p>
    <w:p w14:paraId="4EABE8AF" w14:textId="77777777" w:rsidR="00E76282" w:rsidRPr="001E23D5" w:rsidRDefault="00E76282" w:rsidP="00E76282">
      <w:pPr>
        <w:spacing w:line="360" w:lineRule="auto"/>
        <w:jc w:val="both"/>
      </w:pPr>
      <w:r w:rsidRPr="001E23D5">
        <w:t xml:space="preserve">Este </w:t>
      </w:r>
      <w:proofErr w:type="spellStart"/>
      <w:r w:rsidRPr="001E23D5">
        <w:t>trabalho</w:t>
      </w:r>
      <w:proofErr w:type="spellEnd"/>
      <w:r w:rsidRPr="001E23D5">
        <w:t xml:space="preserve"> </w:t>
      </w:r>
      <w:proofErr w:type="spellStart"/>
      <w:r w:rsidRPr="001E23D5">
        <w:t>centrou</w:t>
      </w:r>
      <w:proofErr w:type="spellEnd"/>
      <w:r w:rsidRPr="001E23D5">
        <w:t xml:space="preserve">-se no </w:t>
      </w:r>
      <w:proofErr w:type="spellStart"/>
      <w:r w:rsidRPr="001E23D5">
        <w:t>desenvolvimento</w:t>
      </w:r>
      <w:proofErr w:type="spellEnd"/>
      <w:r w:rsidRPr="001E23D5">
        <w:t xml:space="preserve"> de competências através da utilização de tecnologias de informação e comunicação (TIC) e, de forma particular, na utilização do GeoGebra (software educacional) como estratégia de ensino-aprendizagem de matemática no ensino secundário de alunos. O desenho da pesquisa era de natureza quase experimental; permitiu inferir as relações causais entre as variáveis, uma independente e duas dependentes. A amostra foi composta por 60 alunos de duas turmas da sétima série da Instituição de Ensino José Miguel de Restrepo y Puerta, do município de Copacabana, Colômbia, com idades variando entre 12 e 15 anos, e que cursaram a disciplina de Matemática , um curso onde foi implementado o uso do pacote de software GeoGebra e outras ferramentas de TI para o grupo experimental. Entre os resultados destaca-se o valor das TIC para o ensino de conceitos geométricos e o desenvolvimento do pensamento espacial, bem como para que os alunos adquiram competências necessárias à vida.</w:t>
      </w:r>
    </w:p>
    <w:p w14:paraId="5ED5BD20" w14:textId="340A7185" w:rsidR="00E76282" w:rsidRPr="001E23D5" w:rsidRDefault="00E76282" w:rsidP="00E76282">
      <w:pPr>
        <w:spacing w:line="360" w:lineRule="auto"/>
        <w:jc w:val="both"/>
      </w:pPr>
      <w:r w:rsidRPr="00204136">
        <w:rPr>
          <w:rFonts w:asciiTheme="minorHAnsi" w:hAnsiTheme="minorHAnsi" w:cstheme="minorHAnsi"/>
          <w:b/>
          <w:sz w:val="28"/>
          <w:szCs w:val="28"/>
        </w:rPr>
        <w:t>Palavras-chave:</w:t>
      </w:r>
      <w:r w:rsidRPr="001E23D5">
        <w:t xml:space="preserve"> conceitos geométricos, ensino de matemática, estratégia didática, tecnologias de informação e comunicação.</w:t>
      </w:r>
    </w:p>
    <w:p w14:paraId="2E47D146" w14:textId="77777777" w:rsidR="00551B8C" w:rsidRPr="001E23D5" w:rsidRDefault="00551B8C" w:rsidP="00551B8C">
      <w:pPr>
        <w:pStyle w:val="HTMLconformatoprevio"/>
        <w:shd w:val="clear" w:color="auto" w:fill="FFFFFF"/>
        <w:rPr>
          <w:rFonts w:ascii="Times New Roman" w:hAnsi="Times New Roman"/>
          <w:color w:val="000000"/>
          <w:sz w:val="24"/>
        </w:rPr>
      </w:pPr>
      <w:r w:rsidRPr="001E23D5">
        <w:rPr>
          <w:rFonts w:ascii="Times New Roman" w:hAnsi="Times New Roman"/>
          <w:b/>
          <w:color w:val="000000"/>
          <w:sz w:val="24"/>
        </w:rPr>
        <w:t>Fecha Recepción:</w:t>
      </w:r>
      <w:r w:rsidRPr="001E23D5">
        <w:rPr>
          <w:rFonts w:ascii="Times New Roman" w:hAnsi="Times New Roman"/>
          <w:color w:val="000000"/>
          <w:sz w:val="24"/>
        </w:rPr>
        <w:t xml:space="preserve"> Enero 2021                               </w:t>
      </w:r>
      <w:r w:rsidRPr="001E23D5">
        <w:rPr>
          <w:rFonts w:ascii="Times New Roman" w:hAnsi="Times New Roman"/>
          <w:b/>
          <w:color w:val="000000"/>
          <w:sz w:val="24"/>
        </w:rPr>
        <w:t>Fecha Aceptación:</w:t>
      </w:r>
      <w:r w:rsidRPr="001E23D5">
        <w:rPr>
          <w:rFonts w:ascii="Times New Roman" w:hAnsi="Times New Roman"/>
          <w:color w:val="000000"/>
          <w:sz w:val="24"/>
        </w:rPr>
        <w:t xml:space="preserve"> Julio 2021</w:t>
      </w:r>
    </w:p>
    <w:p w14:paraId="57C733A1" w14:textId="14344519" w:rsidR="005D4790" w:rsidRPr="001E23D5" w:rsidRDefault="001A1200" w:rsidP="00551B8C">
      <w:pPr>
        <w:spacing w:line="360" w:lineRule="auto"/>
        <w:rPr>
          <w:b/>
          <w:sz w:val="32"/>
          <w:szCs w:val="32"/>
        </w:rPr>
      </w:pPr>
      <w:r>
        <w:rPr>
          <w:noProof/>
        </w:rPr>
        <w:pict w14:anchorId="06415D5D">
          <v:rect id="_x0000_i1025" alt="" style="width:441.9pt;height:.05pt;mso-width-percent:0;mso-height-percent:0;mso-width-percent:0;mso-height-percent:0" o:hralign="center" o:hrstd="t" o:hr="t" fillcolor="#a0a0a0" stroked="f"/>
        </w:pict>
      </w:r>
    </w:p>
    <w:p w14:paraId="426C9070" w14:textId="063BF295" w:rsidR="00C1627C" w:rsidRPr="001E23D5" w:rsidRDefault="003A16DD" w:rsidP="00551B8C">
      <w:pPr>
        <w:spacing w:line="360" w:lineRule="auto"/>
        <w:jc w:val="center"/>
        <w:rPr>
          <w:b/>
          <w:sz w:val="32"/>
          <w:szCs w:val="32"/>
          <w:lang w:val="es-ES"/>
        </w:rPr>
      </w:pPr>
      <w:r w:rsidRPr="001E23D5">
        <w:rPr>
          <w:b/>
          <w:sz w:val="32"/>
          <w:szCs w:val="32"/>
          <w:lang w:val="es-ES"/>
        </w:rPr>
        <w:t>Introducción</w:t>
      </w:r>
    </w:p>
    <w:p w14:paraId="16BC128C" w14:textId="436137E8" w:rsidR="003A1C8D" w:rsidRPr="001E23D5" w:rsidRDefault="00BB12E4" w:rsidP="005D4790">
      <w:pPr>
        <w:spacing w:line="360" w:lineRule="auto"/>
        <w:ind w:firstLine="708"/>
        <w:jc w:val="both"/>
        <w:rPr>
          <w:lang w:val="es-ES"/>
        </w:rPr>
      </w:pPr>
      <w:r w:rsidRPr="001E23D5">
        <w:rPr>
          <w:lang w:val="es-ES"/>
        </w:rPr>
        <w:t xml:space="preserve">El presente trabajo </w:t>
      </w:r>
      <w:r w:rsidR="002145CD" w:rsidRPr="001E23D5">
        <w:rPr>
          <w:lang w:val="es-ES"/>
        </w:rPr>
        <w:t>se enfoc</w:t>
      </w:r>
      <w:r w:rsidR="005E075D" w:rsidRPr="001E23D5">
        <w:rPr>
          <w:lang w:val="es-ES"/>
        </w:rPr>
        <w:t>a</w:t>
      </w:r>
      <w:r w:rsidR="002145CD" w:rsidRPr="001E23D5">
        <w:rPr>
          <w:lang w:val="es-ES"/>
        </w:rPr>
        <w:t xml:space="preserve"> en el </w:t>
      </w:r>
      <w:r w:rsidR="007915D8" w:rsidRPr="001E23D5">
        <w:rPr>
          <w:lang w:val="es-ES"/>
        </w:rPr>
        <w:t xml:space="preserve">desarrollo de </w:t>
      </w:r>
      <w:r w:rsidR="001C248F" w:rsidRPr="001E23D5">
        <w:rPr>
          <w:lang w:val="es-ES"/>
        </w:rPr>
        <w:t xml:space="preserve">las competencias mediante el uso de las </w:t>
      </w:r>
      <w:r w:rsidR="001F5350" w:rsidRPr="001E23D5">
        <w:rPr>
          <w:lang w:val="es-ES"/>
        </w:rPr>
        <w:t>tecnologías de la información y la comunicación (</w:t>
      </w:r>
      <w:r w:rsidR="001C248F" w:rsidRPr="001E23D5">
        <w:rPr>
          <w:lang w:val="es-ES"/>
        </w:rPr>
        <w:t>TIC</w:t>
      </w:r>
      <w:r w:rsidR="001F5350" w:rsidRPr="001E23D5">
        <w:rPr>
          <w:lang w:val="es-ES"/>
        </w:rPr>
        <w:t>)</w:t>
      </w:r>
      <w:r w:rsidR="001C248F" w:rsidRPr="001E23D5">
        <w:rPr>
          <w:lang w:val="es-ES"/>
        </w:rPr>
        <w:t>, y de manera part</w:t>
      </w:r>
      <w:r w:rsidR="001F5350" w:rsidRPr="001E23D5">
        <w:rPr>
          <w:lang w:val="es-ES"/>
        </w:rPr>
        <w:t>i</w:t>
      </w:r>
      <w:r w:rsidR="001C248F" w:rsidRPr="001E23D5">
        <w:rPr>
          <w:lang w:val="es-ES"/>
        </w:rPr>
        <w:t xml:space="preserve">cular </w:t>
      </w:r>
      <w:r w:rsidR="003017F6" w:rsidRPr="001E23D5">
        <w:rPr>
          <w:lang w:val="es-ES"/>
        </w:rPr>
        <w:t xml:space="preserve">en el uso de </w:t>
      </w:r>
      <w:r w:rsidR="00A47F10" w:rsidRPr="001E23D5">
        <w:rPr>
          <w:lang w:val="es-ES"/>
        </w:rPr>
        <w:t>GeoGebra</w:t>
      </w:r>
      <w:r w:rsidR="001C248F" w:rsidRPr="001E23D5">
        <w:rPr>
          <w:lang w:val="es-ES"/>
        </w:rPr>
        <w:t xml:space="preserve"> (</w:t>
      </w:r>
      <w:r w:rsidR="001C248F" w:rsidRPr="001E23D5">
        <w:rPr>
          <w:i/>
          <w:iCs/>
          <w:lang w:val="es-ES"/>
        </w:rPr>
        <w:t>software</w:t>
      </w:r>
      <w:r w:rsidR="001C248F" w:rsidRPr="001E23D5">
        <w:rPr>
          <w:lang w:val="es-ES"/>
        </w:rPr>
        <w:t xml:space="preserve"> educativo) como estrategia de enseñanza</w:t>
      </w:r>
      <w:r w:rsidR="001F5350" w:rsidRPr="001E23D5">
        <w:rPr>
          <w:lang w:val="es-ES"/>
        </w:rPr>
        <w:t>-</w:t>
      </w:r>
      <w:r w:rsidR="001C248F" w:rsidRPr="001E23D5">
        <w:rPr>
          <w:lang w:val="es-ES"/>
        </w:rPr>
        <w:t xml:space="preserve">aprendizaje de las matemáticas en </w:t>
      </w:r>
      <w:r w:rsidR="001F5350" w:rsidRPr="001E23D5">
        <w:rPr>
          <w:lang w:val="es-ES"/>
        </w:rPr>
        <w:t>alumnos</w:t>
      </w:r>
      <w:r w:rsidR="001C248F" w:rsidRPr="001E23D5">
        <w:rPr>
          <w:lang w:val="es-ES"/>
        </w:rPr>
        <w:t xml:space="preserve"> de educación secundaria. El uso de esta herramienta digital </w:t>
      </w:r>
      <w:r w:rsidR="00105D95" w:rsidRPr="001E23D5">
        <w:rPr>
          <w:lang w:val="es-ES"/>
        </w:rPr>
        <w:t xml:space="preserve">por parte del docente tiene como objetivo proyectar dinámicas </w:t>
      </w:r>
      <w:r w:rsidR="009D0524" w:rsidRPr="001E23D5">
        <w:rPr>
          <w:lang w:val="es-ES"/>
        </w:rPr>
        <w:t xml:space="preserve">para </w:t>
      </w:r>
      <w:r w:rsidR="00AC5238" w:rsidRPr="001E23D5">
        <w:rPr>
          <w:lang w:val="es-ES"/>
        </w:rPr>
        <w:t>mejorar</w:t>
      </w:r>
      <w:r w:rsidR="00105D95" w:rsidRPr="001E23D5">
        <w:rPr>
          <w:lang w:val="es-ES"/>
        </w:rPr>
        <w:t xml:space="preserve"> </w:t>
      </w:r>
      <w:r w:rsidR="009D0524" w:rsidRPr="001E23D5">
        <w:rPr>
          <w:lang w:val="es-ES"/>
        </w:rPr>
        <w:t xml:space="preserve">el </w:t>
      </w:r>
      <w:r w:rsidR="00105D95" w:rsidRPr="001E23D5">
        <w:rPr>
          <w:lang w:val="es-ES"/>
        </w:rPr>
        <w:t xml:space="preserve">desempeño de los estudiantes y propiciar </w:t>
      </w:r>
      <w:r w:rsidR="001C248F" w:rsidRPr="001E23D5">
        <w:rPr>
          <w:lang w:val="es-ES"/>
        </w:rPr>
        <w:t>aprendizaje</w:t>
      </w:r>
      <w:r w:rsidR="00105D95" w:rsidRPr="001E23D5">
        <w:rPr>
          <w:lang w:val="es-ES"/>
        </w:rPr>
        <w:t>s</w:t>
      </w:r>
      <w:r w:rsidR="001C248F" w:rsidRPr="001E23D5">
        <w:rPr>
          <w:lang w:val="es-ES"/>
        </w:rPr>
        <w:t xml:space="preserve"> significativo</w:t>
      </w:r>
      <w:r w:rsidR="00105D95" w:rsidRPr="001E23D5">
        <w:rPr>
          <w:lang w:val="es-ES"/>
        </w:rPr>
        <w:t>s</w:t>
      </w:r>
      <w:r w:rsidR="001C248F" w:rsidRPr="001E23D5">
        <w:rPr>
          <w:lang w:val="es-ES"/>
        </w:rPr>
        <w:t xml:space="preserve"> a corto, mediano y largo plazo</w:t>
      </w:r>
      <w:r w:rsidR="001F5350" w:rsidRPr="001E23D5">
        <w:rPr>
          <w:lang w:val="es-ES"/>
        </w:rPr>
        <w:t>.</w:t>
      </w:r>
      <w:r w:rsidR="001C248F" w:rsidRPr="001E23D5">
        <w:rPr>
          <w:lang w:val="es-ES"/>
        </w:rPr>
        <w:t xml:space="preserve"> </w:t>
      </w:r>
      <w:r w:rsidR="00E969D5" w:rsidRPr="001E23D5">
        <w:rPr>
          <w:lang w:val="es-ES"/>
        </w:rPr>
        <w:t>Se trata de</w:t>
      </w:r>
      <w:r w:rsidR="006B3FF0" w:rsidRPr="001E23D5">
        <w:rPr>
          <w:lang w:val="es-ES"/>
        </w:rPr>
        <w:t xml:space="preserve"> un tipo de</w:t>
      </w:r>
      <w:r w:rsidR="00E969D5" w:rsidRPr="001E23D5">
        <w:rPr>
          <w:lang w:val="es-ES"/>
        </w:rPr>
        <w:t xml:space="preserve"> herramienta que</w:t>
      </w:r>
      <w:r w:rsidR="001C248F" w:rsidRPr="001E23D5">
        <w:rPr>
          <w:lang w:val="es-ES"/>
        </w:rPr>
        <w:t xml:space="preserve"> por s</w:t>
      </w:r>
      <w:r w:rsidR="00E969D5" w:rsidRPr="001E23D5">
        <w:rPr>
          <w:lang w:val="es-ES"/>
        </w:rPr>
        <w:t>í</w:t>
      </w:r>
      <w:r w:rsidR="001C248F" w:rsidRPr="001E23D5">
        <w:rPr>
          <w:lang w:val="es-ES"/>
        </w:rPr>
        <w:t xml:space="preserve"> sola resulta </w:t>
      </w:r>
      <w:r w:rsidR="00E969D5" w:rsidRPr="001E23D5">
        <w:rPr>
          <w:lang w:val="es-ES"/>
        </w:rPr>
        <w:t>una fuente de motivación</w:t>
      </w:r>
      <w:r w:rsidR="001C248F" w:rsidRPr="001E23D5">
        <w:rPr>
          <w:lang w:val="es-ES"/>
        </w:rPr>
        <w:t xml:space="preserve"> </w:t>
      </w:r>
      <w:r w:rsidR="00E969D5" w:rsidRPr="001E23D5">
        <w:rPr>
          <w:lang w:val="es-ES"/>
        </w:rPr>
        <w:t>para</w:t>
      </w:r>
      <w:r w:rsidR="001C248F" w:rsidRPr="001E23D5">
        <w:rPr>
          <w:lang w:val="es-ES"/>
        </w:rPr>
        <w:t xml:space="preserve"> los </w:t>
      </w:r>
      <w:r w:rsidR="001C248F" w:rsidRPr="001E23D5">
        <w:t>estudiantes</w:t>
      </w:r>
      <w:r w:rsidR="001C248F" w:rsidRPr="001E23D5">
        <w:rPr>
          <w:lang w:val="es-ES"/>
        </w:rPr>
        <w:t xml:space="preserve"> perteneciente</w:t>
      </w:r>
      <w:r w:rsidR="00E969D5" w:rsidRPr="001E23D5">
        <w:rPr>
          <w:lang w:val="es-ES"/>
        </w:rPr>
        <w:t>s</w:t>
      </w:r>
      <w:r w:rsidR="001C248F" w:rsidRPr="001E23D5">
        <w:rPr>
          <w:lang w:val="es-ES"/>
        </w:rPr>
        <w:t xml:space="preserve"> al nivel básico de estudios.</w:t>
      </w:r>
      <w:r w:rsidR="00105D95" w:rsidRPr="001E23D5">
        <w:rPr>
          <w:lang w:val="es-ES"/>
        </w:rPr>
        <w:t xml:space="preserve"> </w:t>
      </w:r>
    </w:p>
    <w:p w14:paraId="0A23B785" w14:textId="68DC3651" w:rsidR="002B2FC5" w:rsidRPr="001E23D5" w:rsidRDefault="00AC5238" w:rsidP="00EB0CDF">
      <w:pPr>
        <w:spacing w:line="360" w:lineRule="auto"/>
        <w:ind w:firstLine="708"/>
        <w:jc w:val="both"/>
        <w:rPr>
          <w:lang w:val="es-ES"/>
        </w:rPr>
      </w:pPr>
      <w:r w:rsidRPr="001E23D5">
        <w:rPr>
          <w:lang w:val="es-ES"/>
        </w:rPr>
        <w:t xml:space="preserve">La pregunta </w:t>
      </w:r>
      <w:r w:rsidR="009E4F24" w:rsidRPr="001E23D5">
        <w:rPr>
          <w:lang w:val="es-ES"/>
        </w:rPr>
        <w:t>de investigación se formuló en los siguientes términos:</w:t>
      </w:r>
      <w:r w:rsidR="002B2FC5" w:rsidRPr="001E23D5">
        <w:rPr>
          <w:lang w:val="es-ES"/>
        </w:rPr>
        <w:t xml:space="preserve"> ¿</w:t>
      </w:r>
      <w:r w:rsidR="009E4F24" w:rsidRPr="001E23D5">
        <w:rPr>
          <w:lang w:val="es-ES"/>
        </w:rPr>
        <w:t xml:space="preserve">qué </w:t>
      </w:r>
      <w:r w:rsidR="002B2FC5" w:rsidRPr="001E23D5">
        <w:rPr>
          <w:lang w:val="es-ES"/>
        </w:rPr>
        <w:t xml:space="preserve">impacto tiene el uso de las TIC </w:t>
      </w:r>
      <w:r w:rsidR="009C3FB9" w:rsidRPr="001E23D5">
        <w:rPr>
          <w:lang w:val="es-ES"/>
        </w:rPr>
        <w:t>en</w:t>
      </w:r>
      <w:r w:rsidR="002B2FC5" w:rsidRPr="001E23D5">
        <w:rPr>
          <w:lang w:val="es-ES"/>
        </w:rPr>
        <w:t xml:space="preserve"> los procesos educativos </w:t>
      </w:r>
      <w:r w:rsidR="009C3FB9" w:rsidRPr="001E23D5">
        <w:rPr>
          <w:lang w:val="es-ES"/>
        </w:rPr>
        <w:t>d</w:t>
      </w:r>
      <w:r w:rsidR="00642E8D" w:rsidRPr="001E23D5">
        <w:rPr>
          <w:lang w:val="es-ES"/>
        </w:rPr>
        <w:t xml:space="preserve">el campo de la </w:t>
      </w:r>
      <w:r w:rsidR="002B2FC5" w:rsidRPr="001E23D5">
        <w:rPr>
          <w:lang w:val="es-ES"/>
        </w:rPr>
        <w:t>geometría?</w:t>
      </w:r>
      <w:r w:rsidR="003A1C8D" w:rsidRPr="001E23D5">
        <w:rPr>
          <w:lang w:val="es-ES"/>
        </w:rPr>
        <w:t xml:space="preserve"> Y de esta pregunta se desprendieron los siguientes cuestionamientos secundarios: </w:t>
      </w:r>
      <w:r w:rsidR="002B2FC5" w:rsidRPr="001E23D5">
        <w:rPr>
          <w:lang w:val="es-ES"/>
        </w:rPr>
        <w:t>¿</w:t>
      </w:r>
      <w:r w:rsidR="00EB2A42" w:rsidRPr="001E23D5">
        <w:rPr>
          <w:lang w:val="es-ES"/>
        </w:rPr>
        <w:t>cómo</w:t>
      </w:r>
      <w:r w:rsidR="00156557" w:rsidRPr="001E23D5">
        <w:rPr>
          <w:lang w:val="es-ES"/>
        </w:rPr>
        <w:t xml:space="preserve"> se contrapone la </w:t>
      </w:r>
      <w:r w:rsidR="002B2FC5" w:rsidRPr="001E23D5">
        <w:rPr>
          <w:lang w:val="es-ES"/>
        </w:rPr>
        <w:t>enseñanza tradicional de las figuras geométricas y sus transformaciones</w:t>
      </w:r>
      <w:r w:rsidR="00EB2A42" w:rsidRPr="001E23D5">
        <w:rPr>
          <w:lang w:val="es-ES"/>
        </w:rPr>
        <w:t xml:space="preserve"> </w:t>
      </w:r>
      <w:r w:rsidR="0037383E" w:rsidRPr="001E23D5">
        <w:rPr>
          <w:lang w:val="es-ES"/>
        </w:rPr>
        <w:t>a</w:t>
      </w:r>
      <w:r w:rsidR="00156557" w:rsidRPr="001E23D5">
        <w:rPr>
          <w:lang w:val="es-ES"/>
        </w:rPr>
        <w:t xml:space="preserve"> </w:t>
      </w:r>
      <w:r w:rsidR="008A79F4" w:rsidRPr="001E23D5">
        <w:rPr>
          <w:lang w:val="es-ES"/>
        </w:rPr>
        <w:t>una</w:t>
      </w:r>
      <w:r w:rsidR="00156557" w:rsidRPr="001E23D5">
        <w:rPr>
          <w:lang w:val="es-ES"/>
        </w:rPr>
        <w:t xml:space="preserve"> formación </w:t>
      </w:r>
      <w:r w:rsidR="008A79F4" w:rsidRPr="001E23D5">
        <w:rPr>
          <w:lang w:val="es-ES"/>
        </w:rPr>
        <w:t>respaldada en el uso de las</w:t>
      </w:r>
      <w:r w:rsidR="00156557" w:rsidRPr="001E23D5">
        <w:rPr>
          <w:lang w:val="es-ES"/>
        </w:rPr>
        <w:t xml:space="preserve"> </w:t>
      </w:r>
      <w:r w:rsidR="002B2FC5" w:rsidRPr="001E23D5">
        <w:rPr>
          <w:lang w:val="es-ES"/>
        </w:rPr>
        <w:t xml:space="preserve">TIC? ¿Qué herramienta informática se debe de aplicar como estrategia didáctica </w:t>
      </w:r>
      <w:r w:rsidR="008E33EB" w:rsidRPr="001E23D5">
        <w:rPr>
          <w:lang w:val="es-ES"/>
        </w:rPr>
        <w:t>para ayudar</w:t>
      </w:r>
      <w:r w:rsidR="002B2FC5" w:rsidRPr="001E23D5">
        <w:rPr>
          <w:lang w:val="es-ES"/>
        </w:rPr>
        <w:t xml:space="preserve"> al estudiante </w:t>
      </w:r>
      <w:r w:rsidR="008E33EB" w:rsidRPr="001E23D5">
        <w:rPr>
          <w:lang w:val="es-ES"/>
        </w:rPr>
        <w:t xml:space="preserve">a </w:t>
      </w:r>
      <w:r w:rsidR="002B2FC5" w:rsidRPr="001E23D5">
        <w:rPr>
          <w:lang w:val="es-ES"/>
        </w:rPr>
        <w:t>hacer modelaciones geométricas</w:t>
      </w:r>
      <w:r w:rsidR="008E33EB" w:rsidRPr="001E23D5">
        <w:rPr>
          <w:lang w:val="es-ES"/>
        </w:rPr>
        <w:t>?</w:t>
      </w:r>
      <w:r w:rsidR="002B2FC5" w:rsidRPr="001E23D5">
        <w:rPr>
          <w:lang w:val="es-ES"/>
        </w:rPr>
        <w:t xml:space="preserve"> ¿Cuál es la </w:t>
      </w:r>
      <w:r w:rsidR="002B2FC5" w:rsidRPr="001E23D5">
        <w:rPr>
          <w:lang w:val="es-ES"/>
        </w:rPr>
        <w:lastRenderedPageBreak/>
        <w:t xml:space="preserve">importancia de las TIC en el aprendizaje significativo de los estudiantes de los primeros grados de </w:t>
      </w:r>
      <w:r w:rsidR="009C3FB9" w:rsidRPr="001E23D5">
        <w:rPr>
          <w:lang w:val="es-ES"/>
        </w:rPr>
        <w:t xml:space="preserve">educación básica </w:t>
      </w:r>
      <w:r w:rsidR="002B2FC5" w:rsidRPr="001E23D5">
        <w:rPr>
          <w:lang w:val="es-ES"/>
        </w:rPr>
        <w:t>y en el mejoramiento de los procesos de comprensión geométric</w:t>
      </w:r>
      <w:r w:rsidR="001229C7" w:rsidRPr="001E23D5">
        <w:rPr>
          <w:lang w:val="es-ES"/>
        </w:rPr>
        <w:t>a</w:t>
      </w:r>
      <w:r w:rsidR="002B2FC5" w:rsidRPr="001E23D5">
        <w:rPr>
          <w:lang w:val="es-ES"/>
        </w:rPr>
        <w:t>?</w:t>
      </w:r>
    </w:p>
    <w:p w14:paraId="3CBF97BF" w14:textId="0BDFD396" w:rsidR="002B2FC5" w:rsidRPr="001E23D5" w:rsidRDefault="002B2FC5" w:rsidP="005D4790">
      <w:pPr>
        <w:spacing w:line="360" w:lineRule="auto"/>
        <w:ind w:firstLine="708"/>
        <w:jc w:val="both"/>
        <w:rPr>
          <w:lang w:val="es-ES"/>
        </w:rPr>
      </w:pPr>
      <w:r w:rsidRPr="001E23D5">
        <w:rPr>
          <w:lang w:val="es-ES"/>
        </w:rPr>
        <w:t xml:space="preserve">A partir del diseño de </w:t>
      </w:r>
      <w:r w:rsidR="006B3FF0" w:rsidRPr="001E23D5">
        <w:rPr>
          <w:lang w:val="es-ES"/>
        </w:rPr>
        <w:t xml:space="preserve">estas </w:t>
      </w:r>
      <w:r w:rsidRPr="001E23D5">
        <w:rPr>
          <w:lang w:val="es-ES"/>
        </w:rPr>
        <w:t>pregunta</w:t>
      </w:r>
      <w:r w:rsidR="00AB41A9" w:rsidRPr="001E23D5">
        <w:rPr>
          <w:lang w:val="es-ES"/>
        </w:rPr>
        <w:t>s</w:t>
      </w:r>
      <w:r w:rsidRPr="001E23D5">
        <w:rPr>
          <w:lang w:val="es-ES"/>
        </w:rPr>
        <w:t xml:space="preserve"> de investigación se plante</w:t>
      </w:r>
      <w:r w:rsidR="0023644A" w:rsidRPr="001E23D5">
        <w:rPr>
          <w:lang w:val="es-ES"/>
        </w:rPr>
        <w:t>ó</w:t>
      </w:r>
      <w:r w:rsidRPr="001E23D5">
        <w:rPr>
          <w:lang w:val="es-ES"/>
        </w:rPr>
        <w:t xml:space="preserve"> la siguiente hipótesis: </w:t>
      </w:r>
      <w:r w:rsidR="0023644A" w:rsidRPr="001E23D5">
        <w:rPr>
          <w:lang w:val="es-ES"/>
        </w:rPr>
        <w:t>l</w:t>
      </w:r>
      <w:r w:rsidRPr="001E23D5">
        <w:rPr>
          <w:lang w:val="es-ES"/>
        </w:rPr>
        <w:t xml:space="preserve">a enseñanza de las figuras geométricas y sus transformaciones en el plano cartesiano </w:t>
      </w:r>
      <w:r w:rsidR="0023644A" w:rsidRPr="001E23D5">
        <w:rPr>
          <w:lang w:val="es-ES"/>
        </w:rPr>
        <w:t xml:space="preserve">han sido infructuosas </w:t>
      </w:r>
      <w:r w:rsidRPr="001E23D5">
        <w:rPr>
          <w:lang w:val="es-ES"/>
        </w:rPr>
        <w:t xml:space="preserve">por la carencia </w:t>
      </w:r>
      <w:r w:rsidR="000016A9" w:rsidRPr="001E23D5">
        <w:rPr>
          <w:lang w:val="es-ES"/>
        </w:rPr>
        <w:t>de</w:t>
      </w:r>
      <w:r w:rsidRPr="001E23D5">
        <w:rPr>
          <w:lang w:val="es-ES"/>
        </w:rPr>
        <w:t xml:space="preserve"> </w:t>
      </w:r>
      <w:r w:rsidR="000016A9" w:rsidRPr="001E23D5">
        <w:rPr>
          <w:lang w:val="es-ES"/>
        </w:rPr>
        <w:t xml:space="preserve">estrategias </w:t>
      </w:r>
      <w:r w:rsidRPr="001E23D5">
        <w:rPr>
          <w:lang w:val="es-ES"/>
        </w:rPr>
        <w:t xml:space="preserve">pedagógicos </w:t>
      </w:r>
      <w:r w:rsidR="000016A9" w:rsidRPr="001E23D5">
        <w:rPr>
          <w:lang w:val="es-ES"/>
        </w:rPr>
        <w:t xml:space="preserve">apoyadas en </w:t>
      </w:r>
      <w:r w:rsidRPr="001E23D5">
        <w:rPr>
          <w:lang w:val="es-ES"/>
        </w:rPr>
        <w:t xml:space="preserve">herramientas </w:t>
      </w:r>
      <w:r w:rsidR="000016A9" w:rsidRPr="001E23D5">
        <w:rPr>
          <w:lang w:val="es-ES"/>
        </w:rPr>
        <w:t xml:space="preserve">digitales </w:t>
      </w:r>
      <w:r w:rsidRPr="001E23D5">
        <w:rPr>
          <w:lang w:val="es-ES"/>
        </w:rPr>
        <w:t xml:space="preserve">por parte del docente que conlleven a la modelación de </w:t>
      </w:r>
      <w:r w:rsidR="000016A9" w:rsidRPr="001E23D5">
        <w:rPr>
          <w:lang w:val="es-ES"/>
        </w:rPr>
        <w:t xml:space="preserve">cada uno de los </w:t>
      </w:r>
      <w:r w:rsidRPr="001E23D5">
        <w:rPr>
          <w:lang w:val="es-ES"/>
        </w:rPr>
        <w:t>procesos</w:t>
      </w:r>
      <w:r w:rsidR="000016A9" w:rsidRPr="001E23D5">
        <w:rPr>
          <w:lang w:val="es-ES"/>
        </w:rPr>
        <w:t xml:space="preserve"> de </w:t>
      </w:r>
      <w:r w:rsidR="0023644A" w:rsidRPr="001E23D5">
        <w:rPr>
          <w:lang w:val="es-ES"/>
        </w:rPr>
        <w:t>enseñanza-</w:t>
      </w:r>
      <w:r w:rsidR="000016A9" w:rsidRPr="001E23D5">
        <w:rPr>
          <w:lang w:val="es-ES"/>
        </w:rPr>
        <w:t>aprendizaje</w:t>
      </w:r>
      <w:r w:rsidRPr="001E23D5">
        <w:rPr>
          <w:lang w:val="es-ES"/>
        </w:rPr>
        <w:t xml:space="preserve">, </w:t>
      </w:r>
      <w:r w:rsidR="000016A9" w:rsidRPr="001E23D5">
        <w:rPr>
          <w:lang w:val="es-ES"/>
        </w:rPr>
        <w:t>así como</w:t>
      </w:r>
      <w:r w:rsidR="0023644A" w:rsidRPr="001E23D5">
        <w:rPr>
          <w:lang w:val="es-ES"/>
        </w:rPr>
        <w:t xml:space="preserve"> a</w:t>
      </w:r>
      <w:r w:rsidR="000016A9" w:rsidRPr="001E23D5">
        <w:rPr>
          <w:lang w:val="es-ES"/>
        </w:rPr>
        <w:t xml:space="preserve"> </w:t>
      </w:r>
      <w:r w:rsidRPr="001E23D5">
        <w:rPr>
          <w:lang w:val="es-ES"/>
        </w:rPr>
        <w:t xml:space="preserve">la adquisición de competencias </w:t>
      </w:r>
      <w:r w:rsidR="000016A9" w:rsidRPr="001E23D5">
        <w:rPr>
          <w:lang w:val="es-ES"/>
        </w:rPr>
        <w:t>que</w:t>
      </w:r>
      <w:r w:rsidRPr="001E23D5">
        <w:rPr>
          <w:lang w:val="es-ES"/>
        </w:rPr>
        <w:t xml:space="preserve"> contribuyan al aprendizaje significativo </w:t>
      </w:r>
      <w:r w:rsidR="000016A9" w:rsidRPr="001E23D5">
        <w:rPr>
          <w:lang w:val="es-ES"/>
        </w:rPr>
        <w:t>por parte de</w:t>
      </w:r>
      <w:r w:rsidRPr="001E23D5">
        <w:rPr>
          <w:lang w:val="es-ES"/>
        </w:rPr>
        <w:t xml:space="preserve"> los estudiantes dentro del aula de clase.</w:t>
      </w:r>
    </w:p>
    <w:p w14:paraId="1AFC62F2" w14:textId="77777777" w:rsidR="00D7138B" w:rsidRPr="001E23D5" w:rsidRDefault="00D7138B" w:rsidP="00551B8C">
      <w:pPr>
        <w:spacing w:line="360" w:lineRule="auto"/>
        <w:jc w:val="center"/>
        <w:rPr>
          <w:b/>
          <w:sz w:val="28"/>
          <w:szCs w:val="28"/>
          <w:lang w:val="es-ES"/>
        </w:rPr>
      </w:pPr>
    </w:p>
    <w:p w14:paraId="0707CDD2" w14:textId="39700F01" w:rsidR="00CD5899" w:rsidRPr="001E23D5" w:rsidRDefault="00CD5899" w:rsidP="00551B8C">
      <w:pPr>
        <w:spacing w:line="360" w:lineRule="auto"/>
        <w:jc w:val="center"/>
        <w:rPr>
          <w:b/>
          <w:sz w:val="28"/>
          <w:szCs w:val="28"/>
          <w:lang w:val="es-ES"/>
        </w:rPr>
      </w:pPr>
      <w:r w:rsidRPr="001E23D5">
        <w:rPr>
          <w:b/>
          <w:sz w:val="28"/>
          <w:szCs w:val="28"/>
          <w:lang w:val="es-ES"/>
        </w:rPr>
        <w:t>Antecedentes y justificación</w:t>
      </w:r>
    </w:p>
    <w:p w14:paraId="63443413" w14:textId="13016203" w:rsidR="00AB41A9" w:rsidRPr="001E23D5" w:rsidRDefault="00AB41A9" w:rsidP="005D4790">
      <w:pPr>
        <w:spacing w:line="360" w:lineRule="auto"/>
        <w:ind w:firstLine="708"/>
        <w:jc w:val="both"/>
        <w:rPr>
          <w:lang w:val="es-ES"/>
        </w:rPr>
      </w:pPr>
      <w:r w:rsidRPr="001E23D5">
        <w:rPr>
          <w:lang w:val="es-ES"/>
        </w:rPr>
        <w:t xml:space="preserve">Quintero y Costas (1994) afirman: </w:t>
      </w:r>
    </w:p>
    <w:p w14:paraId="0B8C58E2" w14:textId="44C53BCE" w:rsidR="00AB41A9" w:rsidRPr="001E23D5" w:rsidRDefault="00AB41A9" w:rsidP="00E969D5">
      <w:pPr>
        <w:spacing w:line="360" w:lineRule="auto"/>
        <w:ind w:left="1418"/>
        <w:jc w:val="both"/>
      </w:pPr>
      <w:r w:rsidRPr="001E23D5">
        <w:t>La forma de enseñar una materia depende</w:t>
      </w:r>
      <w:r w:rsidR="00584998" w:rsidRPr="001E23D5">
        <w:t>,</w:t>
      </w:r>
      <w:r w:rsidRPr="001E23D5">
        <w:t xml:space="preserve"> en gran medida</w:t>
      </w:r>
      <w:r w:rsidR="00584998" w:rsidRPr="001E23D5">
        <w:t>,</w:t>
      </w:r>
      <w:r w:rsidRPr="001E23D5">
        <w:t xml:space="preserve"> de la visión que tenemos de ella. Generalmente la geometría se asocia con el pensamiento deductivo, exacto, preciso. Dada esta forma de ver la geometría</w:t>
      </w:r>
      <w:r w:rsidR="00C7626F" w:rsidRPr="001E23D5">
        <w:t>,</w:t>
      </w:r>
      <w:r w:rsidRPr="001E23D5">
        <w:t xml:space="preserve"> la enseñanza de esta se dedica mayormente a presentar los resultados en forma deductiva y </w:t>
      </w:r>
      <w:r w:rsidR="00560409" w:rsidRPr="001E23D5">
        <w:t xml:space="preserve">rigurosa </w:t>
      </w:r>
      <w:r w:rsidRPr="001E23D5">
        <w:t xml:space="preserve">(p. </w:t>
      </w:r>
      <w:r w:rsidR="00D7138B" w:rsidRPr="001E23D5">
        <w:t>XI</w:t>
      </w:r>
      <w:r w:rsidRPr="001E23D5">
        <w:t>).</w:t>
      </w:r>
    </w:p>
    <w:p w14:paraId="1B7AA236" w14:textId="6EB7885E" w:rsidR="00D66435" w:rsidRPr="001E23D5" w:rsidRDefault="0015467E" w:rsidP="005D4790">
      <w:pPr>
        <w:spacing w:line="360" w:lineRule="auto"/>
        <w:ind w:firstLine="708"/>
        <w:jc w:val="both"/>
        <w:rPr>
          <w:lang w:val="es-ES"/>
        </w:rPr>
      </w:pPr>
      <w:r w:rsidRPr="001E23D5">
        <w:rPr>
          <w:lang w:val="es-ES"/>
        </w:rPr>
        <w:t>Para</w:t>
      </w:r>
      <w:r w:rsidR="00D66435" w:rsidRPr="001E23D5">
        <w:rPr>
          <w:lang w:val="es-ES"/>
        </w:rPr>
        <w:t xml:space="preserve"> Cabero y Duarte (1999)</w:t>
      </w:r>
      <w:r w:rsidRPr="001E23D5">
        <w:rPr>
          <w:lang w:val="es-ES"/>
        </w:rPr>
        <w:t>,</w:t>
      </w:r>
      <w:r w:rsidR="00D66435" w:rsidRPr="001E23D5">
        <w:rPr>
          <w:lang w:val="es-ES"/>
        </w:rPr>
        <w:t xml:space="preserve"> las TIC</w:t>
      </w:r>
      <w:r w:rsidRPr="001E23D5">
        <w:rPr>
          <w:lang w:val="es-ES"/>
        </w:rPr>
        <w:t xml:space="preserve"> </w:t>
      </w:r>
      <w:r w:rsidR="00D66435" w:rsidRPr="001E23D5">
        <w:rPr>
          <w:lang w:val="es-ES"/>
        </w:rPr>
        <w:t>permiten una mejor interacción entre docentes y alumnos</w:t>
      </w:r>
      <w:r w:rsidR="00D46B6A" w:rsidRPr="001E23D5">
        <w:rPr>
          <w:lang w:val="es-ES"/>
        </w:rPr>
        <w:t>. Asimismo, facilitan la adquisición de</w:t>
      </w:r>
      <w:r w:rsidR="00D66435" w:rsidRPr="001E23D5">
        <w:rPr>
          <w:lang w:val="es-ES"/>
        </w:rPr>
        <w:t xml:space="preserve"> nuevos conocimientos y </w:t>
      </w:r>
      <w:r w:rsidR="00D46B6A" w:rsidRPr="001E23D5">
        <w:rPr>
          <w:lang w:val="es-ES"/>
        </w:rPr>
        <w:t xml:space="preserve">enriquecen </w:t>
      </w:r>
      <w:r w:rsidR="00D66435" w:rsidRPr="001E23D5">
        <w:rPr>
          <w:lang w:val="es-ES"/>
        </w:rPr>
        <w:t>el proceso de enseñanza</w:t>
      </w:r>
      <w:r w:rsidR="00D46B6A" w:rsidRPr="001E23D5">
        <w:rPr>
          <w:lang w:val="es-ES"/>
        </w:rPr>
        <w:t>-</w:t>
      </w:r>
      <w:r w:rsidR="00D66435" w:rsidRPr="001E23D5">
        <w:rPr>
          <w:lang w:val="es-ES"/>
        </w:rPr>
        <w:t>aprendizaje con imágenes, videos, audio</w:t>
      </w:r>
      <w:r w:rsidR="00D46B6A" w:rsidRPr="001E23D5">
        <w:rPr>
          <w:lang w:val="es-ES"/>
        </w:rPr>
        <w:t>s</w:t>
      </w:r>
      <w:r w:rsidR="00D66435" w:rsidRPr="001E23D5">
        <w:rPr>
          <w:lang w:val="es-ES"/>
        </w:rPr>
        <w:t xml:space="preserve"> y otros elementos de multimedia</w:t>
      </w:r>
      <w:r w:rsidR="00D7138B" w:rsidRPr="001E23D5">
        <w:rPr>
          <w:lang w:val="es-ES"/>
        </w:rPr>
        <w:t xml:space="preserve"> </w:t>
      </w:r>
      <w:r w:rsidR="00D7138B" w:rsidRPr="001E23D5">
        <w:t xml:space="preserve">(pp. </w:t>
      </w:r>
      <w:r w:rsidR="0074360D" w:rsidRPr="001E23D5">
        <w:t>23</w:t>
      </w:r>
      <w:r w:rsidR="00D7138B" w:rsidRPr="001E23D5">
        <w:t>-</w:t>
      </w:r>
      <w:r w:rsidR="0074360D" w:rsidRPr="001E23D5">
        <w:t>45</w:t>
      </w:r>
      <w:r w:rsidR="00D7138B" w:rsidRPr="001E23D5">
        <w:t>).</w:t>
      </w:r>
    </w:p>
    <w:p w14:paraId="6534A26D" w14:textId="77777777" w:rsidR="00D7138B" w:rsidRPr="001E23D5" w:rsidRDefault="00D7138B" w:rsidP="00551B8C">
      <w:pPr>
        <w:spacing w:line="360" w:lineRule="auto"/>
        <w:jc w:val="center"/>
        <w:rPr>
          <w:b/>
          <w:sz w:val="28"/>
          <w:szCs w:val="28"/>
          <w:lang w:val="es-ES"/>
        </w:rPr>
      </w:pPr>
    </w:p>
    <w:p w14:paraId="51546457" w14:textId="5F6C9FA0" w:rsidR="0013631D" w:rsidRPr="001E23D5" w:rsidRDefault="007C7C34" w:rsidP="00551B8C">
      <w:pPr>
        <w:spacing w:line="360" w:lineRule="auto"/>
        <w:jc w:val="center"/>
        <w:rPr>
          <w:b/>
          <w:sz w:val="28"/>
          <w:szCs w:val="28"/>
          <w:lang w:val="es-ES"/>
        </w:rPr>
      </w:pPr>
      <w:r w:rsidRPr="001E23D5">
        <w:rPr>
          <w:b/>
          <w:sz w:val="28"/>
          <w:szCs w:val="28"/>
          <w:lang w:val="es-ES"/>
        </w:rPr>
        <w:t>R</w:t>
      </w:r>
      <w:r w:rsidR="00B27E1F" w:rsidRPr="001E23D5">
        <w:rPr>
          <w:b/>
          <w:sz w:val="28"/>
          <w:szCs w:val="28"/>
          <w:lang w:val="es-ES"/>
        </w:rPr>
        <w:t>eferentes t</w:t>
      </w:r>
      <w:r w:rsidR="00991C3B" w:rsidRPr="001E23D5">
        <w:rPr>
          <w:b/>
          <w:sz w:val="28"/>
          <w:szCs w:val="28"/>
          <w:lang w:val="es-ES"/>
        </w:rPr>
        <w:t>eórico</w:t>
      </w:r>
      <w:r w:rsidR="00E462F1" w:rsidRPr="001E23D5">
        <w:rPr>
          <w:b/>
          <w:sz w:val="28"/>
          <w:szCs w:val="28"/>
          <w:lang w:val="es-ES"/>
        </w:rPr>
        <w:t>-contextuales</w:t>
      </w:r>
    </w:p>
    <w:p w14:paraId="39F8780A" w14:textId="3B5ACFE3" w:rsidR="00DD1EBC" w:rsidRPr="001E23D5" w:rsidRDefault="00C173F9" w:rsidP="005D4790">
      <w:pPr>
        <w:spacing w:line="360" w:lineRule="auto"/>
        <w:ind w:firstLine="708"/>
        <w:jc w:val="both"/>
        <w:rPr>
          <w:lang w:val="es-ES"/>
        </w:rPr>
      </w:pPr>
      <w:bookmarkStart w:id="0" w:name="_Toc420498768"/>
      <w:r w:rsidRPr="001E23D5">
        <w:rPr>
          <w:lang w:val="es-ES"/>
        </w:rPr>
        <w:t xml:space="preserve">A partir de lo </w:t>
      </w:r>
      <w:r w:rsidR="004C6CBB" w:rsidRPr="001E23D5">
        <w:rPr>
          <w:lang w:val="es-ES"/>
        </w:rPr>
        <w:t>dicho hasta aquí se puede deducir</w:t>
      </w:r>
      <w:r w:rsidRPr="001E23D5">
        <w:rPr>
          <w:lang w:val="es-ES"/>
        </w:rPr>
        <w:t xml:space="preserve"> que las bases teóricas</w:t>
      </w:r>
      <w:r w:rsidR="00DD1EBC" w:rsidRPr="001E23D5">
        <w:rPr>
          <w:lang w:val="es-ES"/>
        </w:rPr>
        <w:t xml:space="preserve"> de la </w:t>
      </w:r>
      <w:r w:rsidR="00B466DC" w:rsidRPr="001E23D5">
        <w:rPr>
          <w:lang w:val="es-ES"/>
        </w:rPr>
        <w:t xml:space="preserve">presente </w:t>
      </w:r>
      <w:r w:rsidR="00DD1EBC" w:rsidRPr="001E23D5">
        <w:rPr>
          <w:lang w:val="es-ES"/>
        </w:rPr>
        <w:t xml:space="preserve">investigación son los procesos </w:t>
      </w:r>
      <w:r w:rsidR="0036126F" w:rsidRPr="001E23D5">
        <w:rPr>
          <w:lang w:val="es-ES"/>
        </w:rPr>
        <w:t xml:space="preserve">de </w:t>
      </w:r>
      <w:r w:rsidRPr="001E23D5">
        <w:rPr>
          <w:lang w:val="es-ES"/>
        </w:rPr>
        <w:t>enseñanza-</w:t>
      </w:r>
      <w:r w:rsidR="0036126F" w:rsidRPr="001E23D5">
        <w:rPr>
          <w:lang w:val="es-ES"/>
        </w:rPr>
        <w:t>aprendizaje de</w:t>
      </w:r>
      <w:r w:rsidR="00DD1EBC" w:rsidRPr="001E23D5">
        <w:rPr>
          <w:lang w:val="es-ES"/>
        </w:rPr>
        <w:t xml:space="preserve"> las matemáticas, el uso de las TIC como estrategias para generar aprendizajes significativos, así como </w:t>
      </w:r>
      <w:r w:rsidR="00E4762C" w:rsidRPr="001E23D5">
        <w:rPr>
          <w:lang w:val="es-ES"/>
        </w:rPr>
        <w:t>la formación de competencias matemáticas en los estudiantes de educación básica</w:t>
      </w:r>
      <w:r w:rsidR="0036126F" w:rsidRPr="001E23D5">
        <w:rPr>
          <w:lang w:val="es-ES"/>
        </w:rPr>
        <w:t>.</w:t>
      </w:r>
    </w:p>
    <w:p w14:paraId="7CF1B913" w14:textId="54CE8CFF" w:rsidR="00D7138B" w:rsidRDefault="00D7138B" w:rsidP="00551B8C">
      <w:pPr>
        <w:spacing w:line="360" w:lineRule="auto"/>
        <w:jc w:val="center"/>
        <w:rPr>
          <w:b/>
          <w:sz w:val="28"/>
          <w:szCs w:val="28"/>
          <w:lang w:val="es-ES"/>
        </w:rPr>
      </w:pPr>
    </w:p>
    <w:p w14:paraId="1303EEBA" w14:textId="18EA121D" w:rsidR="00204136" w:rsidRDefault="00204136" w:rsidP="00551B8C">
      <w:pPr>
        <w:spacing w:line="360" w:lineRule="auto"/>
        <w:jc w:val="center"/>
        <w:rPr>
          <w:b/>
          <w:sz w:val="28"/>
          <w:szCs w:val="28"/>
          <w:lang w:val="es-ES"/>
        </w:rPr>
      </w:pPr>
    </w:p>
    <w:p w14:paraId="66C5B361" w14:textId="497F9011" w:rsidR="00204136" w:rsidRDefault="00204136" w:rsidP="00551B8C">
      <w:pPr>
        <w:spacing w:line="360" w:lineRule="auto"/>
        <w:jc w:val="center"/>
        <w:rPr>
          <w:b/>
          <w:sz w:val="28"/>
          <w:szCs w:val="28"/>
          <w:lang w:val="es-ES"/>
        </w:rPr>
      </w:pPr>
    </w:p>
    <w:p w14:paraId="3DC6B15F" w14:textId="77777777" w:rsidR="00204136" w:rsidRPr="001E23D5" w:rsidRDefault="00204136" w:rsidP="00551B8C">
      <w:pPr>
        <w:spacing w:line="360" w:lineRule="auto"/>
        <w:jc w:val="center"/>
        <w:rPr>
          <w:b/>
          <w:sz w:val="28"/>
          <w:szCs w:val="28"/>
          <w:lang w:val="es-ES"/>
        </w:rPr>
      </w:pPr>
    </w:p>
    <w:p w14:paraId="1B28445F" w14:textId="2F481F9E" w:rsidR="007752CD" w:rsidRPr="001E23D5" w:rsidRDefault="005B1621" w:rsidP="00551B8C">
      <w:pPr>
        <w:spacing w:line="360" w:lineRule="auto"/>
        <w:jc w:val="center"/>
        <w:rPr>
          <w:b/>
          <w:sz w:val="28"/>
          <w:szCs w:val="28"/>
          <w:lang w:val="es-ES"/>
        </w:rPr>
      </w:pPr>
      <w:r w:rsidRPr="001E23D5">
        <w:rPr>
          <w:b/>
          <w:sz w:val="28"/>
          <w:szCs w:val="28"/>
          <w:lang w:val="es-ES"/>
        </w:rPr>
        <w:lastRenderedPageBreak/>
        <w:t>Conceptos geométricos</w:t>
      </w:r>
    </w:p>
    <w:p w14:paraId="72D3C2C8" w14:textId="72FA348E" w:rsidR="007752CD" w:rsidRPr="001E23D5" w:rsidRDefault="007752CD" w:rsidP="005D4790">
      <w:pPr>
        <w:pStyle w:val="NormalWeb"/>
        <w:shd w:val="clear" w:color="auto" w:fill="FFFFFF"/>
        <w:spacing w:before="0" w:beforeAutospacing="0" w:after="0" w:afterAutospacing="0" w:line="360" w:lineRule="auto"/>
        <w:ind w:firstLine="708"/>
        <w:jc w:val="both"/>
        <w:rPr>
          <w:lang w:val="es-ES"/>
        </w:rPr>
      </w:pPr>
      <w:r w:rsidRPr="001E23D5">
        <w:rPr>
          <w:lang w:val="es-ES"/>
        </w:rPr>
        <w:t>La geometría se constituye como una disciplina</w:t>
      </w:r>
      <w:r w:rsidR="0067412A" w:rsidRPr="001E23D5">
        <w:rPr>
          <w:lang w:val="es-ES"/>
        </w:rPr>
        <w:t xml:space="preserve"> muy amplia dentro de las matemáticas</w:t>
      </w:r>
      <w:r w:rsidR="00324852" w:rsidRPr="001E23D5">
        <w:rPr>
          <w:lang w:val="es-ES"/>
        </w:rPr>
        <w:t xml:space="preserve">. Se trata de una </w:t>
      </w:r>
      <w:r w:rsidR="00630B1E" w:rsidRPr="001E23D5">
        <w:rPr>
          <w:lang w:val="es-ES"/>
        </w:rPr>
        <w:t xml:space="preserve">rama </w:t>
      </w:r>
      <w:r w:rsidR="00324852" w:rsidRPr="001E23D5">
        <w:rPr>
          <w:lang w:val="es-ES"/>
        </w:rPr>
        <w:t>que presta</w:t>
      </w:r>
      <w:r w:rsidR="0067412A" w:rsidRPr="001E23D5">
        <w:rPr>
          <w:lang w:val="es-ES"/>
        </w:rPr>
        <w:t xml:space="preserve"> gran importancia al estudio de las figuras geométricas planas, las </w:t>
      </w:r>
      <w:r w:rsidR="00324852" w:rsidRPr="001E23D5">
        <w:rPr>
          <w:lang w:val="es-ES"/>
        </w:rPr>
        <w:t>cual</w:t>
      </w:r>
      <w:r w:rsidR="00630B1E" w:rsidRPr="001E23D5">
        <w:rPr>
          <w:lang w:val="es-ES"/>
        </w:rPr>
        <w:t xml:space="preserve">es suelen ser ordenadas según </w:t>
      </w:r>
      <w:r w:rsidR="0067412A" w:rsidRPr="001E23D5">
        <w:rPr>
          <w:lang w:val="es-ES"/>
        </w:rPr>
        <w:t xml:space="preserve">la forma de sus </w:t>
      </w:r>
      <w:r w:rsidR="00630B1E" w:rsidRPr="001E23D5">
        <w:rPr>
          <w:lang w:val="es-ES"/>
        </w:rPr>
        <w:t>líneas,</w:t>
      </w:r>
      <w:r w:rsidR="00324852" w:rsidRPr="001E23D5">
        <w:rPr>
          <w:lang w:val="es-ES"/>
        </w:rPr>
        <w:t xml:space="preserve"> ya sea</w:t>
      </w:r>
      <w:r w:rsidR="00630B1E" w:rsidRPr="001E23D5">
        <w:rPr>
          <w:lang w:val="es-ES"/>
        </w:rPr>
        <w:t>n</w:t>
      </w:r>
      <w:r w:rsidR="00324852" w:rsidRPr="001E23D5">
        <w:rPr>
          <w:lang w:val="es-ES"/>
        </w:rPr>
        <w:t xml:space="preserve"> </w:t>
      </w:r>
      <w:r w:rsidR="0067412A" w:rsidRPr="001E23D5">
        <w:rPr>
          <w:lang w:val="es-ES"/>
        </w:rPr>
        <w:t xml:space="preserve">curvas o rectas. </w:t>
      </w:r>
      <w:r w:rsidR="00324852" w:rsidRPr="001E23D5">
        <w:rPr>
          <w:lang w:val="es-ES"/>
        </w:rPr>
        <w:t>Así,</w:t>
      </w:r>
      <w:r w:rsidR="00630B1E" w:rsidRPr="001E23D5">
        <w:rPr>
          <w:lang w:val="es-ES"/>
        </w:rPr>
        <w:t xml:space="preserve"> por ejemplo,</w:t>
      </w:r>
      <w:r w:rsidR="00324852" w:rsidRPr="001E23D5">
        <w:rPr>
          <w:lang w:val="es-ES"/>
        </w:rPr>
        <w:t xml:space="preserve"> las</w:t>
      </w:r>
      <w:r w:rsidR="0067412A" w:rsidRPr="001E23D5">
        <w:rPr>
          <w:lang w:val="es-ES"/>
        </w:rPr>
        <w:t xml:space="preserve"> figuras </w:t>
      </w:r>
      <w:r w:rsidR="00324852" w:rsidRPr="001E23D5">
        <w:rPr>
          <w:lang w:val="es-ES"/>
        </w:rPr>
        <w:t>c</w:t>
      </w:r>
      <w:r w:rsidR="0067412A" w:rsidRPr="001E23D5">
        <w:rPr>
          <w:lang w:val="es-ES"/>
        </w:rPr>
        <w:t>ónicas </w:t>
      </w:r>
      <w:r w:rsidR="00324852" w:rsidRPr="001E23D5">
        <w:rPr>
          <w:lang w:val="es-ES"/>
        </w:rPr>
        <w:t>son aquellas</w:t>
      </w:r>
      <w:r w:rsidR="0067412A" w:rsidRPr="001E23D5">
        <w:rPr>
          <w:lang w:val="es-ES"/>
        </w:rPr>
        <w:t xml:space="preserve"> que están delimitadas por una línea curva cerrada producto de la intersección entre un cono y un plano</w:t>
      </w:r>
      <w:r w:rsidR="00324852" w:rsidRPr="001E23D5">
        <w:rPr>
          <w:lang w:val="es-ES"/>
        </w:rPr>
        <w:t>,</w:t>
      </w:r>
      <w:r w:rsidR="0067412A" w:rsidRPr="001E23D5">
        <w:rPr>
          <w:lang w:val="es-ES"/>
        </w:rPr>
        <w:t xml:space="preserve"> </w:t>
      </w:r>
      <w:r w:rsidR="00324852" w:rsidRPr="001E23D5">
        <w:rPr>
          <w:lang w:val="es-ES"/>
        </w:rPr>
        <w:t xml:space="preserve">tales </w:t>
      </w:r>
      <w:r w:rsidR="0067412A" w:rsidRPr="001E23D5">
        <w:rPr>
          <w:lang w:val="es-ES"/>
        </w:rPr>
        <w:t xml:space="preserve">como el círculo y la elipse. </w:t>
      </w:r>
      <w:r w:rsidR="00630B1E" w:rsidRPr="001E23D5">
        <w:rPr>
          <w:lang w:val="es-ES"/>
        </w:rPr>
        <w:t>También traza</w:t>
      </w:r>
      <w:r w:rsidRPr="001E23D5">
        <w:rPr>
          <w:lang w:val="es-ES"/>
        </w:rPr>
        <w:t xml:space="preserve"> </w:t>
      </w:r>
      <w:r w:rsidR="00630B1E" w:rsidRPr="001E23D5">
        <w:rPr>
          <w:lang w:val="es-ES"/>
        </w:rPr>
        <w:t xml:space="preserve">una </w:t>
      </w:r>
      <w:r w:rsidRPr="001E23D5">
        <w:rPr>
          <w:lang w:val="es-ES"/>
        </w:rPr>
        <w:t xml:space="preserve">diferencia entre acciones fundamentales como son mostrar y hacer, observar y actuar, simbolizar y contextualizar </w:t>
      </w:r>
      <w:r w:rsidR="004A2CE1" w:rsidRPr="001E23D5">
        <w:rPr>
          <w:lang w:val="es-ES"/>
        </w:rPr>
        <w:t>e incluye el estudio de</w:t>
      </w:r>
      <w:r w:rsidRPr="001E23D5">
        <w:rPr>
          <w:lang w:val="es-ES"/>
        </w:rPr>
        <w:t xml:space="preserve"> factores tales como el plano, el punto, la línea</w:t>
      </w:r>
      <w:r w:rsidR="009C6C91" w:rsidRPr="001E23D5">
        <w:rPr>
          <w:lang w:val="es-ES"/>
        </w:rPr>
        <w:t>,</w:t>
      </w:r>
      <w:r w:rsidRPr="001E23D5">
        <w:rPr>
          <w:lang w:val="es-ES"/>
        </w:rPr>
        <w:t xml:space="preserve"> la recta</w:t>
      </w:r>
      <w:r w:rsidR="00935704" w:rsidRPr="001E23D5">
        <w:rPr>
          <w:lang w:val="es-ES"/>
        </w:rPr>
        <w:t>,</w:t>
      </w:r>
      <w:r w:rsidRPr="001E23D5">
        <w:rPr>
          <w:lang w:val="es-ES"/>
        </w:rPr>
        <w:t xml:space="preserve"> </w:t>
      </w:r>
      <w:r w:rsidR="009C6C91" w:rsidRPr="001E23D5">
        <w:rPr>
          <w:lang w:val="es-ES"/>
        </w:rPr>
        <w:t xml:space="preserve">la </w:t>
      </w:r>
      <w:r w:rsidRPr="001E23D5">
        <w:rPr>
          <w:lang w:val="es-ES"/>
        </w:rPr>
        <w:t>curva</w:t>
      </w:r>
      <w:r w:rsidR="00935704" w:rsidRPr="001E23D5">
        <w:rPr>
          <w:lang w:val="es-ES"/>
        </w:rPr>
        <w:t>,</w:t>
      </w:r>
      <w:r w:rsidR="009C6C91" w:rsidRPr="001E23D5">
        <w:rPr>
          <w:lang w:val="es-ES"/>
        </w:rPr>
        <w:t xml:space="preserve"> la</w:t>
      </w:r>
      <w:r w:rsidR="00935704" w:rsidRPr="001E23D5">
        <w:rPr>
          <w:lang w:val="es-ES"/>
        </w:rPr>
        <w:t xml:space="preserve"> </w:t>
      </w:r>
      <w:r w:rsidRPr="001E23D5">
        <w:rPr>
          <w:lang w:val="es-ES"/>
        </w:rPr>
        <w:t xml:space="preserve">quebrada, la superficie, el segmento y otros de cuya combinación nacen todas las figuras geométricas, </w:t>
      </w:r>
      <w:r w:rsidR="009F4233" w:rsidRPr="001E23D5">
        <w:rPr>
          <w:lang w:val="es-ES"/>
        </w:rPr>
        <w:t>sin olvidar que estas incluyen</w:t>
      </w:r>
      <w:r w:rsidRPr="001E23D5">
        <w:rPr>
          <w:lang w:val="es-ES"/>
        </w:rPr>
        <w:t xml:space="preserve"> lados, caras, semejanzas, congruencias, transformaciones</w:t>
      </w:r>
      <w:r w:rsidR="009F4233" w:rsidRPr="001E23D5">
        <w:rPr>
          <w:lang w:val="es-ES"/>
        </w:rPr>
        <w:t xml:space="preserve">, </w:t>
      </w:r>
      <w:r w:rsidRPr="001E23D5">
        <w:rPr>
          <w:lang w:val="es-ES"/>
        </w:rPr>
        <w:t>elementos necesarios para un mundo real, lleno de formas bidimensionales y tridimensionales</w:t>
      </w:r>
      <w:r w:rsidR="00E3048D" w:rsidRPr="001E23D5">
        <w:rPr>
          <w:lang w:val="es-ES"/>
        </w:rPr>
        <w:t xml:space="preserve">. </w:t>
      </w:r>
      <w:r w:rsidRPr="001E23D5">
        <w:rPr>
          <w:lang w:val="es-ES"/>
        </w:rPr>
        <w:t>Es por ello</w:t>
      </w:r>
      <w:r w:rsidR="00E3048D" w:rsidRPr="001E23D5">
        <w:rPr>
          <w:lang w:val="es-ES"/>
        </w:rPr>
        <w:t xml:space="preserve"> por lo </w:t>
      </w:r>
      <w:r w:rsidRPr="001E23D5">
        <w:rPr>
          <w:lang w:val="es-ES"/>
        </w:rPr>
        <w:t xml:space="preserve">que la geometría debe ser concebida como el aprendizaje de la organización y la comprensión del espacio a través de modelaciones y experiencias constructivas. </w:t>
      </w:r>
    </w:p>
    <w:p w14:paraId="2038D6AC" w14:textId="062CB93F" w:rsidR="00AE6EDF" w:rsidRPr="001E23D5" w:rsidRDefault="00AE6EDF" w:rsidP="005D4790">
      <w:pPr>
        <w:pStyle w:val="NormalWeb"/>
        <w:shd w:val="clear" w:color="auto" w:fill="FFFFFF"/>
        <w:spacing w:before="0" w:beforeAutospacing="0" w:after="0" w:afterAutospacing="0" w:line="360" w:lineRule="auto"/>
        <w:ind w:firstLine="708"/>
        <w:jc w:val="both"/>
        <w:rPr>
          <w:lang w:val="es-ES"/>
        </w:rPr>
      </w:pPr>
      <w:r w:rsidRPr="001E23D5">
        <w:rPr>
          <w:lang w:val="es-ES"/>
        </w:rPr>
        <w:t>Respecto al pensamiento espacial, Giraldo y Ruiz</w:t>
      </w:r>
      <w:r w:rsidR="00076746" w:rsidRPr="001E23D5">
        <w:rPr>
          <w:lang w:val="es-ES"/>
        </w:rPr>
        <w:t xml:space="preserve"> (2014)</w:t>
      </w:r>
      <w:r w:rsidRPr="001E23D5">
        <w:rPr>
          <w:lang w:val="es-ES"/>
        </w:rPr>
        <w:t xml:space="preserve"> mencionan lo siguiente:</w:t>
      </w:r>
    </w:p>
    <w:p w14:paraId="1EAE5C9F" w14:textId="7B05662C" w:rsidR="005C26A0" w:rsidRPr="001E23D5" w:rsidRDefault="005C26A0" w:rsidP="00646838">
      <w:pPr>
        <w:pStyle w:val="NormalWeb"/>
        <w:shd w:val="clear" w:color="auto" w:fill="FFFFFF"/>
        <w:spacing w:before="0" w:beforeAutospacing="0" w:after="0" w:afterAutospacing="0" w:line="360" w:lineRule="auto"/>
        <w:ind w:left="1418" w:right="49"/>
        <w:jc w:val="both"/>
        <w:rPr>
          <w:lang w:val="es-ES"/>
        </w:rPr>
      </w:pPr>
      <w:r w:rsidRPr="001E23D5">
        <w:rPr>
          <w:lang w:val="es-ES"/>
        </w:rPr>
        <w:t>El pensamiento espacial definido en los lineamientos curriculares como el conjunto de los procesos cognitivos mediante los cuales se construyen y se manipulan las representaciones mentales de los objetos del espacio, las relaciones entre ellos, sus transformaciones y sus diversas traducciones o representaciones materiales</w:t>
      </w:r>
      <w:r w:rsidR="00AC416B" w:rsidRPr="001E23D5">
        <w:rPr>
          <w:lang w:val="es-ES"/>
        </w:rPr>
        <w:t>,</w:t>
      </w:r>
      <w:r w:rsidRPr="001E23D5">
        <w:rPr>
          <w:lang w:val="es-ES"/>
        </w:rPr>
        <w:t xml:space="preserve"> constituye un componente indispensable del pensamiento matemático, hace referencia a la percepción, intuitiva o racional, del entorno propio y de los objetos que hay en él</w:t>
      </w:r>
      <w:r w:rsidR="00A94BF5" w:rsidRPr="001E23D5">
        <w:rPr>
          <w:lang w:val="es-ES"/>
        </w:rPr>
        <w:t xml:space="preserve"> (p. 18)</w:t>
      </w:r>
      <w:r w:rsidRPr="001E23D5">
        <w:rPr>
          <w:lang w:val="es-ES"/>
        </w:rPr>
        <w:t>.</w:t>
      </w:r>
    </w:p>
    <w:p w14:paraId="24639388" w14:textId="02CFFD64" w:rsidR="007752CD" w:rsidRPr="001E23D5" w:rsidRDefault="00E429BC" w:rsidP="005D4790">
      <w:pPr>
        <w:pStyle w:val="NormalWeb"/>
        <w:shd w:val="clear" w:color="auto" w:fill="FFFFFF"/>
        <w:spacing w:before="0" w:beforeAutospacing="0" w:after="0" w:afterAutospacing="0" w:line="360" w:lineRule="auto"/>
        <w:ind w:firstLine="708"/>
        <w:jc w:val="both"/>
        <w:rPr>
          <w:lang w:val="es-ES"/>
        </w:rPr>
      </w:pPr>
      <w:r w:rsidRPr="001E23D5">
        <w:rPr>
          <w:lang w:val="es-ES"/>
        </w:rPr>
        <w:t xml:space="preserve"> </w:t>
      </w:r>
      <w:r w:rsidR="007752CD" w:rsidRPr="001E23D5">
        <w:rPr>
          <w:lang w:val="es-ES"/>
        </w:rPr>
        <w:t>c</w:t>
      </w:r>
      <w:r w:rsidR="00B466DC" w:rsidRPr="001E23D5">
        <w:rPr>
          <w:lang w:val="es-ES"/>
        </w:rPr>
        <w:t>u</w:t>
      </w:r>
      <w:r w:rsidR="007752CD" w:rsidRPr="001E23D5">
        <w:rPr>
          <w:lang w:val="es-ES"/>
        </w:rPr>
        <w:t>anto a las transformaciones geométricas, Crouch y Haines (2004) menciona</w:t>
      </w:r>
      <w:r w:rsidRPr="001E23D5">
        <w:rPr>
          <w:lang w:val="es-ES"/>
        </w:rPr>
        <w:t>n</w:t>
      </w:r>
      <w:r w:rsidR="007752CD" w:rsidRPr="001E23D5">
        <w:rPr>
          <w:lang w:val="es-ES"/>
        </w:rPr>
        <w:t>:</w:t>
      </w:r>
    </w:p>
    <w:p w14:paraId="1B1F8015" w14:textId="5DFE543F" w:rsidR="007752CD" w:rsidRPr="001E23D5" w:rsidRDefault="007752CD" w:rsidP="00646838">
      <w:pPr>
        <w:pStyle w:val="NormalWeb"/>
        <w:shd w:val="clear" w:color="auto" w:fill="FFFFFF"/>
        <w:spacing w:before="0" w:beforeAutospacing="0" w:after="0" w:afterAutospacing="0" w:line="360" w:lineRule="auto"/>
        <w:ind w:left="1418"/>
        <w:jc w:val="both"/>
        <w:rPr>
          <w:lang w:val="es-ES"/>
        </w:rPr>
      </w:pPr>
      <w:r w:rsidRPr="001E23D5">
        <w:rPr>
          <w:lang w:val="es-ES"/>
        </w:rPr>
        <w:t>En la vida cotidiana constantemente se realizan movimientos y transformaciones en espacios determinados como desplazamientos en bicicletas, rotaciones al girar el cuerpo, observarse en un espejo</w:t>
      </w:r>
      <w:r w:rsidR="00355D9E" w:rsidRPr="001E23D5">
        <w:rPr>
          <w:lang w:val="es-ES"/>
        </w:rPr>
        <w:t xml:space="preserve">. Todos </w:t>
      </w:r>
      <w:r w:rsidRPr="001E23D5">
        <w:rPr>
          <w:lang w:val="es-ES"/>
        </w:rPr>
        <w:t>los anteriores son ejemplos claros de la practicidad de la geometría en el mundo real de los sujetos.</w:t>
      </w:r>
      <w:r w:rsidR="005D4790" w:rsidRPr="001E23D5">
        <w:rPr>
          <w:lang w:val="es-ES"/>
        </w:rPr>
        <w:t xml:space="preserve"> </w:t>
      </w:r>
      <w:r w:rsidRPr="001E23D5">
        <w:rPr>
          <w:lang w:val="es-ES"/>
        </w:rPr>
        <w:t>Las transformaciones geométricas son una aplicación del plano en el plano tal que a cada punto de un plano le hace corresponder otro punto del mismo plano</w:t>
      </w:r>
      <w:r w:rsidR="00C62A63" w:rsidRPr="001E23D5">
        <w:rPr>
          <w:lang w:val="es-ES"/>
        </w:rPr>
        <w:t xml:space="preserve"> </w:t>
      </w:r>
      <w:r w:rsidR="00C62A63" w:rsidRPr="001E23D5">
        <w:rPr>
          <w:lang w:eastAsia="es-ES"/>
        </w:rPr>
        <w:t>(pp. 197-206).</w:t>
      </w:r>
    </w:p>
    <w:p w14:paraId="6181A6E1" w14:textId="0A8F5126" w:rsidR="00D7138B" w:rsidRDefault="00D7138B" w:rsidP="00551B8C">
      <w:pPr>
        <w:spacing w:line="360" w:lineRule="auto"/>
        <w:jc w:val="center"/>
        <w:rPr>
          <w:b/>
          <w:sz w:val="28"/>
          <w:szCs w:val="28"/>
          <w:lang w:val="es-ES"/>
        </w:rPr>
      </w:pPr>
    </w:p>
    <w:p w14:paraId="3728C4CB" w14:textId="77777777" w:rsidR="00204136" w:rsidRPr="001E23D5" w:rsidRDefault="00204136" w:rsidP="00551B8C">
      <w:pPr>
        <w:spacing w:line="360" w:lineRule="auto"/>
        <w:jc w:val="center"/>
        <w:rPr>
          <w:b/>
          <w:sz w:val="28"/>
          <w:szCs w:val="28"/>
          <w:lang w:val="es-ES"/>
        </w:rPr>
      </w:pPr>
    </w:p>
    <w:p w14:paraId="30820A19" w14:textId="60561572" w:rsidR="007752CD" w:rsidRPr="001E23D5" w:rsidRDefault="005B1621" w:rsidP="00551B8C">
      <w:pPr>
        <w:spacing w:line="360" w:lineRule="auto"/>
        <w:jc w:val="center"/>
        <w:rPr>
          <w:b/>
          <w:sz w:val="28"/>
          <w:szCs w:val="28"/>
          <w:lang w:val="es-ES"/>
        </w:rPr>
      </w:pPr>
      <w:r w:rsidRPr="001E23D5">
        <w:rPr>
          <w:b/>
          <w:sz w:val="28"/>
          <w:szCs w:val="28"/>
          <w:lang w:val="es-ES"/>
        </w:rPr>
        <w:lastRenderedPageBreak/>
        <w:t>Enseñanza de las matemáticas</w:t>
      </w:r>
    </w:p>
    <w:p w14:paraId="5707D532" w14:textId="1009C0B1" w:rsidR="007752CD" w:rsidRPr="001E23D5" w:rsidRDefault="005959E9" w:rsidP="00646838">
      <w:pPr>
        <w:pStyle w:val="NormalWeb"/>
        <w:shd w:val="clear" w:color="auto" w:fill="FFFFFF"/>
        <w:spacing w:before="0" w:beforeAutospacing="0" w:after="0" w:afterAutospacing="0" w:line="360" w:lineRule="auto"/>
        <w:ind w:left="1418"/>
        <w:jc w:val="both"/>
        <w:rPr>
          <w:lang w:val="es-ES"/>
        </w:rPr>
      </w:pPr>
      <w:r w:rsidRPr="001E23D5">
        <w:rPr>
          <w:lang w:val="es-ES"/>
        </w:rPr>
        <w:t>[Las matemática</w:t>
      </w:r>
      <w:r w:rsidR="00DF67C4" w:rsidRPr="001E23D5">
        <w:rPr>
          <w:lang w:val="es-ES"/>
        </w:rPr>
        <w:t>s</w:t>
      </w:r>
      <w:r w:rsidRPr="001E23D5">
        <w:rPr>
          <w:lang w:val="es-ES"/>
        </w:rPr>
        <w:t xml:space="preserve"> son]</w:t>
      </w:r>
      <w:r w:rsidR="007752CD" w:rsidRPr="001E23D5">
        <w:rPr>
          <w:lang w:val="es-ES"/>
        </w:rPr>
        <w:t xml:space="preserve"> una disciplina central no solo en nuestra ciencia y nuestro sistema educativo, sino también en todo nuestro universo cultural. Tiene</w:t>
      </w:r>
      <w:r w:rsidR="00355D9E" w:rsidRPr="001E23D5">
        <w:rPr>
          <w:lang w:val="es-ES"/>
        </w:rPr>
        <w:t>n</w:t>
      </w:r>
      <w:r w:rsidR="007752CD" w:rsidRPr="001E23D5">
        <w:rPr>
          <w:lang w:val="es-ES"/>
        </w:rPr>
        <w:t xml:space="preserve"> múltiples implicaciones para múltiples aspectos de la sociedad moderna: teorías científicas, desarrollos tecnológicos, análisis económicos y sociopolítico</w:t>
      </w:r>
      <w:r w:rsidRPr="001E23D5">
        <w:rPr>
          <w:lang w:val="es-ES"/>
        </w:rPr>
        <w:t>s</w:t>
      </w:r>
      <w:r w:rsidR="007752CD" w:rsidRPr="001E23D5">
        <w:rPr>
          <w:lang w:val="es-ES"/>
        </w:rPr>
        <w:t>, etcétera (Díaz y Martins</w:t>
      </w:r>
      <w:r w:rsidR="00C40432" w:rsidRPr="001E23D5">
        <w:rPr>
          <w:lang w:val="es-ES"/>
        </w:rPr>
        <w:t>,</w:t>
      </w:r>
      <w:r w:rsidR="007752CD" w:rsidRPr="001E23D5">
        <w:rPr>
          <w:lang w:val="es-ES"/>
        </w:rPr>
        <w:t xml:space="preserve"> </w:t>
      </w:r>
      <w:r w:rsidR="00FB39D3" w:rsidRPr="001E23D5">
        <w:rPr>
          <w:lang w:val="es-ES"/>
        </w:rPr>
        <w:t>1982</w:t>
      </w:r>
      <w:r w:rsidR="007752CD" w:rsidRPr="001E23D5">
        <w:rPr>
          <w:lang w:val="es-ES"/>
        </w:rPr>
        <w:t xml:space="preserve">, </w:t>
      </w:r>
      <w:r w:rsidR="00FB39D3" w:rsidRPr="001E23D5">
        <w:rPr>
          <w:lang w:eastAsia="es-ES"/>
        </w:rPr>
        <w:t>pp. 368-373</w:t>
      </w:r>
      <w:r w:rsidR="007752CD" w:rsidRPr="001E23D5">
        <w:rPr>
          <w:lang w:val="es-ES"/>
        </w:rPr>
        <w:t xml:space="preserve">). </w:t>
      </w:r>
    </w:p>
    <w:p w14:paraId="628AC25E" w14:textId="27AE36C7" w:rsidR="007752CD" w:rsidRPr="001E23D5" w:rsidRDefault="007752CD" w:rsidP="005D4790">
      <w:pPr>
        <w:pStyle w:val="NormalWeb"/>
        <w:shd w:val="clear" w:color="auto" w:fill="FFFFFF"/>
        <w:spacing w:before="0" w:beforeAutospacing="0" w:after="0" w:afterAutospacing="0" w:line="360" w:lineRule="auto"/>
        <w:ind w:firstLine="708"/>
        <w:jc w:val="both"/>
        <w:rPr>
          <w:lang w:val="es-ES"/>
        </w:rPr>
      </w:pPr>
      <w:r w:rsidRPr="001E23D5">
        <w:rPr>
          <w:lang w:val="es-ES"/>
        </w:rPr>
        <w:t>Las matemáticas convocan desde cualquier ángulo la significación de algo, y ello está ligado a la formación de todo lo que en el universo se encuentra, pues estas no están asociadas solo con la cantidad, sino que, a través de los tiempos, se ha logrado dar una concepción desde diferentes sistemas y pensamientos</w:t>
      </w:r>
      <w:r w:rsidR="00DC0A3F" w:rsidRPr="001E23D5">
        <w:rPr>
          <w:lang w:val="es-ES"/>
        </w:rPr>
        <w:t>. Son útiles</w:t>
      </w:r>
      <w:r w:rsidRPr="001E23D5">
        <w:rPr>
          <w:lang w:val="es-ES"/>
        </w:rPr>
        <w:t xml:space="preserve"> para comprender medidas, interpretar situaciones, modelar conceptos, identificar procesos y hasta interpretar informaciones. </w:t>
      </w:r>
    </w:p>
    <w:p w14:paraId="04763FFF" w14:textId="2E199A9E" w:rsidR="007752CD" w:rsidRPr="001E23D5" w:rsidRDefault="007752CD" w:rsidP="005D4790">
      <w:pPr>
        <w:pStyle w:val="NormalWeb"/>
        <w:shd w:val="clear" w:color="auto" w:fill="FFFFFF"/>
        <w:spacing w:before="0" w:beforeAutospacing="0" w:after="0" w:afterAutospacing="0" w:line="360" w:lineRule="auto"/>
        <w:ind w:firstLine="708"/>
        <w:jc w:val="both"/>
        <w:rPr>
          <w:lang w:val="es-ES"/>
        </w:rPr>
      </w:pPr>
      <w:bookmarkStart w:id="1" w:name="_Toc525901179"/>
      <w:r w:rsidRPr="001E23D5">
        <w:rPr>
          <w:lang w:val="es-ES"/>
        </w:rPr>
        <w:t>Otro aspecto a destacar es la relación de</w:t>
      </w:r>
      <w:r w:rsidR="003074A6" w:rsidRPr="001E23D5">
        <w:rPr>
          <w:lang w:val="es-ES"/>
        </w:rPr>
        <w:t>l proceso</w:t>
      </w:r>
      <w:r w:rsidRPr="001E23D5">
        <w:rPr>
          <w:lang w:val="es-ES"/>
        </w:rPr>
        <w:t xml:space="preserve"> </w:t>
      </w:r>
      <w:r w:rsidR="003074A6" w:rsidRPr="001E23D5">
        <w:rPr>
          <w:lang w:val="es-ES"/>
        </w:rPr>
        <w:t xml:space="preserve">de </w:t>
      </w:r>
      <w:r w:rsidRPr="001E23D5">
        <w:rPr>
          <w:lang w:val="es-ES"/>
        </w:rPr>
        <w:t>enseñanza</w:t>
      </w:r>
      <w:r w:rsidR="003074A6" w:rsidRPr="001E23D5">
        <w:rPr>
          <w:lang w:val="es-ES"/>
        </w:rPr>
        <w:t>-</w:t>
      </w:r>
      <w:r w:rsidRPr="001E23D5">
        <w:rPr>
          <w:lang w:val="es-ES"/>
        </w:rPr>
        <w:t xml:space="preserve">aprendizaje </w:t>
      </w:r>
      <w:r w:rsidR="003074A6" w:rsidRPr="001E23D5">
        <w:rPr>
          <w:lang w:val="es-ES"/>
        </w:rPr>
        <w:t xml:space="preserve">de </w:t>
      </w:r>
      <w:r w:rsidRPr="001E23D5">
        <w:rPr>
          <w:lang w:val="es-ES"/>
        </w:rPr>
        <w:t>las matemáticas</w:t>
      </w:r>
      <w:r w:rsidR="003074A6" w:rsidRPr="001E23D5">
        <w:rPr>
          <w:lang w:val="es-ES"/>
        </w:rPr>
        <w:t xml:space="preserve"> con las TIC</w:t>
      </w:r>
      <w:r w:rsidRPr="001E23D5">
        <w:rPr>
          <w:lang w:val="es-ES"/>
        </w:rPr>
        <w:t>.</w:t>
      </w:r>
      <w:bookmarkEnd w:id="1"/>
      <w:r w:rsidRPr="001E23D5">
        <w:rPr>
          <w:lang w:val="es-ES"/>
        </w:rPr>
        <w:t xml:space="preserve"> </w:t>
      </w:r>
      <w:r w:rsidR="00FE7DC5" w:rsidRPr="001E23D5">
        <w:rPr>
          <w:lang w:val="es-ES"/>
        </w:rPr>
        <w:t xml:space="preserve">De acuerdo con Bartolomé (1999, citado en </w:t>
      </w:r>
      <w:r w:rsidR="006504C3" w:rsidRPr="001E23D5">
        <w:rPr>
          <w:lang w:val="es-ES"/>
        </w:rPr>
        <w:t>Sarmiento, 2004),</w:t>
      </w:r>
      <w:r w:rsidRPr="001E23D5">
        <w:rPr>
          <w:lang w:val="es-ES"/>
        </w:rPr>
        <w:t xml:space="preserve"> “la utilización de los programas informáticos supone la adquisición de un determinado aprendizaje, pero cabe acotar que es el uso que el docente hace de ellos lo que determina su potencialidad instructiva” (</w:t>
      </w:r>
      <w:r w:rsidR="006504C3" w:rsidRPr="001E23D5">
        <w:rPr>
          <w:lang w:val="es-ES"/>
        </w:rPr>
        <w:t xml:space="preserve">p. </w:t>
      </w:r>
      <w:r w:rsidR="00DD2D02" w:rsidRPr="001E23D5">
        <w:rPr>
          <w:lang w:val="es-ES"/>
        </w:rPr>
        <w:t>88</w:t>
      </w:r>
      <w:r w:rsidRPr="001E23D5">
        <w:rPr>
          <w:lang w:val="es-ES"/>
        </w:rPr>
        <w:t>).</w:t>
      </w:r>
    </w:p>
    <w:p w14:paraId="4781C9F8" w14:textId="5E14DA2A" w:rsidR="007752CD" w:rsidRPr="001E23D5" w:rsidRDefault="00DD2D02" w:rsidP="005D4790">
      <w:pPr>
        <w:pStyle w:val="NormalWeb"/>
        <w:shd w:val="clear" w:color="auto" w:fill="FFFFFF"/>
        <w:spacing w:before="0" w:beforeAutospacing="0" w:after="0" w:afterAutospacing="0" w:line="360" w:lineRule="auto"/>
        <w:ind w:firstLine="708"/>
        <w:jc w:val="both"/>
        <w:rPr>
          <w:lang w:val="es-ES"/>
        </w:rPr>
      </w:pPr>
      <w:r w:rsidRPr="001E23D5">
        <w:rPr>
          <w:lang w:val="es-ES"/>
        </w:rPr>
        <w:t>U</w:t>
      </w:r>
      <w:r w:rsidR="007752CD" w:rsidRPr="001E23D5">
        <w:rPr>
          <w:lang w:val="es-ES"/>
        </w:rPr>
        <w:t>n docente puede tener un óptimo manejo de los tópicos generativos del área, pero si no posee una metodología que le permita llegar a los alumnos en vano realiza su labor. Para enseñar, es necesario tener claridad frente a lo que los estudiantes requieren, sus intereses por el conocimiento, condiciones para estudiar, nivel de atención, entorno cultural y social en que se desenvuelven, destrezas que pueda</w:t>
      </w:r>
      <w:r w:rsidR="00701448" w:rsidRPr="001E23D5">
        <w:rPr>
          <w:lang w:val="es-ES"/>
        </w:rPr>
        <w:t>n</w:t>
      </w:r>
      <w:r w:rsidR="007752CD" w:rsidRPr="001E23D5">
        <w:rPr>
          <w:lang w:val="es-ES"/>
        </w:rPr>
        <w:t xml:space="preserve"> tener en el uso de las herramientas TIC y acceso a estas.</w:t>
      </w:r>
    </w:p>
    <w:p w14:paraId="1B77F194" w14:textId="47A59B91" w:rsidR="00563EA0" w:rsidRPr="001E23D5" w:rsidRDefault="00830ADF" w:rsidP="00646838">
      <w:pPr>
        <w:pStyle w:val="NormalWeb"/>
        <w:shd w:val="clear" w:color="auto" w:fill="FFFFFF"/>
        <w:spacing w:before="0" w:beforeAutospacing="0" w:after="0" w:afterAutospacing="0" w:line="360" w:lineRule="auto"/>
        <w:ind w:firstLine="709"/>
        <w:jc w:val="both"/>
        <w:rPr>
          <w:lang w:val="es-ES"/>
        </w:rPr>
      </w:pPr>
      <w:r w:rsidRPr="001E23D5">
        <w:rPr>
          <w:lang w:val="es-ES"/>
        </w:rPr>
        <w:t>Andee Rubin</w:t>
      </w:r>
      <w:r w:rsidR="0067412A" w:rsidRPr="001E23D5">
        <w:rPr>
          <w:lang w:val="es-ES_tradnl" w:eastAsia="es-ES"/>
        </w:rPr>
        <w:t xml:space="preserve"> (</w:t>
      </w:r>
      <w:r w:rsidR="00897FDC" w:rsidRPr="001E23D5">
        <w:rPr>
          <w:lang w:val="es-ES_tradnl" w:eastAsia="es-ES"/>
        </w:rPr>
        <w:t xml:space="preserve">citado en López, </w:t>
      </w:r>
      <w:r w:rsidR="00F756CB" w:rsidRPr="001E23D5">
        <w:rPr>
          <w:lang w:val="es-ES_tradnl" w:eastAsia="es-ES"/>
        </w:rPr>
        <w:t>2007</w:t>
      </w:r>
      <w:r w:rsidR="0067412A" w:rsidRPr="001E23D5">
        <w:rPr>
          <w:lang w:val="es-ES_tradnl" w:eastAsia="es-ES"/>
        </w:rPr>
        <w:t>)</w:t>
      </w:r>
      <w:r w:rsidR="007752CD" w:rsidRPr="001E23D5">
        <w:rPr>
          <w:lang w:val="es-ES"/>
        </w:rPr>
        <w:t xml:space="preserve"> plantea cinco categorías</w:t>
      </w:r>
      <w:r w:rsidR="00F756CB" w:rsidRPr="001E23D5">
        <w:rPr>
          <w:lang w:val="es-ES"/>
        </w:rPr>
        <w:t xml:space="preserve"> de herramientas</w:t>
      </w:r>
      <w:r w:rsidR="00BD3FD2" w:rsidRPr="001E23D5">
        <w:rPr>
          <w:lang w:val="es-ES"/>
        </w:rPr>
        <w:t xml:space="preserve"> para crear ambientes de aprendizaje enriquecidos por la tecnología</w:t>
      </w:r>
      <w:r w:rsidR="00E62CFB" w:rsidRPr="001E23D5">
        <w:rPr>
          <w:lang w:val="es-ES"/>
        </w:rPr>
        <w:t xml:space="preserve">: </w:t>
      </w:r>
      <w:r w:rsidR="0067412A" w:rsidRPr="001E23D5">
        <w:rPr>
          <w:lang w:val="es-ES"/>
        </w:rPr>
        <w:t>“</w:t>
      </w:r>
      <w:r w:rsidR="00563EA0" w:rsidRPr="001E23D5">
        <w:rPr>
          <w:lang w:val="es-ES"/>
        </w:rPr>
        <w:t>conexiones dinámicas; herramientas avanzadas; comunidades ricas en recursos matemáticos; herramientas de diseño y construcción; y herramientas para explorar complejidad</w:t>
      </w:r>
      <w:r w:rsidR="00563EA0" w:rsidRPr="001E23D5" w:rsidDel="00E62CFB">
        <w:rPr>
          <w:lang w:val="es-ES"/>
        </w:rPr>
        <w:t xml:space="preserve"> </w:t>
      </w:r>
      <w:r w:rsidR="0067412A" w:rsidRPr="001E23D5">
        <w:rPr>
          <w:lang w:val="es-ES"/>
        </w:rPr>
        <w:t>”</w:t>
      </w:r>
      <w:r w:rsidR="007752CD" w:rsidRPr="001E23D5">
        <w:rPr>
          <w:lang w:val="es-ES"/>
        </w:rPr>
        <w:t xml:space="preserve"> (</w:t>
      </w:r>
      <w:r w:rsidR="0067412A" w:rsidRPr="001E23D5">
        <w:rPr>
          <w:lang w:val="es-ES_tradnl" w:eastAsia="es-ES"/>
        </w:rPr>
        <w:t>p</w:t>
      </w:r>
      <w:r w:rsidR="00897FDC" w:rsidRPr="001E23D5">
        <w:rPr>
          <w:lang w:val="es-ES_tradnl" w:eastAsia="es-ES"/>
        </w:rPr>
        <w:t>. 45</w:t>
      </w:r>
      <w:r w:rsidR="007752CD" w:rsidRPr="001E23D5">
        <w:rPr>
          <w:lang w:val="es-ES"/>
        </w:rPr>
        <w:t>).</w:t>
      </w:r>
    </w:p>
    <w:p w14:paraId="089EB7E5" w14:textId="77777777" w:rsidR="00D7138B" w:rsidRPr="001E23D5" w:rsidRDefault="00D7138B" w:rsidP="00551B8C">
      <w:pPr>
        <w:spacing w:line="360" w:lineRule="auto"/>
        <w:jc w:val="center"/>
        <w:rPr>
          <w:b/>
          <w:sz w:val="28"/>
          <w:szCs w:val="28"/>
          <w:lang w:val="es-ES"/>
        </w:rPr>
      </w:pPr>
    </w:p>
    <w:p w14:paraId="0D095EE1" w14:textId="45EBF83B" w:rsidR="002C09F7" w:rsidRPr="001E23D5" w:rsidRDefault="00170EC6" w:rsidP="00551B8C">
      <w:pPr>
        <w:spacing w:line="360" w:lineRule="auto"/>
        <w:jc w:val="center"/>
        <w:rPr>
          <w:b/>
          <w:sz w:val="28"/>
          <w:szCs w:val="28"/>
          <w:lang w:val="es-ES"/>
        </w:rPr>
      </w:pPr>
      <w:r w:rsidRPr="001E23D5">
        <w:rPr>
          <w:b/>
          <w:sz w:val="28"/>
          <w:szCs w:val="28"/>
          <w:lang w:val="es-ES"/>
        </w:rPr>
        <w:t>Estrategia didáctica</w:t>
      </w:r>
    </w:p>
    <w:p w14:paraId="3B898CCB" w14:textId="45EB6E2F" w:rsidR="002C09F7" w:rsidRPr="001E23D5" w:rsidRDefault="002C09F7" w:rsidP="005D4790">
      <w:pPr>
        <w:pStyle w:val="NormalWeb"/>
        <w:shd w:val="clear" w:color="auto" w:fill="FFFFFF"/>
        <w:spacing w:before="0" w:beforeAutospacing="0" w:after="0" w:afterAutospacing="0" w:line="360" w:lineRule="auto"/>
        <w:ind w:firstLine="708"/>
        <w:jc w:val="both"/>
        <w:rPr>
          <w:lang w:val="es-ES"/>
        </w:rPr>
      </w:pPr>
      <w:r w:rsidRPr="001E23D5">
        <w:rPr>
          <w:lang w:val="es-ES"/>
        </w:rPr>
        <w:t>Todo individuo requiere</w:t>
      </w:r>
      <w:r w:rsidR="00057086" w:rsidRPr="001E23D5">
        <w:rPr>
          <w:lang w:val="es-ES"/>
        </w:rPr>
        <w:t>,</w:t>
      </w:r>
      <w:r w:rsidRPr="001E23D5">
        <w:rPr>
          <w:lang w:val="es-ES"/>
        </w:rPr>
        <w:t xml:space="preserve"> desde su concepción, </w:t>
      </w:r>
      <w:r w:rsidR="00701448" w:rsidRPr="001E23D5">
        <w:rPr>
          <w:lang w:val="es-ES"/>
        </w:rPr>
        <w:t xml:space="preserve">de </w:t>
      </w:r>
      <w:r w:rsidRPr="001E23D5">
        <w:rPr>
          <w:lang w:val="es-ES"/>
        </w:rPr>
        <w:t xml:space="preserve">un proceso de formación que le permita </w:t>
      </w:r>
      <w:r w:rsidR="006F7512" w:rsidRPr="001E23D5">
        <w:rPr>
          <w:lang w:val="es-ES"/>
        </w:rPr>
        <w:t>acatar</w:t>
      </w:r>
      <w:r w:rsidRPr="001E23D5">
        <w:rPr>
          <w:lang w:val="es-ES"/>
        </w:rPr>
        <w:t xml:space="preserve"> las normas establecidas </w:t>
      </w:r>
      <w:r w:rsidR="00057086" w:rsidRPr="001E23D5">
        <w:rPr>
          <w:lang w:val="es-ES"/>
        </w:rPr>
        <w:t xml:space="preserve">del </w:t>
      </w:r>
      <w:r w:rsidRPr="001E23D5">
        <w:rPr>
          <w:lang w:val="es-ES"/>
        </w:rPr>
        <w:t xml:space="preserve">mundo que le circunda </w:t>
      </w:r>
      <w:r w:rsidR="006F7512" w:rsidRPr="001E23D5">
        <w:rPr>
          <w:lang w:val="es-ES"/>
        </w:rPr>
        <w:t>y</w:t>
      </w:r>
      <w:r w:rsidRPr="001E23D5">
        <w:rPr>
          <w:lang w:val="es-ES"/>
        </w:rPr>
        <w:t xml:space="preserve"> </w:t>
      </w:r>
      <w:r w:rsidR="006F7512" w:rsidRPr="001E23D5">
        <w:rPr>
          <w:lang w:val="es-ES"/>
        </w:rPr>
        <w:t xml:space="preserve">cumplir con </w:t>
      </w:r>
      <w:r w:rsidRPr="001E23D5">
        <w:rPr>
          <w:lang w:val="es-ES"/>
        </w:rPr>
        <w:t>las exigencias de la vida social que a lo largo de</w:t>
      </w:r>
      <w:r w:rsidR="006F7512" w:rsidRPr="001E23D5">
        <w:rPr>
          <w:lang w:val="es-ES"/>
        </w:rPr>
        <w:t xml:space="preserve"> su</w:t>
      </w:r>
      <w:r w:rsidRPr="001E23D5">
        <w:rPr>
          <w:lang w:val="es-ES"/>
        </w:rPr>
        <w:t xml:space="preserve"> existencia deberá asumir</w:t>
      </w:r>
      <w:r w:rsidR="00057086" w:rsidRPr="001E23D5">
        <w:rPr>
          <w:lang w:val="es-ES"/>
        </w:rPr>
        <w:t xml:space="preserve">. Y </w:t>
      </w:r>
      <w:r w:rsidRPr="001E23D5">
        <w:rPr>
          <w:lang w:val="es-ES"/>
        </w:rPr>
        <w:t xml:space="preserve">si bien la primera etapa de formación corresponde al contacto con sus padres y personas cercanas, es la escuela </w:t>
      </w:r>
      <w:r w:rsidRPr="001E23D5">
        <w:rPr>
          <w:lang w:val="es-ES"/>
        </w:rPr>
        <w:lastRenderedPageBreak/>
        <w:t>un elemento fundamental en la formación de competencias. “En la escuela se le proporciona a la persona una educación, pero también una formación</w:t>
      </w:r>
      <w:r w:rsidR="006F7512" w:rsidRPr="001E23D5">
        <w:rPr>
          <w:lang w:val="es-ES"/>
        </w:rPr>
        <w:t>,</w:t>
      </w:r>
      <w:r w:rsidRPr="001E23D5">
        <w:rPr>
          <w:lang w:val="es-ES"/>
        </w:rPr>
        <w:t xml:space="preserve"> una determinada concepción ante la patria, ante los mayores, ante el trabajo y ante la vida” (</w:t>
      </w:r>
      <w:r w:rsidR="002E709E" w:rsidRPr="001E23D5">
        <w:t xml:space="preserve">Piña, y Pontón, </w:t>
      </w:r>
      <w:r w:rsidRPr="001E23D5">
        <w:rPr>
          <w:lang w:val="es-ES"/>
        </w:rPr>
        <w:t>20</w:t>
      </w:r>
      <w:r w:rsidR="002E709E" w:rsidRPr="001E23D5">
        <w:rPr>
          <w:lang w:val="es-ES"/>
        </w:rPr>
        <w:t>0</w:t>
      </w:r>
      <w:r w:rsidRPr="001E23D5">
        <w:rPr>
          <w:lang w:val="es-ES"/>
        </w:rPr>
        <w:t>2</w:t>
      </w:r>
      <w:r w:rsidR="002E709E" w:rsidRPr="001E23D5">
        <w:rPr>
          <w:lang w:val="es-ES"/>
        </w:rPr>
        <w:t>, p. 65</w:t>
      </w:r>
      <w:r w:rsidRPr="001E23D5">
        <w:rPr>
          <w:lang w:val="es-ES"/>
        </w:rPr>
        <w:t>).</w:t>
      </w:r>
    </w:p>
    <w:p w14:paraId="25DBC483" w14:textId="08009010" w:rsidR="002C09F7" w:rsidRPr="001E23D5" w:rsidRDefault="0050614C" w:rsidP="005D4790">
      <w:pPr>
        <w:pStyle w:val="NormalWeb"/>
        <w:shd w:val="clear" w:color="auto" w:fill="FFFFFF"/>
        <w:spacing w:before="0" w:beforeAutospacing="0" w:after="0" w:afterAutospacing="0" w:line="360" w:lineRule="auto"/>
        <w:ind w:firstLine="708"/>
        <w:jc w:val="both"/>
        <w:rPr>
          <w:lang w:val="es-ES"/>
        </w:rPr>
      </w:pPr>
      <w:r w:rsidRPr="001E23D5">
        <w:rPr>
          <w:lang w:val="es-ES"/>
        </w:rPr>
        <w:t>A</w:t>
      </w:r>
      <w:r w:rsidR="002C09F7" w:rsidRPr="001E23D5">
        <w:rPr>
          <w:lang w:val="es-ES"/>
        </w:rPr>
        <w:t xml:space="preserve"> través de los tiempos, los docentes han brindado un conocimiento de la matemática en muchos casos copiado de modelos que otros le</w:t>
      </w:r>
      <w:r w:rsidRPr="001E23D5">
        <w:rPr>
          <w:lang w:val="es-ES"/>
        </w:rPr>
        <w:t>s</w:t>
      </w:r>
      <w:r w:rsidR="002C09F7" w:rsidRPr="001E23D5">
        <w:rPr>
          <w:lang w:val="es-ES"/>
        </w:rPr>
        <w:t xml:space="preserve"> brindaron y que implican solo </w:t>
      </w:r>
      <w:r w:rsidRPr="001E23D5">
        <w:rPr>
          <w:lang w:val="es-ES"/>
        </w:rPr>
        <w:t xml:space="preserve">el </w:t>
      </w:r>
      <w:r w:rsidR="002C09F7" w:rsidRPr="001E23D5">
        <w:rPr>
          <w:lang w:val="es-ES"/>
        </w:rPr>
        <w:t>cuaderno y</w:t>
      </w:r>
      <w:r w:rsidRPr="001E23D5">
        <w:rPr>
          <w:lang w:val="es-ES"/>
        </w:rPr>
        <w:t xml:space="preserve"> el</w:t>
      </w:r>
      <w:r w:rsidR="002C09F7" w:rsidRPr="001E23D5">
        <w:rPr>
          <w:lang w:val="es-ES"/>
        </w:rPr>
        <w:t xml:space="preserve"> tablero</w:t>
      </w:r>
      <w:r w:rsidRPr="001E23D5">
        <w:rPr>
          <w:lang w:val="es-ES"/>
        </w:rPr>
        <w:t>,</w:t>
      </w:r>
      <w:r w:rsidR="002C09F7" w:rsidRPr="001E23D5">
        <w:rPr>
          <w:lang w:val="es-ES"/>
        </w:rPr>
        <w:t xml:space="preserve"> donde</w:t>
      </w:r>
      <w:r w:rsidR="00C77FDA" w:rsidRPr="001E23D5">
        <w:rPr>
          <w:lang w:val="es-ES"/>
        </w:rPr>
        <w:t xml:space="preserve"> en</w:t>
      </w:r>
      <w:r w:rsidR="002C09F7" w:rsidRPr="001E23D5">
        <w:rPr>
          <w:lang w:val="es-ES"/>
        </w:rPr>
        <w:t xml:space="preserve"> poco o nada se involucran procesos metacognitivos</w:t>
      </w:r>
      <w:r w:rsidRPr="001E23D5">
        <w:rPr>
          <w:lang w:val="es-ES"/>
        </w:rPr>
        <w:t>.</w:t>
      </w:r>
      <w:r w:rsidR="002C09F7" w:rsidRPr="001E23D5">
        <w:rPr>
          <w:lang w:val="es-ES"/>
        </w:rPr>
        <w:t xml:space="preserve"> </w:t>
      </w:r>
    </w:p>
    <w:p w14:paraId="7B0E8DB5" w14:textId="2A63DDEE" w:rsidR="002C09F7" w:rsidRPr="001E23D5" w:rsidRDefault="002C09F7" w:rsidP="00646838">
      <w:pPr>
        <w:pStyle w:val="NormalWeb"/>
        <w:shd w:val="clear" w:color="auto" w:fill="FFFFFF"/>
        <w:spacing w:before="0" w:beforeAutospacing="0" w:after="0" w:afterAutospacing="0" w:line="360" w:lineRule="auto"/>
        <w:ind w:left="1418"/>
        <w:jc w:val="both"/>
        <w:rPr>
          <w:lang w:val="es-ES"/>
        </w:rPr>
      </w:pPr>
      <w:r w:rsidRPr="001E23D5">
        <w:rPr>
          <w:lang w:val="es-ES"/>
        </w:rPr>
        <w:t xml:space="preserve">En el aprendizaje de las </w:t>
      </w:r>
      <w:r w:rsidR="00C77FDA" w:rsidRPr="001E23D5">
        <w:rPr>
          <w:lang w:val="es-ES"/>
        </w:rPr>
        <w:t>m</w:t>
      </w:r>
      <w:r w:rsidRPr="001E23D5">
        <w:rPr>
          <w:lang w:val="es-ES"/>
        </w:rPr>
        <w:t>atemáticas, los niños deben “pensar, formar y reelaborar esquemas o estructuras de conocimientos matemáticos”, como lo indican</w:t>
      </w:r>
      <w:r w:rsidR="00D33D9E" w:rsidRPr="001E23D5">
        <w:rPr>
          <w:lang w:val="es-ES"/>
        </w:rPr>
        <w:t xml:space="preserve"> Hernández y Soriano (1999, p. 27)</w:t>
      </w:r>
      <w:r w:rsidRPr="001E23D5">
        <w:rPr>
          <w:lang w:val="es-ES"/>
        </w:rPr>
        <w:t>, y para ello deben usar procesos cognitivos tales como observar, comparar, ordenar, clasificar, representar, retener, recuperar, interpretar, inferir, evaluar y transferir</w:t>
      </w:r>
      <w:r w:rsidR="00D33D9E" w:rsidRPr="001E23D5">
        <w:rPr>
          <w:lang w:val="es-ES"/>
        </w:rPr>
        <w:t xml:space="preserve"> (Sarmiento, 2004, p. 8</w:t>
      </w:r>
      <w:r w:rsidR="0074360D" w:rsidRPr="001E23D5">
        <w:rPr>
          <w:lang w:val="es-ES"/>
        </w:rPr>
        <w:t>8</w:t>
      </w:r>
      <w:r w:rsidR="00D33D9E" w:rsidRPr="001E23D5">
        <w:rPr>
          <w:lang w:val="es-ES"/>
        </w:rPr>
        <w:t>)</w:t>
      </w:r>
      <w:r w:rsidRPr="001E23D5">
        <w:rPr>
          <w:lang w:val="es-ES"/>
        </w:rPr>
        <w:t xml:space="preserve">. </w:t>
      </w:r>
    </w:p>
    <w:p w14:paraId="785F5AD4" w14:textId="1B0F7BED" w:rsidR="002C09F7" w:rsidRPr="001E23D5" w:rsidRDefault="002C09F7" w:rsidP="005D4790">
      <w:pPr>
        <w:pStyle w:val="NormalWeb"/>
        <w:shd w:val="clear" w:color="auto" w:fill="FFFFFF"/>
        <w:spacing w:before="0" w:beforeAutospacing="0" w:after="0" w:afterAutospacing="0" w:line="360" w:lineRule="auto"/>
        <w:ind w:firstLine="708"/>
        <w:jc w:val="both"/>
        <w:rPr>
          <w:lang w:val="es-ES"/>
        </w:rPr>
      </w:pPr>
      <w:r w:rsidRPr="001E23D5">
        <w:rPr>
          <w:lang w:val="es-ES"/>
        </w:rPr>
        <w:t>Lo anterior sugiere que es necesario</w:t>
      </w:r>
      <w:r w:rsidR="00291DF9" w:rsidRPr="001E23D5">
        <w:rPr>
          <w:lang w:val="es-ES"/>
        </w:rPr>
        <w:t xml:space="preserve"> que</w:t>
      </w:r>
      <w:r w:rsidRPr="001E23D5">
        <w:rPr>
          <w:lang w:val="es-ES"/>
        </w:rPr>
        <w:t xml:space="preserve"> la</w:t>
      </w:r>
      <w:r w:rsidR="00291DF9" w:rsidRPr="001E23D5">
        <w:rPr>
          <w:lang w:val="es-ES"/>
        </w:rPr>
        <w:t>s</w:t>
      </w:r>
      <w:r w:rsidRPr="001E23D5">
        <w:rPr>
          <w:lang w:val="es-ES"/>
        </w:rPr>
        <w:t xml:space="preserve"> matemática</w:t>
      </w:r>
      <w:r w:rsidR="00291DF9" w:rsidRPr="001E23D5">
        <w:rPr>
          <w:lang w:val="es-ES"/>
        </w:rPr>
        <w:t>s</w:t>
      </w:r>
      <w:r w:rsidRPr="001E23D5">
        <w:rPr>
          <w:lang w:val="es-ES"/>
        </w:rPr>
        <w:t xml:space="preserve"> </w:t>
      </w:r>
      <w:r w:rsidR="00291DF9" w:rsidRPr="001E23D5">
        <w:rPr>
          <w:lang w:val="es-ES"/>
        </w:rPr>
        <w:t xml:space="preserve">sean impartidas </w:t>
      </w:r>
      <w:r w:rsidRPr="001E23D5">
        <w:rPr>
          <w:lang w:val="es-ES"/>
        </w:rPr>
        <w:t>como un área integral</w:t>
      </w:r>
      <w:r w:rsidR="00D11A1B" w:rsidRPr="001E23D5">
        <w:rPr>
          <w:lang w:val="es-ES"/>
        </w:rPr>
        <w:t>.</w:t>
      </w:r>
      <w:r w:rsidRPr="001E23D5">
        <w:rPr>
          <w:lang w:val="es-ES"/>
        </w:rPr>
        <w:t xml:space="preserve"> “</w:t>
      </w:r>
      <w:r w:rsidR="00D11A1B" w:rsidRPr="001E23D5">
        <w:rPr>
          <w:lang w:val="es-ES"/>
        </w:rPr>
        <w:t xml:space="preserve">Cuanto </w:t>
      </w:r>
      <w:r w:rsidRPr="001E23D5">
        <w:rPr>
          <w:lang w:val="es-ES"/>
        </w:rPr>
        <w:t>más abstracto es un tema más sencillo resulta lograr la integración” (</w:t>
      </w:r>
      <w:r w:rsidR="006917C5" w:rsidRPr="001E23D5">
        <w:rPr>
          <w:lang w:val="es-ES"/>
        </w:rPr>
        <w:t>Martinello y Cook, 2000, p. 91, citados en Sarmiento, 2004, p. 106</w:t>
      </w:r>
      <w:r w:rsidRPr="001E23D5">
        <w:rPr>
          <w:lang w:val="es-ES"/>
        </w:rPr>
        <w:t>). Dicha integración es la combinación perfecta para potenciar competencias matemáticas, y para la vida a través de las inteligencias múltiples y el pensamiento cr</w:t>
      </w:r>
      <w:r w:rsidR="006B65F0" w:rsidRPr="001E23D5">
        <w:rPr>
          <w:lang w:val="es-ES"/>
        </w:rPr>
        <w:t>í</w:t>
      </w:r>
      <w:r w:rsidRPr="001E23D5">
        <w:rPr>
          <w:lang w:val="es-ES"/>
        </w:rPr>
        <w:t>tico</w:t>
      </w:r>
      <w:r w:rsidR="002914F9" w:rsidRPr="001E23D5">
        <w:rPr>
          <w:lang w:val="es-ES"/>
        </w:rPr>
        <w:t>.</w:t>
      </w:r>
    </w:p>
    <w:p w14:paraId="0A565B17" w14:textId="77777777" w:rsidR="00204136" w:rsidRDefault="00204136" w:rsidP="00551B8C">
      <w:pPr>
        <w:spacing w:line="360" w:lineRule="auto"/>
        <w:jc w:val="center"/>
        <w:rPr>
          <w:b/>
          <w:sz w:val="28"/>
          <w:szCs w:val="28"/>
          <w:lang w:val="es-ES"/>
        </w:rPr>
      </w:pPr>
    </w:p>
    <w:p w14:paraId="41D537E9" w14:textId="32127D1C" w:rsidR="002C09F7" w:rsidRPr="001E23D5" w:rsidRDefault="00170EC6" w:rsidP="00551B8C">
      <w:pPr>
        <w:spacing w:line="360" w:lineRule="auto"/>
        <w:jc w:val="center"/>
        <w:rPr>
          <w:b/>
          <w:sz w:val="28"/>
          <w:szCs w:val="28"/>
          <w:lang w:val="es-ES"/>
        </w:rPr>
      </w:pPr>
      <w:r w:rsidRPr="001E23D5">
        <w:rPr>
          <w:b/>
          <w:sz w:val="28"/>
          <w:szCs w:val="28"/>
          <w:lang w:val="es-ES"/>
        </w:rPr>
        <w:t>Enseñanza y aprendizaje</w:t>
      </w:r>
    </w:p>
    <w:p w14:paraId="2BCEB9F1" w14:textId="623FF1E3" w:rsidR="002C09F7" w:rsidRPr="001E23D5" w:rsidRDefault="002C09F7" w:rsidP="005D4790">
      <w:pPr>
        <w:pStyle w:val="NormalWeb"/>
        <w:shd w:val="clear" w:color="auto" w:fill="FFFFFF"/>
        <w:spacing w:before="0" w:beforeAutospacing="0" w:after="0" w:afterAutospacing="0" w:line="360" w:lineRule="auto"/>
        <w:ind w:firstLine="708"/>
        <w:jc w:val="both"/>
        <w:rPr>
          <w:lang w:val="es-ES"/>
        </w:rPr>
      </w:pPr>
      <w:r w:rsidRPr="001E23D5">
        <w:rPr>
          <w:lang w:val="es-ES"/>
        </w:rPr>
        <w:t>La enseñanza y el aprendizaje son dos procesos que, si bien se conciben como uno solo, son distintos. Por tradición</w:t>
      </w:r>
      <w:r w:rsidR="002914F9" w:rsidRPr="001E23D5">
        <w:rPr>
          <w:lang w:val="es-ES"/>
        </w:rPr>
        <w:t>,</w:t>
      </w:r>
      <w:r w:rsidRPr="001E23D5">
        <w:rPr>
          <w:lang w:val="es-ES"/>
        </w:rPr>
        <w:t xml:space="preserve"> la enseñanza se reconoce como una acción propia del docente</w:t>
      </w:r>
      <w:r w:rsidR="002914F9" w:rsidRPr="001E23D5">
        <w:rPr>
          <w:lang w:val="es-ES"/>
        </w:rPr>
        <w:t>;</w:t>
      </w:r>
      <w:r w:rsidRPr="001E23D5">
        <w:rPr>
          <w:lang w:val="es-ES"/>
        </w:rPr>
        <w:t xml:space="preserve"> y </w:t>
      </w:r>
      <w:r w:rsidR="003F03DE" w:rsidRPr="001E23D5">
        <w:rPr>
          <w:lang w:val="es-ES"/>
        </w:rPr>
        <w:t>el aprendizaje,</w:t>
      </w:r>
      <w:r w:rsidRPr="001E23D5">
        <w:rPr>
          <w:lang w:val="es-ES"/>
        </w:rPr>
        <w:t xml:space="preserve"> del estudiante</w:t>
      </w:r>
      <w:r w:rsidR="003F03DE" w:rsidRPr="001E23D5">
        <w:rPr>
          <w:lang w:val="es-ES"/>
        </w:rPr>
        <w:t xml:space="preserve">. La enseñanza es </w:t>
      </w:r>
      <w:r w:rsidRPr="001E23D5">
        <w:rPr>
          <w:lang w:val="es-ES"/>
        </w:rPr>
        <w:t>la metodología que el docente usa en sus clases para entregar el conocimiento a sus estudiantes.</w:t>
      </w:r>
      <w:r w:rsidR="005D4790" w:rsidRPr="001E23D5">
        <w:rPr>
          <w:lang w:val="es-ES"/>
        </w:rPr>
        <w:t xml:space="preserve"> </w:t>
      </w:r>
      <w:r w:rsidRPr="001E23D5">
        <w:rPr>
          <w:lang w:val="es-ES"/>
        </w:rPr>
        <w:t xml:space="preserve">Durante muchos años, el proceso de enseñanza siempre ha estado ligado a la manera en que el docente aborda las temáticas de clase, que, por lo general, obedece a procesos poco didácticos y </w:t>
      </w:r>
      <w:r w:rsidR="004F04BA" w:rsidRPr="001E23D5">
        <w:rPr>
          <w:lang w:val="es-ES"/>
        </w:rPr>
        <w:t xml:space="preserve">más </w:t>
      </w:r>
      <w:r w:rsidRPr="001E23D5">
        <w:rPr>
          <w:lang w:val="es-ES"/>
        </w:rPr>
        <w:t xml:space="preserve">memorísticos. </w:t>
      </w:r>
    </w:p>
    <w:p w14:paraId="47B0D553" w14:textId="0450320A" w:rsidR="002C09F7" w:rsidRPr="001E23D5" w:rsidRDefault="001E23D5" w:rsidP="00646838">
      <w:pPr>
        <w:pStyle w:val="NormalWeb"/>
        <w:shd w:val="clear" w:color="auto" w:fill="FFFFFF"/>
        <w:spacing w:before="0" w:beforeAutospacing="0" w:after="0" w:afterAutospacing="0" w:line="360" w:lineRule="auto"/>
        <w:ind w:left="1418"/>
        <w:jc w:val="both"/>
        <w:rPr>
          <w:lang w:val="es-ES"/>
        </w:rPr>
      </w:pPr>
      <w:r w:rsidRPr="001E23D5">
        <w:rPr>
          <w:lang w:val="es-ES"/>
        </w:rPr>
        <w:t>“E</w:t>
      </w:r>
      <w:r w:rsidR="002C09F7" w:rsidRPr="001E23D5">
        <w:rPr>
          <w:lang w:val="es-ES"/>
        </w:rPr>
        <w:t>nseñar es provocar dinámicas y situaciones en las que pueda darse el proceso de aprender en los alumnos</w:t>
      </w:r>
      <w:r w:rsidR="006A43C6" w:rsidRPr="001E23D5">
        <w:rPr>
          <w:lang w:val="es-ES"/>
        </w:rPr>
        <w:t>”</w:t>
      </w:r>
      <w:r w:rsidR="002C09F7" w:rsidRPr="001E23D5">
        <w:rPr>
          <w:lang w:val="es-ES"/>
        </w:rPr>
        <w:t xml:space="preserve">. </w:t>
      </w:r>
      <w:r w:rsidR="006A43C6" w:rsidRPr="001E23D5">
        <w:rPr>
          <w:lang w:val="es-ES"/>
        </w:rPr>
        <w:t xml:space="preserve">Entonces, una </w:t>
      </w:r>
      <w:r w:rsidR="002C09F7" w:rsidRPr="001E23D5">
        <w:rPr>
          <w:lang w:val="es-ES"/>
        </w:rPr>
        <w:t xml:space="preserve">de las características esenciales de la enseñanza es la intencionalidad. El reto </w:t>
      </w:r>
      <w:r w:rsidR="00906A07" w:rsidRPr="001E23D5">
        <w:rPr>
          <w:lang w:val="es-ES"/>
        </w:rPr>
        <w:t xml:space="preserve">(…) </w:t>
      </w:r>
      <w:r w:rsidR="00FF1A5E" w:rsidRPr="001E23D5">
        <w:rPr>
          <w:lang w:val="es-ES"/>
        </w:rPr>
        <w:t xml:space="preserve">será </w:t>
      </w:r>
      <w:r w:rsidR="002C09F7" w:rsidRPr="001E23D5">
        <w:rPr>
          <w:lang w:val="es-ES"/>
        </w:rPr>
        <w:t xml:space="preserve">lograr que </w:t>
      </w:r>
      <w:r w:rsidR="00FF1A5E" w:rsidRPr="001E23D5">
        <w:rPr>
          <w:lang w:val="es-ES"/>
        </w:rPr>
        <w:t>aquellos [los alumnos]</w:t>
      </w:r>
      <w:r w:rsidR="002C09F7" w:rsidRPr="001E23D5">
        <w:rPr>
          <w:lang w:val="es-ES"/>
        </w:rPr>
        <w:t xml:space="preserve"> sean capaces de darle sentido a su conocimiento para que pueda ser utilizado para sus propios fines</w:t>
      </w:r>
      <w:r w:rsidR="00FF1A5E" w:rsidRPr="001E23D5">
        <w:rPr>
          <w:lang w:val="es-ES"/>
        </w:rPr>
        <w:t>,</w:t>
      </w:r>
      <w:r w:rsidR="002C09F7" w:rsidRPr="001E23D5">
        <w:rPr>
          <w:lang w:val="es-ES"/>
        </w:rPr>
        <w:t xml:space="preserve"> y no solo para fines escolares (</w:t>
      </w:r>
      <w:r w:rsidR="00FF1A5E" w:rsidRPr="001E23D5">
        <w:rPr>
          <w:lang w:val="es-ES"/>
        </w:rPr>
        <w:t>González, 2008</w:t>
      </w:r>
      <w:r w:rsidR="003D77D4" w:rsidRPr="001E23D5">
        <w:rPr>
          <w:lang w:val="es-ES"/>
        </w:rPr>
        <w:t>,</w:t>
      </w:r>
      <w:r w:rsidR="00FF1A5E" w:rsidRPr="001E23D5">
        <w:rPr>
          <w:lang w:val="es-ES"/>
        </w:rPr>
        <w:t xml:space="preserve"> </w:t>
      </w:r>
      <w:r w:rsidR="002C09F7" w:rsidRPr="001E23D5">
        <w:rPr>
          <w:lang w:val="es-ES"/>
        </w:rPr>
        <w:t xml:space="preserve">p. </w:t>
      </w:r>
      <w:r w:rsidR="00FF1A5E" w:rsidRPr="001E23D5">
        <w:rPr>
          <w:lang w:val="es-ES"/>
        </w:rPr>
        <w:t>2</w:t>
      </w:r>
      <w:r w:rsidRPr="001E23D5">
        <w:rPr>
          <w:lang w:val="es-ES"/>
        </w:rPr>
        <w:t>9</w:t>
      </w:r>
      <w:r w:rsidR="002C09F7" w:rsidRPr="001E23D5">
        <w:rPr>
          <w:lang w:val="es-ES"/>
        </w:rPr>
        <w:t>).</w:t>
      </w:r>
    </w:p>
    <w:p w14:paraId="6FE1D317" w14:textId="08FC06A9" w:rsidR="00D82FF0" w:rsidRPr="001E23D5" w:rsidRDefault="002C09F7" w:rsidP="001F2D79">
      <w:pPr>
        <w:pStyle w:val="NormalWeb"/>
        <w:shd w:val="clear" w:color="auto" w:fill="FFFFFF"/>
        <w:spacing w:before="0" w:beforeAutospacing="0" w:after="0" w:afterAutospacing="0" w:line="360" w:lineRule="auto"/>
        <w:ind w:firstLine="708"/>
        <w:jc w:val="both"/>
        <w:rPr>
          <w:lang w:val="es-ES"/>
        </w:rPr>
      </w:pPr>
      <w:r w:rsidRPr="001E23D5">
        <w:rPr>
          <w:lang w:val="es-ES"/>
        </w:rPr>
        <w:lastRenderedPageBreak/>
        <w:t>Las estrategias de aprendizaje, entonces, son un cúmulo de actividades, técnicas y medios que se planifican y que tienen como meta satisfacer las necesidades de los estudiantes, los objetivos que se buscan y la naturaleza de los conocimientos. A la hora de definir las estrategias de aprendizaje, el docente debe tener</w:t>
      </w:r>
      <w:r w:rsidR="003D77D4" w:rsidRPr="001E23D5">
        <w:rPr>
          <w:lang w:val="es-ES"/>
        </w:rPr>
        <w:t xml:space="preserve"> en</w:t>
      </w:r>
      <w:r w:rsidRPr="001E23D5">
        <w:rPr>
          <w:lang w:val="es-ES"/>
        </w:rPr>
        <w:t xml:space="preserve"> claro la meta de la clase, c</w:t>
      </w:r>
      <w:r w:rsidR="00945691" w:rsidRPr="001E23D5">
        <w:rPr>
          <w:lang w:val="es-ES"/>
        </w:rPr>
        <w:t>ó</w:t>
      </w:r>
      <w:r w:rsidRPr="001E23D5">
        <w:rPr>
          <w:lang w:val="es-ES"/>
        </w:rPr>
        <w:t>mo quiere enseñar, c</w:t>
      </w:r>
      <w:r w:rsidR="003D77D4" w:rsidRPr="001E23D5">
        <w:rPr>
          <w:lang w:val="es-ES"/>
        </w:rPr>
        <w:t>ó</w:t>
      </w:r>
      <w:r w:rsidRPr="001E23D5">
        <w:rPr>
          <w:lang w:val="es-ES"/>
        </w:rPr>
        <w:t>mo concibe el aprendizaje, pues tienen gran influencia en el grado de motivación de los estudiantes al aprender.</w:t>
      </w:r>
      <w:r w:rsidR="005D4790" w:rsidRPr="001E23D5">
        <w:rPr>
          <w:lang w:val="es-ES"/>
        </w:rPr>
        <w:t xml:space="preserve"> </w:t>
      </w:r>
    </w:p>
    <w:p w14:paraId="762B45A0" w14:textId="24008D7A" w:rsidR="002C09F7" w:rsidRPr="001E23D5" w:rsidRDefault="001E23D5" w:rsidP="00646838">
      <w:pPr>
        <w:pStyle w:val="NormalWeb"/>
        <w:shd w:val="clear" w:color="auto" w:fill="FFFFFF"/>
        <w:spacing w:before="0" w:beforeAutospacing="0" w:after="0" w:afterAutospacing="0" w:line="360" w:lineRule="auto"/>
        <w:ind w:left="1418"/>
        <w:jc w:val="both"/>
        <w:rPr>
          <w:lang w:val="es-ES"/>
        </w:rPr>
      </w:pPr>
      <w:r w:rsidRPr="001E23D5">
        <w:rPr>
          <w:lang w:val="es-ES"/>
        </w:rPr>
        <w:t>El</w:t>
      </w:r>
      <w:r w:rsidR="00D371D1" w:rsidRPr="001E23D5">
        <w:rPr>
          <w:lang w:val="es-ES"/>
        </w:rPr>
        <w:t xml:space="preserve"> objeto formal de la </w:t>
      </w:r>
      <w:r w:rsidR="00D82FF0" w:rsidRPr="001E23D5">
        <w:rPr>
          <w:lang w:val="es-ES"/>
        </w:rPr>
        <w:t>d</w:t>
      </w:r>
      <w:r w:rsidR="00D371D1" w:rsidRPr="001E23D5">
        <w:rPr>
          <w:lang w:val="es-ES"/>
        </w:rPr>
        <w:t>idáctica es “la actividad docente-discente con los métodos adecuados”. Otra manera de denominar el proceso comunicativo, bidireccional que tiene lugar en cada acto didáctico</w:t>
      </w:r>
      <w:r w:rsidR="00D82FF0" w:rsidRPr="001E23D5">
        <w:rPr>
          <w:lang w:val="es-ES"/>
        </w:rPr>
        <w:t>. O, dicho de otro modo: el proceso de enseñanza-aprendizaje que acontece cuando están en relación un docente y un discente (o más de uno) en la que el primero selecciona y utiliza diversos procedimientos, métodos o estrategias para ayudar a conseguir el aprendizaje del segundo</w:t>
      </w:r>
      <w:r w:rsidR="00D371D1" w:rsidRPr="001E23D5">
        <w:rPr>
          <w:lang w:val="es-ES"/>
        </w:rPr>
        <w:t xml:space="preserve"> (</w:t>
      </w:r>
      <w:r w:rsidR="003B4F9A" w:rsidRPr="001E23D5">
        <w:rPr>
          <w:lang w:val="es-ES"/>
        </w:rPr>
        <w:t>Crisanto</w:t>
      </w:r>
      <w:r w:rsidRPr="001E23D5">
        <w:rPr>
          <w:lang w:val="es-ES"/>
        </w:rPr>
        <w:t>,</w:t>
      </w:r>
      <w:r w:rsidR="003B4F9A" w:rsidRPr="001E23D5">
        <w:rPr>
          <w:lang w:val="es-ES"/>
        </w:rPr>
        <w:t xml:space="preserve"> 2019, </w:t>
      </w:r>
      <w:r w:rsidRPr="001E23D5">
        <w:rPr>
          <w:lang w:val="es-ES"/>
        </w:rPr>
        <w:t>p.</w:t>
      </w:r>
      <w:r w:rsidR="001375DA" w:rsidRPr="001E23D5">
        <w:rPr>
          <w:lang w:val="es-ES"/>
        </w:rPr>
        <w:t xml:space="preserve"> 5)</w:t>
      </w:r>
      <w:r w:rsidR="00D371D1" w:rsidRPr="001E23D5">
        <w:rPr>
          <w:lang w:val="es-ES"/>
        </w:rPr>
        <w:t>.</w:t>
      </w:r>
    </w:p>
    <w:p w14:paraId="14208385" w14:textId="77777777" w:rsidR="00E73BE8" w:rsidRPr="001E23D5" w:rsidRDefault="00E73BE8" w:rsidP="00E73BE8">
      <w:pPr>
        <w:spacing w:line="360" w:lineRule="auto"/>
        <w:rPr>
          <w:b/>
          <w:sz w:val="32"/>
          <w:szCs w:val="32"/>
          <w:lang w:val="es-ES"/>
        </w:rPr>
      </w:pPr>
    </w:p>
    <w:p w14:paraId="14353B7F" w14:textId="5B778B1B" w:rsidR="002C09F7" w:rsidRPr="001E23D5" w:rsidRDefault="00170EC6" w:rsidP="00551B8C">
      <w:pPr>
        <w:spacing w:line="360" w:lineRule="auto"/>
        <w:jc w:val="center"/>
        <w:rPr>
          <w:b/>
          <w:sz w:val="28"/>
          <w:szCs w:val="28"/>
          <w:lang w:val="es-ES"/>
        </w:rPr>
      </w:pPr>
      <w:r w:rsidRPr="001E23D5">
        <w:rPr>
          <w:b/>
          <w:sz w:val="28"/>
          <w:szCs w:val="28"/>
          <w:lang w:val="es-ES"/>
        </w:rPr>
        <w:t>Tecnologías de la información y comunicación</w:t>
      </w:r>
    </w:p>
    <w:p w14:paraId="3966CEA6" w14:textId="74C2A1EC" w:rsidR="002C09F7" w:rsidRPr="001E23D5" w:rsidRDefault="002C09F7" w:rsidP="005D4790">
      <w:pPr>
        <w:pStyle w:val="NormalWeb"/>
        <w:shd w:val="clear" w:color="auto" w:fill="FFFFFF"/>
        <w:spacing w:before="0" w:beforeAutospacing="0" w:after="0" w:afterAutospacing="0" w:line="360" w:lineRule="auto"/>
        <w:ind w:firstLine="708"/>
        <w:jc w:val="both"/>
        <w:rPr>
          <w:lang w:val="es-ES"/>
        </w:rPr>
      </w:pPr>
      <w:r w:rsidRPr="001E23D5">
        <w:rPr>
          <w:lang w:val="es-ES"/>
        </w:rPr>
        <w:t xml:space="preserve">Existen múltiples definiciones de las TIC. </w:t>
      </w:r>
      <w:r w:rsidR="0050614C" w:rsidRPr="001E23D5">
        <w:rPr>
          <w:lang w:val="es-ES"/>
        </w:rPr>
        <w:t>Una de ellas</w:t>
      </w:r>
      <w:r w:rsidRPr="001E23D5">
        <w:rPr>
          <w:lang w:val="es-ES"/>
        </w:rPr>
        <w:t>,</w:t>
      </w:r>
      <w:r w:rsidR="0050614C" w:rsidRPr="001E23D5">
        <w:rPr>
          <w:lang w:val="es-ES"/>
        </w:rPr>
        <w:t xml:space="preserve"> la de</w:t>
      </w:r>
      <w:r w:rsidRPr="001E23D5">
        <w:rPr>
          <w:lang w:val="es-ES"/>
        </w:rPr>
        <w:t xml:space="preserve"> Cabero (</w:t>
      </w:r>
      <w:r w:rsidR="00BA1F80" w:rsidRPr="001E23D5">
        <w:rPr>
          <w:lang w:val="es-ES"/>
        </w:rPr>
        <w:t>1998</w:t>
      </w:r>
      <w:r w:rsidRPr="001E23D5">
        <w:rPr>
          <w:lang w:val="es-ES"/>
        </w:rPr>
        <w:t>)</w:t>
      </w:r>
      <w:r w:rsidR="0050614C" w:rsidRPr="001E23D5">
        <w:rPr>
          <w:lang w:val="es-ES"/>
        </w:rPr>
        <w:t>,</w:t>
      </w:r>
      <w:r w:rsidRPr="001E23D5">
        <w:rPr>
          <w:lang w:val="es-ES"/>
        </w:rPr>
        <w:t xml:space="preserve"> señala:</w:t>
      </w:r>
    </w:p>
    <w:p w14:paraId="38129BC2" w14:textId="65E62ECF" w:rsidR="002C09F7" w:rsidRPr="001E23D5" w:rsidRDefault="002C09F7" w:rsidP="00646838">
      <w:pPr>
        <w:pStyle w:val="NormalWeb"/>
        <w:shd w:val="clear" w:color="auto" w:fill="FFFFFF"/>
        <w:spacing w:before="0" w:beforeAutospacing="0" w:after="0" w:afterAutospacing="0" w:line="360" w:lineRule="auto"/>
        <w:ind w:left="1418"/>
        <w:jc w:val="both"/>
        <w:rPr>
          <w:lang w:val="es-ES"/>
        </w:rPr>
      </w:pPr>
      <w:r w:rsidRPr="001E23D5">
        <w:rPr>
          <w:lang w:val="es-ES"/>
        </w:rPr>
        <w:t xml:space="preserve">En líneas generales, podríamos decir que las tecnologías de la información y comunicación son las que giran en torno a tres medios básicos: la informática, la microelectrónica y las telecomunicaciones; pero giran no solo de forma aislada, sino lo que es más significativo, de manera interactiva e interconexionadas, lo que permite conseguir nuevas realidades comunicativas (p. </w:t>
      </w:r>
      <w:r w:rsidR="001E23D5" w:rsidRPr="001E23D5">
        <w:rPr>
          <w:lang w:val="es-ES"/>
        </w:rPr>
        <w:t>197-206</w:t>
      </w:r>
      <w:r w:rsidRPr="001E23D5">
        <w:rPr>
          <w:lang w:val="es-ES"/>
        </w:rPr>
        <w:t xml:space="preserve">). </w:t>
      </w:r>
    </w:p>
    <w:p w14:paraId="3CEE3911" w14:textId="1A25D318" w:rsidR="002C09F7" w:rsidRPr="001E23D5" w:rsidRDefault="008827F5" w:rsidP="005D4790">
      <w:pPr>
        <w:pStyle w:val="NormalWeb"/>
        <w:shd w:val="clear" w:color="auto" w:fill="FFFFFF"/>
        <w:spacing w:before="0" w:beforeAutospacing="0" w:after="0" w:afterAutospacing="0" w:line="360" w:lineRule="auto"/>
        <w:ind w:firstLine="708"/>
        <w:jc w:val="both"/>
        <w:rPr>
          <w:lang w:val="es-ES"/>
        </w:rPr>
      </w:pPr>
      <w:r w:rsidRPr="001E23D5">
        <w:rPr>
          <w:lang w:val="es-ES"/>
        </w:rPr>
        <w:t>Para Bartolomé (citado en</w:t>
      </w:r>
      <w:r w:rsidR="0082243C" w:rsidRPr="001E23D5">
        <w:rPr>
          <w:lang w:val="es-ES"/>
        </w:rPr>
        <w:t xml:space="preserve"> Belloch, </w:t>
      </w:r>
      <w:r w:rsidR="005F588D" w:rsidRPr="001E23D5">
        <w:rPr>
          <w:lang w:val="es-ES"/>
        </w:rPr>
        <w:t>s. f.</w:t>
      </w:r>
      <w:r w:rsidRPr="001E23D5">
        <w:rPr>
          <w:lang w:val="es-ES"/>
        </w:rPr>
        <w:t>)</w:t>
      </w:r>
      <w:r w:rsidR="005F588D" w:rsidRPr="001E23D5">
        <w:rPr>
          <w:lang w:val="es-ES"/>
        </w:rPr>
        <w:t>,</w:t>
      </w:r>
      <w:r w:rsidR="002C09F7" w:rsidRPr="001E23D5">
        <w:rPr>
          <w:lang w:val="es-ES"/>
        </w:rPr>
        <w:t xml:space="preserve"> las TIC </w:t>
      </w:r>
      <w:r w:rsidRPr="001E23D5">
        <w:rPr>
          <w:lang w:val="es-ES"/>
        </w:rPr>
        <w:t>“</w:t>
      </w:r>
      <w:r w:rsidR="002C09F7" w:rsidRPr="001E23D5">
        <w:rPr>
          <w:lang w:val="es-ES"/>
        </w:rPr>
        <w:t xml:space="preserve">encuentran su papel como una especialización dentro del ámbito de la didáctica y de otras ciencias aplicadas de la educación, </w:t>
      </w:r>
      <w:r w:rsidR="0082243C" w:rsidRPr="001E23D5">
        <w:rPr>
          <w:lang w:val="es-ES"/>
        </w:rPr>
        <w:t xml:space="preserve">(…) </w:t>
      </w:r>
      <w:r w:rsidR="002C09F7" w:rsidRPr="001E23D5">
        <w:rPr>
          <w:lang w:val="es-ES"/>
        </w:rPr>
        <w:t xml:space="preserve">especialmente </w:t>
      </w:r>
      <w:r w:rsidR="0082243C" w:rsidRPr="001E23D5">
        <w:rPr>
          <w:lang w:val="es-ES"/>
        </w:rPr>
        <w:t xml:space="preserve">[en el] </w:t>
      </w:r>
      <w:r w:rsidR="002C09F7" w:rsidRPr="001E23D5">
        <w:rPr>
          <w:lang w:val="es-ES"/>
        </w:rPr>
        <w:t xml:space="preserve">diseño, desarrollo y aplicación de recursos en procesos educativos” (p. </w:t>
      </w:r>
      <w:r w:rsidR="0082243C" w:rsidRPr="001E23D5">
        <w:rPr>
          <w:lang w:val="es-ES"/>
        </w:rPr>
        <w:t xml:space="preserve">1). </w:t>
      </w:r>
    </w:p>
    <w:p w14:paraId="69B431AC" w14:textId="2DF13283" w:rsidR="00926292" w:rsidRDefault="002C09F7" w:rsidP="00926292">
      <w:pPr>
        <w:pStyle w:val="NormalWeb"/>
        <w:shd w:val="clear" w:color="auto" w:fill="FFFFFF"/>
        <w:spacing w:before="0" w:beforeAutospacing="0" w:after="0" w:afterAutospacing="0" w:line="360" w:lineRule="auto"/>
        <w:ind w:firstLine="708"/>
        <w:jc w:val="both"/>
        <w:rPr>
          <w:lang w:val="es-ES"/>
        </w:rPr>
      </w:pPr>
      <w:r w:rsidRPr="001E23D5">
        <w:rPr>
          <w:lang w:val="es-ES"/>
        </w:rPr>
        <w:t xml:space="preserve">Según la </w:t>
      </w:r>
      <w:r w:rsidR="00612D3B" w:rsidRPr="001E23D5">
        <w:rPr>
          <w:lang w:val="es-ES"/>
        </w:rPr>
        <w:t>Organización para la Cooperación y el Desarrollo Económicos</w:t>
      </w:r>
      <w:r w:rsidR="00612D3B" w:rsidRPr="001E23D5" w:rsidDel="00561FC7">
        <w:rPr>
          <w:lang w:val="es-ES"/>
        </w:rPr>
        <w:t xml:space="preserve"> </w:t>
      </w:r>
      <w:r w:rsidR="00612D3B" w:rsidRPr="001E23D5">
        <w:rPr>
          <w:lang w:val="es-ES"/>
        </w:rPr>
        <w:t xml:space="preserve">[OCDE] </w:t>
      </w:r>
      <w:r w:rsidR="00926292" w:rsidRPr="001E23D5">
        <w:rPr>
          <w:lang w:val="es-ES"/>
        </w:rPr>
        <w:t>(</w:t>
      </w:r>
      <w:r w:rsidR="002409E2" w:rsidRPr="001E23D5">
        <w:rPr>
          <w:lang w:val="es-ES"/>
        </w:rPr>
        <w:t xml:space="preserve">2002, </w:t>
      </w:r>
      <w:r w:rsidR="00612D3B" w:rsidRPr="001E23D5">
        <w:rPr>
          <w:lang w:val="es-ES"/>
        </w:rPr>
        <w:t>citada en Baelo y Cantón, 2009</w:t>
      </w:r>
      <w:r w:rsidR="00926292" w:rsidRPr="001E23D5">
        <w:rPr>
          <w:lang w:val="es-ES"/>
        </w:rPr>
        <w:t>)</w:t>
      </w:r>
      <w:r w:rsidRPr="001E23D5">
        <w:rPr>
          <w:lang w:val="es-ES"/>
        </w:rPr>
        <w:t xml:space="preserve">, las TIC son “aquellos medios y servicios que permiten recopilar, almacenar y transmitir información con medios electrónicos” (p. 10). </w:t>
      </w:r>
      <w:r w:rsidR="00926292" w:rsidRPr="001E23D5">
        <w:rPr>
          <w:lang w:val="es-ES"/>
        </w:rPr>
        <w:t xml:space="preserve">Y </w:t>
      </w:r>
      <w:r w:rsidR="00AD026E" w:rsidRPr="001E23D5">
        <w:rPr>
          <w:lang w:val="es-ES"/>
        </w:rPr>
        <w:t>Aliaga y Bartolomé (2006) añaden</w:t>
      </w:r>
      <w:r w:rsidR="00926292" w:rsidRPr="001E23D5">
        <w:rPr>
          <w:lang w:val="es-ES"/>
        </w:rPr>
        <w:t>:</w:t>
      </w:r>
    </w:p>
    <w:p w14:paraId="192B8510" w14:textId="77777777" w:rsidR="00204136" w:rsidRPr="001E23D5" w:rsidRDefault="00204136" w:rsidP="00926292">
      <w:pPr>
        <w:pStyle w:val="NormalWeb"/>
        <w:shd w:val="clear" w:color="auto" w:fill="FFFFFF"/>
        <w:spacing w:before="0" w:beforeAutospacing="0" w:after="0" w:afterAutospacing="0" w:line="360" w:lineRule="auto"/>
        <w:ind w:firstLine="708"/>
        <w:jc w:val="both"/>
        <w:rPr>
          <w:lang w:val="es-ES"/>
        </w:rPr>
      </w:pPr>
    </w:p>
    <w:p w14:paraId="71FD4619" w14:textId="3096A3BD" w:rsidR="002C09F7" w:rsidRPr="001E23D5" w:rsidRDefault="00926292" w:rsidP="00646838">
      <w:pPr>
        <w:pStyle w:val="NormalWeb"/>
        <w:shd w:val="clear" w:color="auto" w:fill="FFFFFF"/>
        <w:spacing w:before="0" w:beforeAutospacing="0" w:after="0" w:afterAutospacing="0" w:line="360" w:lineRule="auto"/>
        <w:ind w:left="1418"/>
        <w:jc w:val="both"/>
      </w:pPr>
      <w:r w:rsidRPr="001E23D5">
        <w:rPr>
          <w:lang w:val="es-ES"/>
        </w:rPr>
        <w:lastRenderedPageBreak/>
        <w:t>[Las]</w:t>
      </w:r>
      <w:r w:rsidR="002C09F7" w:rsidRPr="001E23D5">
        <w:t xml:space="preserve"> TIC han tenido distintos hitos históricos en su desarrollo e implantación social, destacando entre los últimos (aunque ni mucho menos los únicos, como veremos) los acontecidos durante la denominada “revolución digital”, especialmente los que hacen referencia a la difusión de los ordenadores personales y, más recientemente, de internet. En cualquier caso, ha de tenerse presente que la tecnología ha de concebirse más bien como un continuo que va desde los libros o las pizarras, pasando por la radio o el video, hasta los elementos informáticos o las aplicaciones de internet más avanzadas (</w:t>
      </w:r>
      <w:r w:rsidR="00EF3884" w:rsidRPr="001E23D5">
        <w:t>p</w:t>
      </w:r>
      <w:r w:rsidR="001E23D5" w:rsidRPr="001E23D5">
        <w:t>p</w:t>
      </w:r>
      <w:r w:rsidR="00EF3884" w:rsidRPr="001E23D5">
        <w:t>. 55</w:t>
      </w:r>
      <w:r w:rsidR="001E23D5" w:rsidRPr="001E23D5">
        <w:t>-88</w:t>
      </w:r>
      <w:r w:rsidR="002C09F7" w:rsidRPr="001E23D5">
        <w:t xml:space="preserve">). </w:t>
      </w:r>
    </w:p>
    <w:p w14:paraId="1C7715E9" w14:textId="430BE526" w:rsidR="002C09F7" w:rsidRPr="001E23D5" w:rsidRDefault="002C09F7" w:rsidP="005D4790">
      <w:pPr>
        <w:pStyle w:val="NormalWeb"/>
        <w:shd w:val="clear" w:color="auto" w:fill="FFFFFF"/>
        <w:spacing w:before="0" w:beforeAutospacing="0" w:after="0" w:afterAutospacing="0" w:line="360" w:lineRule="auto"/>
        <w:ind w:firstLine="708"/>
        <w:jc w:val="both"/>
        <w:rPr>
          <w:lang w:val="es-ES"/>
        </w:rPr>
      </w:pPr>
      <w:r w:rsidRPr="001E23D5">
        <w:rPr>
          <w:lang w:val="es-ES"/>
        </w:rPr>
        <w:t>Aviram (2002</w:t>
      </w:r>
      <w:r w:rsidR="00626302" w:rsidRPr="001E23D5">
        <w:rPr>
          <w:lang w:val="es-ES"/>
        </w:rPr>
        <w:t>, citado en Marqués, 2012</w:t>
      </w:r>
      <w:r w:rsidRPr="001E23D5">
        <w:rPr>
          <w:lang w:val="es-ES"/>
        </w:rPr>
        <w:t>) identifica tres posibles reacciones de los centros docentes para adaptarse a las TIC y al nuevo contexto cultural:</w:t>
      </w:r>
    </w:p>
    <w:p w14:paraId="1F90439E" w14:textId="1D38BD1C" w:rsidR="002C09F7" w:rsidRPr="001E23D5" w:rsidRDefault="002C09F7" w:rsidP="00646838">
      <w:pPr>
        <w:pStyle w:val="Prrafodelista"/>
        <w:numPr>
          <w:ilvl w:val="0"/>
          <w:numId w:val="26"/>
        </w:numPr>
        <w:spacing w:line="360" w:lineRule="auto"/>
        <w:ind w:left="1418" w:firstLine="0"/>
        <w:jc w:val="both"/>
        <w:rPr>
          <w:bCs/>
          <w:color w:val="000000"/>
        </w:rPr>
      </w:pPr>
      <w:r w:rsidRPr="001E23D5">
        <w:rPr>
          <w:bCs/>
          <w:color w:val="000000"/>
        </w:rPr>
        <w:t>Escenario tecnócrata</w:t>
      </w:r>
      <w:r w:rsidR="007878E6" w:rsidRPr="001E23D5">
        <w:rPr>
          <w:bCs/>
          <w:color w:val="000000"/>
        </w:rPr>
        <w:t xml:space="preserve">: las </w:t>
      </w:r>
      <w:r w:rsidRPr="001E23D5">
        <w:rPr>
          <w:bCs/>
          <w:color w:val="000000"/>
        </w:rPr>
        <w:t>escuelas se adaptan realizando simplemente pequeños ajustes: en primer lugar la introducción de la “alfabetización digital” de los estudiantes en el currículo para que utilicen las TIC como instrumento para mejorar la productividad en el proceso de la información y luego progresivamente la utilización de las TIC como fuente de información y proveedor de materiales didácticos</w:t>
      </w:r>
      <w:r w:rsidR="00656104" w:rsidRPr="001E23D5">
        <w:rPr>
          <w:bCs/>
          <w:color w:val="000000"/>
        </w:rPr>
        <w:t xml:space="preserve"> (aprender </w:t>
      </w:r>
      <w:r w:rsidR="00656104" w:rsidRPr="001E23D5">
        <w:rPr>
          <w:bCs/>
          <w:i/>
          <w:iCs/>
          <w:color w:val="000000"/>
        </w:rPr>
        <w:t xml:space="preserve">de </w:t>
      </w:r>
      <w:r w:rsidR="00656104" w:rsidRPr="001E23D5">
        <w:rPr>
          <w:bCs/>
          <w:color w:val="000000"/>
        </w:rPr>
        <w:t>las TIC)</w:t>
      </w:r>
      <w:r w:rsidRPr="001E23D5">
        <w:rPr>
          <w:bCs/>
          <w:color w:val="000000"/>
        </w:rPr>
        <w:t>.</w:t>
      </w:r>
    </w:p>
    <w:p w14:paraId="7C7ED22C" w14:textId="4CFEC15B" w:rsidR="002C09F7" w:rsidRPr="001E23D5" w:rsidRDefault="002C09F7" w:rsidP="00646838">
      <w:pPr>
        <w:pStyle w:val="Prrafodelista"/>
        <w:numPr>
          <w:ilvl w:val="0"/>
          <w:numId w:val="26"/>
        </w:numPr>
        <w:spacing w:line="360" w:lineRule="auto"/>
        <w:ind w:left="1418" w:firstLine="0"/>
        <w:jc w:val="both"/>
        <w:rPr>
          <w:bCs/>
          <w:color w:val="000000"/>
        </w:rPr>
      </w:pPr>
      <w:r w:rsidRPr="001E23D5">
        <w:rPr>
          <w:bCs/>
          <w:color w:val="000000"/>
        </w:rPr>
        <w:t>Escenario reformista</w:t>
      </w:r>
      <w:r w:rsidR="003C3355" w:rsidRPr="001E23D5">
        <w:rPr>
          <w:bCs/>
          <w:color w:val="000000"/>
        </w:rPr>
        <w:t xml:space="preserve">: </w:t>
      </w:r>
      <w:r w:rsidR="00691F6B" w:rsidRPr="001E23D5">
        <w:rPr>
          <w:bCs/>
          <w:color w:val="000000"/>
        </w:rPr>
        <w:t>s</w:t>
      </w:r>
      <w:r w:rsidR="003C3355" w:rsidRPr="001E23D5">
        <w:rPr>
          <w:bCs/>
          <w:color w:val="000000"/>
        </w:rPr>
        <w:t xml:space="preserve">e </w:t>
      </w:r>
      <w:r w:rsidRPr="001E23D5">
        <w:rPr>
          <w:bCs/>
          <w:color w:val="000000"/>
        </w:rPr>
        <w:t xml:space="preserve">dan los tres niveles de integración de las TIC que apunta </w:t>
      </w:r>
      <w:r w:rsidR="00CC25E1" w:rsidRPr="001E23D5">
        <w:rPr>
          <w:bCs/>
          <w:color w:val="000000"/>
        </w:rPr>
        <w:t>Patiño</w:t>
      </w:r>
      <w:r w:rsidR="00CC25E1" w:rsidRPr="001E23D5" w:rsidDel="00CC25E1">
        <w:rPr>
          <w:bCs/>
          <w:color w:val="000000"/>
        </w:rPr>
        <w:t xml:space="preserve"> </w:t>
      </w:r>
      <w:r w:rsidRPr="001E23D5">
        <w:rPr>
          <w:bCs/>
          <w:color w:val="000000"/>
        </w:rPr>
        <w:t>(</w:t>
      </w:r>
      <w:r w:rsidR="001E23D5" w:rsidRPr="001E23D5">
        <w:rPr>
          <w:bCs/>
          <w:color w:val="000000"/>
        </w:rPr>
        <w:t>2014</w:t>
      </w:r>
      <w:r w:rsidRPr="001E23D5">
        <w:rPr>
          <w:bCs/>
          <w:color w:val="000000"/>
        </w:rPr>
        <w:t>)</w:t>
      </w:r>
      <w:r w:rsidR="00CC25E1" w:rsidRPr="001E23D5">
        <w:rPr>
          <w:bCs/>
          <w:color w:val="000000"/>
        </w:rPr>
        <w:t>:</w:t>
      </w:r>
      <w:r w:rsidRPr="001E23D5">
        <w:rPr>
          <w:bCs/>
          <w:color w:val="000000"/>
        </w:rPr>
        <w:t xml:space="preserve"> los dos anteriores (aprender </w:t>
      </w:r>
      <w:r w:rsidR="00CC25E1" w:rsidRPr="001E23D5">
        <w:rPr>
          <w:bCs/>
          <w:i/>
          <w:iCs/>
          <w:color w:val="000000"/>
        </w:rPr>
        <w:t>sobre</w:t>
      </w:r>
      <w:r w:rsidR="00CC25E1" w:rsidRPr="001E23D5">
        <w:rPr>
          <w:bCs/>
          <w:color w:val="000000"/>
        </w:rPr>
        <w:t xml:space="preserve"> </w:t>
      </w:r>
      <w:r w:rsidRPr="001E23D5">
        <w:rPr>
          <w:bCs/>
          <w:color w:val="000000"/>
        </w:rPr>
        <w:t xml:space="preserve">las TIC y aprender </w:t>
      </w:r>
      <w:r w:rsidRPr="001E23D5">
        <w:rPr>
          <w:bCs/>
          <w:i/>
          <w:iCs/>
          <w:color w:val="000000"/>
        </w:rPr>
        <w:t>de</w:t>
      </w:r>
      <w:r w:rsidRPr="001E23D5">
        <w:rPr>
          <w:bCs/>
          <w:color w:val="000000"/>
        </w:rPr>
        <w:t xml:space="preserve"> las TIC) y además se introducen en las prácticas docentes nuevos métodos de enseñanza/aprendizaje constructivistas que contemplan el uso de las TIC como instrumento cognitivo (aprender </w:t>
      </w:r>
      <w:r w:rsidR="00206032" w:rsidRPr="001E23D5">
        <w:rPr>
          <w:bCs/>
          <w:i/>
          <w:iCs/>
          <w:color w:val="000000"/>
        </w:rPr>
        <w:t>con</w:t>
      </w:r>
      <w:r w:rsidR="00206032" w:rsidRPr="001E23D5">
        <w:rPr>
          <w:bCs/>
          <w:color w:val="000000"/>
        </w:rPr>
        <w:t xml:space="preserve"> </w:t>
      </w:r>
      <w:r w:rsidRPr="001E23D5">
        <w:rPr>
          <w:bCs/>
          <w:color w:val="000000"/>
        </w:rPr>
        <w:t xml:space="preserve">las TIC) y para la realización de actividades interdisciplinarias y colaborativas </w:t>
      </w:r>
    </w:p>
    <w:p w14:paraId="19F2F91F" w14:textId="2D0D9DCF" w:rsidR="003C3355" w:rsidRPr="001E23D5" w:rsidRDefault="002C09F7" w:rsidP="00656104">
      <w:pPr>
        <w:pStyle w:val="Prrafodelista"/>
        <w:numPr>
          <w:ilvl w:val="0"/>
          <w:numId w:val="26"/>
        </w:numPr>
        <w:spacing w:line="360" w:lineRule="auto"/>
        <w:ind w:left="1418" w:firstLine="0"/>
        <w:jc w:val="both"/>
        <w:rPr>
          <w:bCs/>
          <w:color w:val="000000"/>
        </w:rPr>
      </w:pPr>
      <w:r w:rsidRPr="001E23D5">
        <w:rPr>
          <w:bCs/>
          <w:color w:val="000000"/>
        </w:rPr>
        <w:t xml:space="preserve">Escenario holístico: </w:t>
      </w:r>
      <w:r w:rsidR="003C3355" w:rsidRPr="001E23D5">
        <w:rPr>
          <w:bCs/>
          <w:color w:val="000000"/>
        </w:rPr>
        <w:t>l</w:t>
      </w:r>
      <w:r w:rsidRPr="001E23D5">
        <w:rPr>
          <w:bCs/>
          <w:color w:val="000000"/>
        </w:rPr>
        <w:t>os centros llevan a cabo una profunda reestructuración de todos sus elementos</w:t>
      </w:r>
      <w:r w:rsidR="00F348C0" w:rsidRPr="001E23D5">
        <w:rPr>
          <w:bCs/>
          <w:color w:val="000000"/>
        </w:rPr>
        <w:t xml:space="preserve">. </w:t>
      </w:r>
      <w:r w:rsidR="001E23D5" w:rsidRPr="001E23D5">
        <w:rPr>
          <w:bCs/>
          <w:color w:val="000000"/>
        </w:rPr>
        <w:t>L</w:t>
      </w:r>
      <w:r w:rsidR="00F348C0" w:rsidRPr="001E23D5">
        <w:rPr>
          <w:bCs/>
          <w:color w:val="000000"/>
        </w:rPr>
        <w:t>a escuela y el sistema educativo no solamente tienen que enseñar las tecnologías,</w:t>
      </w:r>
      <w:r w:rsidR="00164ABC" w:rsidRPr="001E23D5">
        <w:rPr>
          <w:bCs/>
          <w:color w:val="000000"/>
        </w:rPr>
        <w:t xml:space="preserve"> (…)</w:t>
      </w:r>
      <w:r w:rsidR="00F348C0" w:rsidRPr="001E23D5">
        <w:rPr>
          <w:bCs/>
          <w:color w:val="000000"/>
        </w:rPr>
        <w:t xml:space="preserve"> sino que estas aparte de producir unos cambios en la escuela generan un cambio en el entorno”</w:t>
      </w:r>
      <w:r w:rsidR="00691F6B" w:rsidRPr="001E23D5">
        <w:rPr>
          <w:bCs/>
          <w:color w:val="000000"/>
        </w:rPr>
        <w:t xml:space="preserve"> (Marqués, 2012, p. 3).</w:t>
      </w:r>
    </w:p>
    <w:p w14:paraId="5792AA04" w14:textId="7074E0D9" w:rsidR="002C09F7" w:rsidRPr="001E23D5" w:rsidRDefault="002C09F7" w:rsidP="005D4790">
      <w:pPr>
        <w:pStyle w:val="NormalWeb"/>
        <w:shd w:val="clear" w:color="auto" w:fill="FFFFFF"/>
        <w:spacing w:before="0" w:beforeAutospacing="0" w:after="0" w:afterAutospacing="0" w:line="360" w:lineRule="auto"/>
        <w:ind w:firstLine="708"/>
        <w:jc w:val="both"/>
        <w:rPr>
          <w:lang w:val="es-ES"/>
        </w:rPr>
      </w:pPr>
      <w:r w:rsidRPr="001E23D5">
        <w:rPr>
          <w:lang w:val="es-ES"/>
        </w:rPr>
        <w:t xml:space="preserve">La escuela es uno de los principales agentes educativos, también está envuelta en todo este maremágnum que caracteriza </w:t>
      </w:r>
      <w:r w:rsidR="00080AF2" w:rsidRPr="001E23D5">
        <w:rPr>
          <w:lang w:val="es-ES"/>
        </w:rPr>
        <w:t xml:space="preserve">a </w:t>
      </w:r>
      <w:r w:rsidRPr="001E23D5">
        <w:rPr>
          <w:lang w:val="es-ES"/>
        </w:rPr>
        <w:t xml:space="preserve">la sociedad de la información. </w:t>
      </w:r>
    </w:p>
    <w:p w14:paraId="6814D3B4" w14:textId="3B1437F9" w:rsidR="002C09F7" w:rsidRPr="001E23D5" w:rsidRDefault="00080AF2" w:rsidP="005D4790">
      <w:pPr>
        <w:pStyle w:val="NormalWeb"/>
        <w:shd w:val="clear" w:color="auto" w:fill="FFFFFF"/>
        <w:spacing w:before="0" w:beforeAutospacing="0" w:after="0" w:afterAutospacing="0" w:line="360" w:lineRule="auto"/>
        <w:ind w:firstLine="708"/>
        <w:jc w:val="both"/>
        <w:rPr>
          <w:lang w:val="es-ES"/>
        </w:rPr>
      </w:pPr>
      <w:r w:rsidRPr="001E23D5">
        <w:rPr>
          <w:lang w:val="es-ES"/>
        </w:rPr>
        <w:t>Siguiendo</w:t>
      </w:r>
      <w:r w:rsidR="00FA44D4" w:rsidRPr="001E23D5">
        <w:rPr>
          <w:lang w:val="es-ES"/>
        </w:rPr>
        <w:t xml:space="preserve"> todo lo anteriormente mencionado, las TIC son de gran apoyo como herramientas dentro de la </w:t>
      </w:r>
      <w:r w:rsidR="002C09F7" w:rsidRPr="001E23D5">
        <w:rPr>
          <w:lang w:val="es-ES"/>
        </w:rPr>
        <w:t>enseñanza y el aprendizaje</w:t>
      </w:r>
      <w:r w:rsidRPr="001E23D5">
        <w:rPr>
          <w:lang w:val="es-ES"/>
        </w:rPr>
        <w:t>. L</w:t>
      </w:r>
      <w:r w:rsidR="002C09F7" w:rsidRPr="001E23D5">
        <w:rPr>
          <w:lang w:val="es-ES"/>
        </w:rPr>
        <w:t xml:space="preserve">a vida actual de los seres humanos ha </w:t>
      </w:r>
      <w:r w:rsidRPr="001E23D5">
        <w:rPr>
          <w:lang w:val="es-ES"/>
        </w:rPr>
        <w:lastRenderedPageBreak/>
        <w:t xml:space="preserve">presentado </w:t>
      </w:r>
      <w:r w:rsidR="002C09F7" w:rsidRPr="001E23D5">
        <w:rPr>
          <w:lang w:val="es-ES"/>
        </w:rPr>
        <w:t xml:space="preserve">grandes transformaciones que obedecen a las TIC, las cuales </w:t>
      </w:r>
      <w:r w:rsidRPr="001E23D5">
        <w:rPr>
          <w:lang w:val="es-ES"/>
        </w:rPr>
        <w:t xml:space="preserve">brindan </w:t>
      </w:r>
      <w:r w:rsidR="002C09F7" w:rsidRPr="001E23D5">
        <w:rPr>
          <w:lang w:val="es-ES"/>
        </w:rPr>
        <w:t>la posibilidad de estar interconectados, independientemente de la ubicación en que se encuentren</w:t>
      </w:r>
      <w:r w:rsidRPr="001E23D5">
        <w:rPr>
          <w:lang w:val="es-ES"/>
        </w:rPr>
        <w:t xml:space="preserve">, </w:t>
      </w:r>
      <w:r w:rsidR="002C09F7" w:rsidRPr="001E23D5">
        <w:rPr>
          <w:lang w:val="es-ES"/>
        </w:rPr>
        <w:t>lo cual acerca a las personas entre sí y con su trabajo</w:t>
      </w:r>
      <w:r w:rsidRPr="001E23D5">
        <w:rPr>
          <w:lang w:val="es-ES"/>
        </w:rPr>
        <w:t>, estudio, h</w:t>
      </w:r>
      <w:r w:rsidR="002C09F7" w:rsidRPr="001E23D5">
        <w:rPr>
          <w:lang w:val="es-ES"/>
        </w:rPr>
        <w:t>ogar</w:t>
      </w:r>
      <w:r w:rsidRPr="001E23D5">
        <w:rPr>
          <w:lang w:val="es-ES"/>
        </w:rPr>
        <w:t>,</w:t>
      </w:r>
      <w:r w:rsidR="002C09F7" w:rsidRPr="001E23D5">
        <w:rPr>
          <w:lang w:val="es-ES"/>
        </w:rPr>
        <w:t xml:space="preserve"> entre otros.</w:t>
      </w:r>
      <w:r w:rsidR="005D4790" w:rsidRPr="001E23D5">
        <w:rPr>
          <w:lang w:val="es-ES"/>
        </w:rPr>
        <w:t xml:space="preserve"> </w:t>
      </w:r>
    </w:p>
    <w:p w14:paraId="3AD67962" w14:textId="425FF07B" w:rsidR="007752CD" w:rsidRPr="001E23D5" w:rsidRDefault="00080AF2" w:rsidP="00646838">
      <w:pPr>
        <w:pStyle w:val="NormalWeb"/>
        <w:shd w:val="clear" w:color="auto" w:fill="FFFFFF"/>
        <w:spacing w:before="0" w:beforeAutospacing="0" w:after="0" w:afterAutospacing="0" w:line="360" w:lineRule="auto"/>
        <w:ind w:firstLine="708"/>
        <w:jc w:val="both"/>
        <w:rPr>
          <w:lang w:val="es-ES"/>
        </w:rPr>
      </w:pPr>
      <w:r w:rsidRPr="001E23D5">
        <w:rPr>
          <w:lang w:val="es-ES"/>
        </w:rPr>
        <w:t>Ahora bien, g</w:t>
      </w:r>
      <w:r w:rsidR="007752CD" w:rsidRPr="001E23D5">
        <w:rPr>
          <w:lang w:val="es-ES"/>
        </w:rPr>
        <w:t>eneralmente, las matemáticas son enseñadas separadamente</w:t>
      </w:r>
      <w:r w:rsidRPr="001E23D5">
        <w:rPr>
          <w:lang w:val="es-ES"/>
        </w:rPr>
        <w:t>,</w:t>
      </w:r>
      <w:r w:rsidR="007752CD" w:rsidRPr="001E23D5">
        <w:rPr>
          <w:lang w:val="es-ES"/>
        </w:rPr>
        <w:t xml:space="preserve"> de acuerdo con los pensamientos y sistemas y no como un todo coherente, con estrategias por parte del docente poco llamativas y tradicionales, dejando de lado los intereses y necesidades del alumno. Esta condición hace ineludible fomentar acciones creativas que seduzcan a los estudiantes en el aprendizaje de las matemáticas</w:t>
      </w:r>
      <w:r w:rsidRPr="001E23D5">
        <w:rPr>
          <w:lang w:val="es-ES"/>
        </w:rPr>
        <w:t xml:space="preserve">. Las </w:t>
      </w:r>
      <w:r w:rsidR="007752CD" w:rsidRPr="001E23D5">
        <w:rPr>
          <w:lang w:val="es-ES"/>
        </w:rPr>
        <w:t>herramientas tecnológicas y los programas informáticos fomentan el pensamiento crítico, la adquisición de competencias para la vida, la potenciación de inteligencias múltiples y el aprendizaje significativo</w:t>
      </w:r>
      <w:r w:rsidR="00A93844" w:rsidRPr="001E23D5">
        <w:rPr>
          <w:lang w:val="es-ES"/>
        </w:rPr>
        <w:t>.</w:t>
      </w:r>
    </w:p>
    <w:p w14:paraId="607641D2" w14:textId="439AD1D0" w:rsidR="007752CD" w:rsidRPr="001E23D5" w:rsidRDefault="00023BC5" w:rsidP="00646838">
      <w:pPr>
        <w:pStyle w:val="NormalWeb"/>
        <w:shd w:val="clear" w:color="auto" w:fill="FFFFFF"/>
        <w:spacing w:before="0" w:beforeAutospacing="0" w:after="0" w:afterAutospacing="0" w:line="360" w:lineRule="auto"/>
        <w:jc w:val="both"/>
        <w:rPr>
          <w:lang w:val="es-ES"/>
        </w:rPr>
      </w:pPr>
      <w:r w:rsidRPr="001E23D5">
        <w:rPr>
          <w:lang w:val="es-ES"/>
        </w:rPr>
        <w:tab/>
        <w:t xml:space="preserve">En esa línea, uno de los </w:t>
      </w:r>
      <w:r w:rsidR="007752CD" w:rsidRPr="001E23D5">
        <w:rPr>
          <w:i/>
          <w:iCs/>
          <w:lang w:val="es-ES"/>
        </w:rPr>
        <w:t>software</w:t>
      </w:r>
      <w:r w:rsidRPr="001E23D5">
        <w:rPr>
          <w:i/>
          <w:iCs/>
          <w:lang w:val="es-ES"/>
        </w:rPr>
        <w:t>s</w:t>
      </w:r>
      <w:r w:rsidR="007752CD" w:rsidRPr="001E23D5">
        <w:rPr>
          <w:lang w:val="es-ES"/>
        </w:rPr>
        <w:t xml:space="preserve"> más comunes en el área de matemáticas</w:t>
      </w:r>
      <w:r w:rsidRPr="001E23D5">
        <w:rPr>
          <w:lang w:val="es-ES"/>
        </w:rPr>
        <w:t xml:space="preserve"> es</w:t>
      </w:r>
      <w:r w:rsidR="007752CD" w:rsidRPr="001E23D5">
        <w:rPr>
          <w:lang w:val="es-ES"/>
        </w:rPr>
        <w:t xml:space="preserve"> </w:t>
      </w:r>
      <w:r w:rsidR="00482E4F" w:rsidRPr="001E23D5">
        <w:rPr>
          <w:lang w:val="es-ES"/>
        </w:rPr>
        <w:t>GeoGebra</w:t>
      </w:r>
      <w:r w:rsidR="007752CD" w:rsidRPr="001E23D5">
        <w:rPr>
          <w:lang w:val="es-ES"/>
        </w:rPr>
        <w:t>, un programa didáctico que contribuye a la enseñanza y aprendizaje de las matemáticas en todos los niveles de la educación básica y media, combinando en sus actividades la geometría, el álgebra, el análisis y la estadística</w:t>
      </w:r>
      <w:r w:rsidR="00D147F6" w:rsidRPr="001E23D5">
        <w:rPr>
          <w:lang w:val="es-ES"/>
        </w:rPr>
        <w:t xml:space="preserve">. GeoGebra </w:t>
      </w:r>
      <w:r w:rsidR="007752CD" w:rsidRPr="001E23D5">
        <w:rPr>
          <w:lang w:val="es-ES"/>
        </w:rPr>
        <w:t>contiene numerosas construcciones geométricas que facilitan el aprendizaje de la geometría</w:t>
      </w:r>
      <w:r w:rsidR="00845EF7" w:rsidRPr="001E23D5">
        <w:rPr>
          <w:lang w:val="es-ES"/>
        </w:rPr>
        <w:t>.</w:t>
      </w:r>
    </w:p>
    <w:bookmarkEnd w:id="0"/>
    <w:p w14:paraId="2A42B070" w14:textId="77777777" w:rsidR="00E73BE8" w:rsidRPr="001E23D5" w:rsidRDefault="00E73BE8" w:rsidP="00E73BE8">
      <w:pPr>
        <w:spacing w:line="360" w:lineRule="auto"/>
        <w:rPr>
          <w:b/>
          <w:sz w:val="32"/>
          <w:szCs w:val="32"/>
          <w:lang w:val="es-ES"/>
        </w:rPr>
      </w:pPr>
    </w:p>
    <w:p w14:paraId="5222EE6F" w14:textId="1FE4DEC3" w:rsidR="009D3C9A" w:rsidRPr="001E23D5" w:rsidRDefault="009D3C9A" w:rsidP="00551B8C">
      <w:pPr>
        <w:spacing w:line="360" w:lineRule="auto"/>
        <w:jc w:val="center"/>
        <w:rPr>
          <w:b/>
          <w:sz w:val="32"/>
          <w:szCs w:val="32"/>
          <w:lang w:val="es-ES"/>
        </w:rPr>
      </w:pPr>
      <w:r w:rsidRPr="001E23D5">
        <w:rPr>
          <w:b/>
          <w:sz w:val="32"/>
          <w:szCs w:val="32"/>
          <w:lang w:val="es-ES"/>
        </w:rPr>
        <w:t>Metodología</w:t>
      </w:r>
    </w:p>
    <w:p w14:paraId="47023925" w14:textId="6D6D0DF6" w:rsidR="003606E4" w:rsidRPr="001E23D5" w:rsidRDefault="006738F3" w:rsidP="005D4790">
      <w:pPr>
        <w:pStyle w:val="NormalWeb"/>
        <w:shd w:val="clear" w:color="auto" w:fill="FFFFFF"/>
        <w:spacing w:before="0" w:beforeAutospacing="0" w:after="0" w:afterAutospacing="0" w:line="360" w:lineRule="auto"/>
        <w:ind w:firstLine="708"/>
        <w:jc w:val="both"/>
        <w:rPr>
          <w:lang w:val="es-ES"/>
        </w:rPr>
      </w:pPr>
      <w:r w:rsidRPr="001E23D5">
        <w:rPr>
          <w:lang w:val="es-ES"/>
        </w:rPr>
        <w:t xml:space="preserve">La investigación </w:t>
      </w:r>
      <w:r w:rsidR="00323CF8" w:rsidRPr="001E23D5">
        <w:rPr>
          <w:lang w:val="es-ES"/>
        </w:rPr>
        <w:t xml:space="preserve">presente </w:t>
      </w:r>
      <w:r w:rsidR="006B3FF0" w:rsidRPr="001E23D5">
        <w:rPr>
          <w:lang w:val="es-ES"/>
        </w:rPr>
        <w:t xml:space="preserve">es de </w:t>
      </w:r>
      <w:r w:rsidRPr="001E23D5">
        <w:rPr>
          <w:lang w:val="es-ES"/>
        </w:rPr>
        <w:t xml:space="preserve">corte transversal </w:t>
      </w:r>
      <w:r w:rsidR="006B3FF0" w:rsidRPr="001E23D5">
        <w:rPr>
          <w:lang w:val="es-ES"/>
        </w:rPr>
        <w:t>y recurre a</w:t>
      </w:r>
      <w:r w:rsidRPr="001E23D5">
        <w:rPr>
          <w:lang w:val="es-ES"/>
        </w:rPr>
        <w:t xml:space="preserve"> una </w:t>
      </w:r>
      <w:r w:rsidR="003606E4" w:rsidRPr="001E23D5">
        <w:rPr>
          <w:lang w:val="es-ES"/>
        </w:rPr>
        <w:t>metodología cuantitativa</w:t>
      </w:r>
      <w:r w:rsidR="006B3FF0" w:rsidRPr="001E23D5">
        <w:rPr>
          <w:lang w:val="es-ES"/>
        </w:rPr>
        <w:t>,</w:t>
      </w:r>
      <w:r w:rsidRPr="001E23D5">
        <w:rPr>
          <w:lang w:val="es-ES"/>
        </w:rPr>
        <w:t xml:space="preserve"> con un diseño de </w:t>
      </w:r>
      <w:r w:rsidR="003606E4" w:rsidRPr="001E23D5">
        <w:rPr>
          <w:lang w:val="es-ES"/>
        </w:rPr>
        <w:t>estudio cuasiexperimental</w:t>
      </w:r>
      <w:r w:rsidR="006B3FF0" w:rsidRPr="001E23D5">
        <w:rPr>
          <w:lang w:val="es-ES"/>
        </w:rPr>
        <w:t>.</w:t>
      </w:r>
      <w:r w:rsidR="003606E4" w:rsidRPr="001E23D5">
        <w:rPr>
          <w:lang w:val="es-ES"/>
        </w:rPr>
        <w:t xml:space="preserve"> </w:t>
      </w:r>
      <w:r w:rsidR="006B3FF0" w:rsidRPr="001E23D5">
        <w:rPr>
          <w:lang w:val="es-ES"/>
        </w:rPr>
        <w:t>Igualmente,</w:t>
      </w:r>
      <w:r w:rsidR="0050295E" w:rsidRPr="001E23D5">
        <w:rPr>
          <w:lang w:val="es-ES"/>
        </w:rPr>
        <w:t xml:space="preserve"> es </w:t>
      </w:r>
      <w:r w:rsidR="003606E4" w:rsidRPr="001E23D5">
        <w:rPr>
          <w:lang w:val="es-ES"/>
        </w:rPr>
        <w:t xml:space="preserve">longitudinal, </w:t>
      </w:r>
      <w:r w:rsidR="006B3FF0" w:rsidRPr="001E23D5">
        <w:rPr>
          <w:lang w:val="es-ES"/>
        </w:rPr>
        <w:t xml:space="preserve">prospectiva </w:t>
      </w:r>
      <w:r w:rsidRPr="001E23D5">
        <w:rPr>
          <w:lang w:val="es-ES"/>
        </w:rPr>
        <w:t>con tres medidas</w:t>
      </w:r>
      <w:r w:rsidR="006B3FF0" w:rsidRPr="001E23D5">
        <w:rPr>
          <w:lang w:val="es-ES"/>
        </w:rPr>
        <w:t>:</w:t>
      </w:r>
      <w:r w:rsidRPr="001E23D5">
        <w:rPr>
          <w:lang w:val="es-ES"/>
        </w:rPr>
        <w:t xml:space="preserve"> pretest</w:t>
      </w:r>
      <w:r w:rsidR="006B3FF0" w:rsidRPr="001E23D5">
        <w:rPr>
          <w:lang w:val="es-ES"/>
        </w:rPr>
        <w:t xml:space="preserve">, </w:t>
      </w:r>
      <w:r w:rsidRPr="001E23D5">
        <w:rPr>
          <w:lang w:val="es-ES"/>
        </w:rPr>
        <w:t>test y postest</w:t>
      </w:r>
      <w:r w:rsidR="00B40FA1" w:rsidRPr="001E23D5">
        <w:rPr>
          <w:lang w:val="es-ES"/>
        </w:rPr>
        <w:t>,</w:t>
      </w:r>
      <w:r w:rsidRPr="001E23D5">
        <w:rPr>
          <w:lang w:val="es-ES"/>
        </w:rPr>
        <w:t xml:space="preserve"> </w:t>
      </w:r>
      <w:r w:rsidR="00B40FA1" w:rsidRPr="001E23D5">
        <w:rPr>
          <w:lang w:val="es-ES"/>
        </w:rPr>
        <w:t>y compara</w:t>
      </w:r>
      <w:r w:rsidRPr="001E23D5">
        <w:rPr>
          <w:lang w:val="es-ES"/>
        </w:rPr>
        <w:t xml:space="preserve"> dos grupos</w:t>
      </w:r>
      <w:r w:rsidR="00B40FA1" w:rsidRPr="001E23D5">
        <w:rPr>
          <w:lang w:val="es-ES"/>
        </w:rPr>
        <w:t>:</w:t>
      </w:r>
      <w:r w:rsidRPr="001E23D5">
        <w:rPr>
          <w:lang w:val="es-ES"/>
        </w:rPr>
        <w:t xml:space="preserve"> uno de control y otro experimental.</w:t>
      </w:r>
    </w:p>
    <w:p w14:paraId="36EE978B" w14:textId="107E7286" w:rsidR="006738F3" w:rsidRPr="001E23D5" w:rsidRDefault="006738F3" w:rsidP="00BD06BC">
      <w:pPr>
        <w:pStyle w:val="NormalWeb"/>
        <w:shd w:val="clear" w:color="auto" w:fill="FFFFFF"/>
        <w:spacing w:before="0" w:beforeAutospacing="0" w:after="0" w:afterAutospacing="0" w:line="360" w:lineRule="auto"/>
        <w:ind w:firstLine="708"/>
        <w:jc w:val="both"/>
        <w:rPr>
          <w:lang w:val="es-ES"/>
        </w:rPr>
      </w:pPr>
      <w:r w:rsidRPr="001E23D5">
        <w:rPr>
          <w:lang w:val="es-ES"/>
        </w:rPr>
        <w:t>Este diseño se basa en el supuesto de que la</w:t>
      </w:r>
      <w:r w:rsidR="00841BA0" w:rsidRPr="001E23D5">
        <w:rPr>
          <w:lang w:val="es-ES"/>
        </w:rPr>
        <w:t xml:space="preserve"> </w:t>
      </w:r>
      <w:r w:rsidRPr="001E23D5">
        <w:rPr>
          <w:lang w:val="es-ES"/>
        </w:rPr>
        <w:t>variación de una a otra medida se debe al influjo de la variable experimental, lo</w:t>
      </w:r>
      <w:r w:rsidR="00B40FA1" w:rsidRPr="001E23D5">
        <w:rPr>
          <w:lang w:val="es-ES"/>
        </w:rPr>
        <w:t xml:space="preserve"> </w:t>
      </w:r>
      <w:r w:rsidRPr="001E23D5">
        <w:rPr>
          <w:lang w:val="es-ES"/>
        </w:rPr>
        <w:t>que quedará directamente evidenciado en los análisis del grupo control y del grupo</w:t>
      </w:r>
      <w:r w:rsidR="0050295E" w:rsidRPr="001E23D5">
        <w:rPr>
          <w:lang w:val="es-ES"/>
        </w:rPr>
        <w:t xml:space="preserve"> </w:t>
      </w:r>
      <w:r w:rsidRPr="001E23D5">
        <w:rPr>
          <w:lang w:val="es-ES"/>
        </w:rPr>
        <w:t>experimental</w:t>
      </w:r>
      <w:r w:rsidR="00BD06BC" w:rsidRPr="001E23D5">
        <w:rPr>
          <w:lang w:val="es-ES"/>
        </w:rPr>
        <w:t xml:space="preserve"> (Sierra, </w:t>
      </w:r>
      <w:r w:rsidR="001E23D5" w:rsidRPr="001E23D5">
        <w:rPr>
          <w:lang w:val="es-ES"/>
        </w:rPr>
        <w:t>2003</w:t>
      </w:r>
      <w:r w:rsidR="00BD06BC" w:rsidRPr="001E23D5">
        <w:rPr>
          <w:lang w:val="es-ES"/>
        </w:rPr>
        <w:t>).</w:t>
      </w:r>
    </w:p>
    <w:p w14:paraId="533E80ED" w14:textId="77777777" w:rsidR="00E73BE8" w:rsidRPr="001E23D5" w:rsidRDefault="00E73BE8" w:rsidP="00E73BE8">
      <w:pPr>
        <w:spacing w:line="360" w:lineRule="auto"/>
        <w:rPr>
          <w:b/>
          <w:bCs/>
          <w:sz w:val="28"/>
          <w:szCs w:val="28"/>
        </w:rPr>
      </w:pPr>
    </w:p>
    <w:p w14:paraId="19F0BEE9" w14:textId="1CC1D614" w:rsidR="00F70573" w:rsidRPr="001E23D5" w:rsidRDefault="008016CB" w:rsidP="00551B8C">
      <w:pPr>
        <w:spacing w:line="360" w:lineRule="auto"/>
        <w:jc w:val="center"/>
        <w:rPr>
          <w:sz w:val="28"/>
          <w:szCs w:val="28"/>
        </w:rPr>
      </w:pPr>
      <w:r w:rsidRPr="001E23D5">
        <w:rPr>
          <w:b/>
          <w:bCs/>
          <w:sz w:val="28"/>
          <w:szCs w:val="28"/>
        </w:rPr>
        <w:t>Muestra</w:t>
      </w:r>
    </w:p>
    <w:p w14:paraId="128C4CB2" w14:textId="0439E3E8" w:rsidR="0067195F" w:rsidRPr="001E23D5" w:rsidRDefault="0055699E" w:rsidP="00945691">
      <w:pPr>
        <w:spacing w:line="360" w:lineRule="auto"/>
        <w:ind w:firstLine="709"/>
        <w:jc w:val="both"/>
        <w:rPr>
          <w:color w:val="000000"/>
        </w:rPr>
      </w:pPr>
      <w:r w:rsidRPr="001E23D5">
        <w:rPr>
          <w:color w:val="000000"/>
        </w:rPr>
        <w:t xml:space="preserve">Este </w:t>
      </w:r>
      <w:r w:rsidR="0067195F" w:rsidRPr="001E23D5">
        <w:rPr>
          <w:color w:val="000000"/>
        </w:rPr>
        <w:t xml:space="preserve">proyecto de investigación es una apuesta por lograr una formación integral donde se conjuguen competencias matemáticas para la vida. </w:t>
      </w:r>
      <w:r w:rsidR="00945691" w:rsidRPr="001E23D5">
        <w:rPr>
          <w:color w:val="000000"/>
        </w:rPr>
        <w:t>Es i</w:t>
      </w:r>
      <w:r w:rsidR="0067195F" w:rsidRPr="001E23D5">
        <w:rPr>
          <w:color w:val="000000"/>
        </w:rPr>
        <w:t xml:space="preserve">mportante recalcar que la investigación fue posible no </w:t>
      </w:r>
      <w:r w:rsidR="00A26D44" w:rsidRPr="001E23D5">
        <w:rPr>
          <w:color w:val="000000"/>
        </w:rPr>
        <w:t xml:space="preserve">solo </w:t>
      </w:r>
      <w:r w:rsidR="0067195F" w:rsidRPr="001E23D5">
        <w:rPr>
          <w:color w:val="000000"/>
        </w:rPr>
        <w:t>por la colaboración de los distintos compañeros y compañeras docentes, sino también de las directivas del plantel, quienes amablemente abrieron las puertas y facilitaron los tiempos para implementar el instrumento investigativo.</w:t>
      </w:r>
      <w:r w:rsidR="00F56D51" w:rsidRPr="001E23D5">
        <w:rPr>
          <w:color w:val="000000"/>
        </w:rPr>
        <w:t xml:space="preserve"> </w:t>
      </w:r>
      <w:r w:rsidR="0067195F" w:rsidRPr="001E23D5">
        <w:rPr>
          <w:color w:val="000000"/>
        </w:rPr>
        <w:lastRenderedPageBreak/>
        <w:t>En las siguientes tablas se describe la población de estudiantes en cuanto</w:t>
      </w:r>
      <w:r w:rsidRPr="001E23D5">
        <w:rPr>
          <w:color w:val="000000"/>
        </w:rPr>
        <w:t xml:space="preserve"> a</w:t>
      </w:r>
      <w:r w:rsidR="0067195F" w:rsidRPr="001E23D5">
        <w:rPr>
          <w:color w:val="000000"/>
        </w:rPr>
        <w:t xml:space="preserve"> g</w:t>
      </w:r>
      <w:r w:rsidR="00A26D44" w:rsidRPr="001E23D5">
        <w:rPr>
          <w:color w:val="000000"/>
        </w:rPr>
        <w:t>é</w:t>
      </w:r>
      <w:r w:rsidR="0067195F" w:rsidRPr="001E23D5">
        <w:rPr>
          <w:color w:val="000000"/>
        </w:rPr>
        <w:t>nero (masculino y femenino) de</w:t>
      </w:r>
      <w:r w:rsidR="00A26D44" w:rsidRPr="001E23D5">
        <w:rPr>
          <w:color w:val="000000"/>
        </w:rPr>
        <w:t xml:space="preserve"> </w:t>
      </w:r>
      <w:r w:rsidR="0067195F" w:rsidRPr="001E23D5">
        <w:rPr>
          <w:color w:val="000000"/>
        </w:rPr>
        <w:t>l</w:t>
      </w:r>
      <w:r w:rsidR="00A26D44" w:rsidRPr="001E23D5">
        <w:rPr>
          <w:color w:val="000000"/>
        </w:rPr>
        <w:t>os</w:t>
      </w:r>
      <w:r w:rsidR="0067195F" w:rsidRPr="001E23D5">
        <w:rPr>
          <w:color w:val="000000"/>
        </w:rPr>
        <w:t xml:space="preserve"> grupo</w:t>
      </w:r>
      <w:r w:rsidR="00520294" w:rsidRPr="001E23D5">
        <w:rPr>
          <w:color w:val="000000"/>
        </w:rPr>
        <w:t>s</w:t>
      </w:r>
      <w:r w:rsidR="0067195F" w:rsidRPr="001E23D5">
        <w:rPr>
          <w:color w:val="000000"/>
        </w:rPr>
        <w:t xml:space="preserve"> control y experimental.</w:t>
      </w:r>
    </w:p>
    <w:p w14:paraId="21875942" w14:textId="77777777" w:rsidR="001E23D5" w:rsidRPr="001E23D5" w:rsidRDefault="001E23D5" w:rsidP="005D4790">
      <w:pPr>
        <w:spacing w:line="360" w:lineRule="auto"/>
        <w:ind w:firstLine="709"/>
        <w:jc w:val="both"/>
        <w:rPr>
          <w:color w:val="000000"/>
        </w:rPr>
      </w:pPr>
    </w:p>
    <w:p w14:paraId="15BD7D3F" w14:textId="047F03C5" w:rsidR="0067195F" w:rsidRPr="001E23D5" w:rsidRDefault="0067195F" w:rsidP="00646838">
      <w:pPr>
        <w:spacing w:line="360" w:lineRule="auto"/>
        <w:jc w:val="center"/>
        <w:rPr>
          <w:color w:val="000000"/>
        </w:rPr>
      </w:pPr>
      <w:bookmarkStart w:id="2" w:name="_Toc26383819"/>
      <w:r w:rsidRPr="001E23D5">
        <w:rPr>
          <w:b/>
          <w:bCs/>
          <w:color w:val="000000"/>
        </w:rPr>
        <w:t>Tabla 1</w:t>
      </w:r>
      <w:r w:rsidR="00E73BE8" w:rsidRPr="001E23D5">
        <w:rPr>
          <w:b/>
          <w:bCs/>
          <w:color w:val="000000"/>
        </w:rPr>
        <w:t>.</w:t>
      </w:r>
      <w:r w:rsidR="00E73BE8" w:rsidRPr="001E23D5">
        <w:rPr>
          <w:color w:val="000000"/>
        </w:rPr>
        <w:t xml:space="preserve"> </w:t>
      </w:r>
      <w:r w:rsidRPr="001E23D5">
        <w:rPr>
          <w:color w:val="000000"/>
        </w:rPr>
        <w:t>Población y g</w:t>
      </w:r>
      <w:r w:rsidR="00520294" w:rsidRPr="001E23D5">
        <w:rPr>
          <w:color w:val="000000"/>
        </w:rPr>
        <w:t>é</w:t>
      </w:r>
      <w:r w:rsidRPr="001E23D5">
        <w:rPr>
          <w:color w:val="000000"/>
        </w:rPr>
        <w:t xml:space="preserve">nero de los alumnos del grupo </w:t>
      </w:r>
      <w:r w:rsidR="00E73BE8" w:rsidRPr="001E23D5">
        <w:rPr>
          <w:color w:val="000000"/>
        </w:rPr>
        <w:t>c</w:t>
      </w:r>
      <w:r w:rsidRPr="001E23D5">
        <w:rPr>
          <w:color w:val="000000"/>
        </w:rPr>
        <w:t>ontrol</w:t>
      </w:r>
      <w:bookmarkEnd w:id="2"/>
    </w:p>
    <w:tbl>
      <w:tblPr>
        <w:tblStyle w:val="Listaclara-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76"/>
        <w:gridCol w:w="723"/>
        <w:gridCol w:w="636"/>
      </w:tblGrid>
      <w:tr w:rsidR="0067195F" w:rsidRPr="001E23D5" w14:paraId="5F809258" w14:textId="77777777" w:rsidTr="00646838">
        <w:trPr>
          <w:cnfStyle w:val="100000000000" w:firstRow="1" w:lastRow="0" w:firstColumn="0" w:lastColumn="0" w:oddVBand="0" w:evenVBand="0" w:oddHBand="0" w:evenHBand="0"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217A97A1" w14:textId="77777777" w:rsidR="0067195F" w:rsidRPr="001E23D5" w:rsidRDefault="0067195F" w:rsidP="005D4790">
            <w:pPr>
              <w:spacing w:line="360" w:lineRule="auto"/>
              <w:jc w:val="center"/>
              <w:rPr>
                <w:b w:val="0"/>
                <w:bCs w:val="0"/>
                <w:color w:val="000000" w:themeColor="text1"/>
              </w:rPr>
            </w:pPr>
            <w:r w:rsidRPr="001E23D5">
              <w:rPr>
                <w:b w:val="0"/>
                <w:bCs w:val="0"/>
                <w:color w:val="000000" w:themeColor="text1"/>
              </w:rPr>
              <w:t>Población</w:t>
            </w:r>
          </w:p>
        </w:tc>
        <w:tc>
          <w:tcPr>
            <w:tcW w:w="0" w:type="dxa"/>
            <w:shd w:val="clear" w:color="auto" w:fill="FFFFFF" w:themeFill="background1"/>
          </w:tcPr>
          <w:p w14:paraId="7717C8BC" w14:textId="77777777" w:rsidR="0067195F" w:rsidRPr="001E23D5" w:rsidRDefault="0067195F" w:rsidP="005D4790">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E23D5">
              <w:rPr>
                <w:b w:val="0"/>
                <w:bCs w:val="0"/>
                <w:color w:val="000000" w:themeColor="text1"/>
              </w:rPr>
              <w:t>Total</w:t>
            </w:r>
          </w:p>
        </w:tc>
        <w:tc>
          <w:tcPr>
            <w:tcW w:w="0" w:type="dxa"/>
            <w:shd w:val="clear" w:color="auto" w:fill="FFFFFF" w:themeFill="background1"/>
          </w:tcPr>
          <w:p w14:paraId="667CDEEA" w14:textId="77777777" w:rsidR="0067195F" w:rsidRPr="001E23D5" w:rsidRDefault="0067195F" w:rsidP="005D4790">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E23D5">
              <w:rPr>
                <w:b w:val="0"/>
                <w:bCs w:val="0"/>
                <w:color w:val="000000" w:themeColor="text1"/>
              </w:rPr>
              <w:t>%</w:t>
            </w:r>
          </w:p>
        </w:tc>
      </w:tr>
      <w:tr w:rsidR="0067195F" w:rsidRPr="001E23D5" w14:paraId="36C2B23D" w14:textId="77777777" w:rsidTr="00646838">
        <w:trPr>
          <w:cnfStyle w:val="000000100000" w:firstRow="0" w:lastRow="0" w:firstColumn="0" w:lastColumn="0" w:oddVBand="0" w:evenVBand="0" w:oddHBand="1" w:evenHBand="0"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tcBorders>
            <w:shd w:val="clear" w:color="auto" w:fill="FFFFFF" w:themeFill="background1"/>
          </w:tcPr>
          <w:p w14:paraId="627B23EA" w14:textId="77777777" w:rsidR="0067195F" w:rsidRPr="001E23D5" w:rsidRDefault="0067195F" w:rsidP="005D4790">
            <w:pPr>
              <w:spacing w:line="360" w:lineRule="auto"/>
              <w:jc w:val="center"/>
              <w:rPr>
                <w:b w:val="0"/>
                <w:bCs w:val="0"/>
              </w:rPr>
            </w:pPr>
            <w:r w:rsidRPr="001E23D5">
              <w:rPr>
                <w:b w:val="0"/>
                <w:bCs w:val="0"/>
              </w:rPr>
              <w:t>Alumnos</w:t>
            </w:r>
          </w:p>
        </w:tc>
        <w:tc>
          <w:tcPr>
            <w:tcW w:w="0" w:type="dxa"/>
            <w:tcBorders>
              <w:top w:val="none" w:sz="0" w:space="0" w:color="auto"/>
              <w:bottom w:val="none" w:sz="0" w:space="0" w:color="auto"/>
            </w:tcBorders>
            <w:shd w:val="clear" w:color="auto" w:fill="FFFFFF" w:themeFill="background1"/>
          </w:tcPr>
          <w:p w14:paraId="291DC211" w14:textId="77777777" w:rsidR="0067195F" w:rsidRPr="001E23D5" w:rsidRDefault="0067195F" w:rsidP="005D4790">
            <w:pPr>
              <w:spacing w:line="360" w:lineRule="auto"/>
              <w:jc w:val="center"/>
              <w:cnfStyle w:val="000000100000" w:firstRow="0" w:lastRow="0" w:firstColumn="0" w:lastColumn="0" w:oddVBand="0" w:evenVBand="0" w:oddHBand="1" w:evenHBand="0" w:firstRowFirstColumn="0" w:firstRowLastColumn="0" w:lastRowFirstColumn="0" w:lastRowLastColumn="0"/>
            </w:pPr>
            <w:r w:rsidRPr="001E23D5">
              <w:t>30</w:t>
            </w:r>
          </w:p>
        </w:tc>
        <w:tc>
          <w:tcPr>
            <w:tcW w:w="0" w:type="dxa"/>
            <w:tcBorders>
              <w:top w:val="none" w:sz="0" w:space="0" w:color="auto"/>
              <w:bottom w:val="none" w:sz="0" w:space="0" w:color="auto"/>
              <w:right w:val="none" w:sz="0" w:space="0" w:color="auto"/>
            </w:tcBorders>
            <w:shd w:val="clear" w:color="auto" w:fill="FFFFFF" w:themeFill="background1"/>
          </w:tcPr>
          <w:p w14:paraId="75AADBE4" w14:textId="77777777" w:rsidR="0067195F" w:rsidRPr="001E23D5" w:rsidRDefault="0067195F" w:rsidP="005D4790">
            <w:pPr>
              <w:spacing w:line="360" w:lineRule="auto"/>
              <w:jc w:val="center"/>
              <w:cnfStyle w:val="000000100000" w:firstRow="0" w:lastRow="0" w:firstColumn="0" w:lastColumn="0" w:oddVBand="0" w:evenVBand="0" w:oddHBand="1" w:evenHBand="0" w:firstRowFirstColumn="0" w:firstRowLastColumn="0" w:lastRowFirstColumn="0" w:lastRowLastColumn="0"/>
            </w:pPr>
            <w:r w:rsidRPr="001E23D5">
              <w:t>100</w:t>
            </w:r>
          </w:p>
        </w:tc>
      </w:tr>
      <w:tr w:rsidR="0067195F" w:rsidRPr="001E23D5" w14:paraId="051C390F" w14:textId="77777777" w:rsidTr="00646838">
        <w:trPr>
          <w:trHeight w:val="468"/>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663CA41A" w14:textId="77777777" w:rsidR="0067195F" w:rsidRPr="001E23D5" w:rsidRDefault="0067195F" w:rsidP="005D4790">
            <w:pPr>
              <w:spacing w:line="360" w:lineRule="auto"/>
              <w:jc w:val="center"/>
              <w:rPr>
                <w:b w:val="0"/>
                <w:bCs w:val="0"/>
              </w:rPr>
            </w:pPr>
            <w:r w:rsidRPr="001E23D5">
              <w:rPr>
                <w:b w:val="0"/>
                <w:bCs w:val="0"/>
              </w:rPr>
              <w:t>Hombres</w:t>
            </w:r>
          </w:p>
        </w:tc>
        <w:tc>
          <w:tcPr>
            <w:tcW w:w="0" w:type="dxa"/>
            <w:shd w:val="clear" w:color="auto" w:fill="FFFFFF" w:themeFill="background1"/>
          </w:tcPr>
          <w:p w14:paraId="3F706066" w14:textId="77777777" w:rsidR="0067195F" w:rsidRPr="001E23D5" w:rsidRDefault="0067195F" w:rsidP="005D4790">
            <w:pPr>
              <w:spacing w:line="360" w:lineRule="auto"/>
              <w:jc w:val="center"/>
              <w:cnfStyle w:val="000000000000" w:firstRow="0" w:lastRow="0" w:firstColumn="0" w:lastColumn="0" w:oddVBand="0" w:evenVBand="0" w:oddHBand="0" w:evenHBand="0" w:firstRowFirstColumn="0" w:firstRowLastColumn="0" w:lastRowFirstColumn="0" w:lastRowLastColumn="0"/>
            </w:pPr>
            <w:r w:rsidRPr="001E23D5">
              <w:t>16</w:t>
            </w:r>
          </w:p>
        </w:tc>
        <w:tc>
          <w:tcPr>
            <w:tcW w:w="0" w:type="dxa"/>
            <w:shd w:val="clear" w:color="auto" w:fill="FFFFFF" w:themeFill="background1"/>
          </w:tcPr>
          <w:p w14:paraId="552EF28F" w14:textId="17C04E2C" w:rsidR="0067195F" w:rsidRPr="001E23D5" w:rsidRDefault="0067195F" w:rsidP="005D4790">
            <w:pPr>
              <w:spacing w:line="360" w:lineRule="auto"/>
              <w:jc w:val="center"/>
              <w:cnfStyle w:val="000000000000" w:firstRow="0" w:lastRow="0" w:firstColumn="0" w:lastColumn="0" w:oddVBand="0" w:evenVBand="0" w:oddHBand="0" w:evenHBand="0" w:firstRowFirstColumn="0" w:firstRowLastColumn="0" w:lastRowFirstColumn="0" w:lastRowLastColumn="0"/>
            </w:pPr>
            <w:r w:rsidRPr="001E23D5">
              <w:t>53.3</w:t>
            </w:r>
          </w:p>
        </w:tc>
      </w:tr>
      <w:tr w:rsidR="0067195F" w:rsidRPr="001E23D5" w14:paraId="3592D568" w14:textId="77777777" w:rsidTr="00646838">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tcBorders>
            <w:shd w:val="clear" w:color="auto" w:fill="FFFFFF" w:themeFill="background1"/>
          </w:tcPr>
          <w:p w14:paraId="26C5B783" w14:textId="77777777" w:rsidR="0067195F" w:rsidRPr="001E23D5" w:rsidRDefault="0067195F" w:rsidP="005D4790">
            <w:pPr>
              <w:spacing w:line="360" w:lineRule="auto"/>
              <w:jc w:val="center"/>
              <w:rPr>
                <w:b w:val="0"/>
                <w:bCs w:val="0"/>
              </w:rPr>
            </w:pPr>
            <w:r w:rsidRPr="001E23D5">
              <w:rPr>
                <w:b w:val="0"/>
                <w:bCs w:val="0"/>
              </w:rPr>
              <w:t>Mujeres</w:t>
            </w:r>
          </w:p>
        </w:tc>
        <w:tc>
          <w:tcPr>
            <w:tcW w:w="0" w:type="dxa"/>
            <w:tcBorders>
              <w:top w:val="none" w:sz="0" w:space="0" w:color="auto"/>
              <w:bottom w:val="none" w:sz="0" w:space="0" w:color="auto"/>
            </w:tcBorders>
            <w:shd w:val="clear" w:color="auto" w:fill="FFFFFF" w:themeFill="background1"/>
          </w:tcPr>
          <w:p w14:paraId="0A1DE5E0" w14:textId="77777777" w:rsidR="0067195F" w:rsidRPr="001E23D5" w:rsidRDefault="0067195F" w:rsidP="005D4790">
            <w:pPr>
              <w:spacing w:line="360" w:lineRule="auto"/>
              <w:jc w:val="center"/>
              <w:cnfStyle w:val="000000100000" w:firstRow="0" w:lastRow="0" w:firstColumn="0" w:lastColumn="0" w:oddVBand="0" w:evenVBand="0" w:oddHBand="1" w:evenHBand="0" w:firstRowFirstColumn="0" w:firstRowLastColumn="0" w:lastRowFirstColumn="0" w:lastRowLastColumn="0"/>
            </w:pPr>
            <w:r w:rsidRPr="001E23D5">
              <w:t>14</w:t>
            </w:r>
          </w:p>
        </w:tc>
        <w:tc>
          <w:tcPr>
            <w:tcW w:w="0" w:type="dxa"/>
            <w:tcBorders>
              <w:top w:val="none" w:sz="0" w:space="0" w:color="auto"/>
              <w:bottom w:val="none" w:sz="0" w:space="0" w:color="auto"/>
              <w:right w:val="none" w:sz="0" w:space="0" w:color="auto"/>
            </w:tcBorders>
            <w:shd w:val="clear" w:color="auto" w:fill="FFFFFF" w:themeFill="background1"/>
          </w:tcPr>
          <w:p w14:paraId="38086837" w14:textId="4783AAE7" w:rsidR="0067195F" w:rsidRPr="001E23D5" w:rsidRDefault="0067195F" w:rsidP="005D4790">
            <w:pPr>
              <w:spacing w:line="360" w:lineRule="auto"/>
              <w:jc w:val="center"/>
              <w:cnfStyle w:val="000000100000" w:firstRow="0" w:lastRow="0" w:firstColumn="0" w:lastColumn="0" w:oddVBand="0" w:evenVBand="0" w:oddHBand="1" w:evenHBand="0" w:firstRowFirstColumn="0" w:firstRowLastColumn="0" w:lastRowFirstColumn="0" w:lastRowLastColumn="0"/>
            </w:pPr>
            <w:r w:rsidRPr="001E23D5">
              <w:t>46.6</w:t>
            </w:r>
          </w:p>
        </w:tc>
      </w:tr>
    </w:tbl>
    <w:p w14:paraId="40ABD44A" w14:textId="77777777" w:rsidR="00E73BE8" w:rsidRPr="001E23D5" w:rsidRDefault="00E73BE8" w:rsidP="00E73BE8">
      <w:pPr>
        <w:spacing w:line="360" w:lineRule="auto"/>
        <w:jc w:val="center"/>
        <w:rPr>
          <w:lang w:val="es-ES_tradnl" w:eastAsia="es-ES"/>
        </w:rPr>
      </w:pPr>
      <w:r w:rsidRPr="001E23D5">
        <w:rPr>
          <w:lang w:val="es-ES_tradnl" w:eastAsia="es-ES"/>
        </w:rPr>
        <w:t>Fuente: Elaboración propia</w:t>
      </w:r>
    </w:p>
    <w:p w14:paraId="5001E234" w14:textId="77777777" w:rsidR="00E73BE8" w:rsidRPr="001E23D5" w:rsidRDefault="00E73BE8" w:rsidP="005D4790">
      <w:pPr>
        <w:pStyle w:val="NormalWeb"/>
        <w:shd w:val="clear" w:color="auto" w:fill="FFFFFF"/>
        <w:spacing w:before="0" w:beforeAutospacing="0" w:after="0" w:afterAutospacing="0" w:line="360" w:lineRule="auto"/>
        <w:ind w:left="708"/>
        <w:jc w:val="both"/>
      </w:pPr>
    </w:p>
    <w:p w14:paraId="0B34DE8E" w14:textId="3602DF32" w:rsidR="0067195F" w:rsidRPr="001E23D5" w:rsidRDefault="0067195F" w:rsidP="00646838">
      <w:pPr>
        <w:spacing w:line="360" w:lineRule="auto"/>
        <w:jc w:val="center"/>
        <w:rPr>
          <w:sz w:val="22"/>
          <w:szCs w:val="22"/>
        </w:rPr>
      </w:pPr>
      <w:r w:rsidRPr="001E23D5">
        <w:rPr>
          <w:b/>
          <w:bCs/>
          <w:color w:val="000000"/>
        </w:rPr>
        <w:t>Tabla 2</w:t>
      </w:r>
      <w:r w:rsidR="00E73BE8" w:rsidRPr="001E23D5">
        <w:rPr>
          <w:b/>
          <w:bCs/>
          <w:color w:val="000000"/>
        </w:rPr>
        <w:t>.</w:t>
      </w:r>
      <w:r w:rsidR="00E73BE8" w:rsidRPr="001E23D5">
        <w:rPr>
          <w:color w:val="000000"/>
        </w:rPr>
        <w:t xml:space="preserve"> </w:t>
      </w:r>
      <w:r w:rsidRPr="001E23D5">
        <w:rPr>
          <w:color w:val="000000"/>
        </w:rPr>
        <w:t>Población y g</w:t>
      </w:r>
      <w:r w:rsidR="00520294" w:rsidRPr="001E23D5">
        <w:rPr>
          <w:color w:val="000000"/>
        </w:rPr>
        <w:t>é</w:t>
      </w:r>
      <w:r w:rsidRPr="001E23D5">
        <w:rPr>
          <w:color w:val="000000"/>
        </w:rPr>
        <w:t xml:space="preserve">nero de los alumnos del grupo </w:t>
      </w:r>
      <w:r w:rsidR="00E73BE8" w:rsidRPr="001E23D5">
        <w:rPr>
          <w:color w:val="000000"/>
        </w:rPr>
        <w:t>experimental</w:t>
      </w:r>
    </w:p>
    <w:tbl>
      <w:tblPr>
        <w:tblStyle w:val="Listaclara-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76"/>
        <w:gridCol w:w="723"/>
        <w:gridCol w:w="576"/>
      </w:tblGrid>
      <w:tr w:rsidR="0067195F" w:rsidRPr="001E23D5" w14:paraId="74268EA4" w14:textId="77777777" w:rsidTr="006468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145E5F80" w14:textId="77777777" w:rsidR="0067195F" w:rsidRPr="001E23D5" w:rsidRDefault="0067195F" w:rsidP="005D4790">
            <w:pPr>
              <w:spacing w:line="360" w:lineRule="auto"/>
              <w:jc w:val="center"/>
              <w:rPr>
                <w:b w:val="0"/>
                <w:bCs w:val="0"/>
                <w:color w:val="000000" w:themeColor="text1"/>
              </w:rPr>
            </w:pPr>
            <w:r w:rsidRPr="001E23D5">
              <w:rPr>
                <w:b w:val="0"/>
                <w:bCs w:val="0"/>
                <w:color w:val="000000" w:themeColor="text1"/>
              </w:rPr>
              <w:t>Población</w:t>
            </w:r>
          </w:p>
        </w:tc>
        <w:tc>
          <w:tcPr>
            <w:tcW w:w="0" w:type="dxa"/>
            <w:shd w:val="clear" w:color="auto" w:fill="FFFFFF" w:themeFill="background1"/>
          </w:tcPr>
          <w:p w14:paraId="03827E01" w14:textId="77777777" w:rsidR="0067195F" w:rsidRPr="001E23D5" w:rsidRDefault="0067195F" w:rsidP="005D4790">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E23D5">
              <w:rPr>
                <w:b w:val="0"/>
                <w:bCs w:val="0"/>
                <w:color w:val="000000" w:themeColor="text1"/>
              </w:rPr>
              <w:t>Total</w:t>
            </w:r>
          </w:p>
        </w:tc>
        <w:tc>
          <w:tcPr>
            <w:tcW w:w="0" w:type="dxa"/>
            <w:shd w:val="clear" w:color="auto" w:fill="FFFFFF" w:themeFill="background1"/>
          </w:tcPr>
          <w:p w14:paraId="4028B14C" w14:textId="77777777" w:rsidR="0067195F" w:rsidRPr="001E23D5" w:rsidRDefault="0067195F" w:rsidP="005D4790">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E23D5">
              <w:rPr>
                <w:b w:val="0"/>
                <w:bCs w:val="0"/>
                <w:color w:val="000000" w:themeColor="text1"/>
              </w:rPr>
              <w:t>%</w:t>
            </w:r>
          </w:p>
        </w:tc>
      </w:tr>
      <w:tr w:rsidR="0067195F" w:rsidRPr="001E23D5" w14:paraId="151B8C08" w14:textId="77777777" w:rsidTr="006468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tcBorders>
            <w:shd w:val="clear" w:color="auto" w:fill="FFFFFF" w:themeFill="background1"/>
          </w:tcPr>
          <w:p w14:paraId="063B2836" w14:textId="77777777" w:rsidR="0067195F" w:rsidRPr="001E23D5" w:rsidRDefault="0067195F" w:rsidP="005D4790">
            <w:pPr>
              <w:spacing w:line="360" w:lineRule="auto"/>
              <w:jc w:val="center"/>
              <w:rPr>
                <w:b w:val="0"/>
                <w:bCs w:val="0"/>
                <w:color w:val="000000" w:themeColor="text1"/>
              </w:rPr>
            </w:pPr>
            <w:r w:rsidRPr="001E23D5">
              <w:rPr>
                <w:b w:val="0"/>
                <w:bCs w:val="0"/>
                <w:color w:val="000000" w:themeColor="text1"/>
              </w:rPr>
              <w:t>Alumnos</w:t>
            </w:r>
          </w:p>
        </w:tc>
        <w:tc>
          <w:tcPr>
            <w:tcW w:w="0" w:type="dxa"/>
            <w:tcBorders>
              <w:top w:val="none" w:sz="0" w:space="0" w:color="auto"/>
              <w:bottom w:val="none" w:sz="0" w:space="0" w:color="auto"/>
            </w:tcBorders>
            <w:shd w:val="clear" w:color="auto" w:fill="FFFFFF" w:themeFill="background1"/>
          </w:tcPr>
          <w:p w14:paraId="26825232" w14:textId="77777777" w:rsidR="0067195F" w:rsidRPr="001E23D5" w:rsidRDefault="0067195F" w:rsidP="005D4790">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E23D5">
              <w:rPr>
                <w:color w:val="000000" w:themeColor="text1"/>
              </w:rPr>
              <w:t>30</w:t>
            </w:r>
          </w:p>
        </w:tc>
        <w:tc>
          <w:tcPr>
            <w:tcW w:w="0" w:type="dxa"/>
            <w:tcBorders>
              <w:top w:val="none" w:sz="0" w:space="0" w:color="auto"/>
              <w:bottom w:val="none" w:sz="0" w:space="0" w:color="auto"/>
              <w:right w:val="none" w:sz="0" w:space="0" w:color="auto"/>
            </w:tcBorders>
            <w:shd w:val="clear" w:color="auto" w:fill="FFFFFF" w:themeFill="background1"/>
          </w:tcPr>
          <w:p w14:paraId="709812F1" w14:textId="77777777" w:rsidR="0067195F" w:rsidRPr="001E23D5" w:rsidRDefault="0067195F" w:rsidP="005D4790">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E23D5">
              <w:rPr>
                <w:color w:val="000000" w:themeColor="text1"/>
              </w:rPr>
              <w:t>100</w:t>
            </w:r>
          </w:p>
        </w:tc>
      </w:tr>
      <w:tr w:rsidR="0067195F" w:rsidRPr="001E23D5" w14:paraId="5BDBF3F0" w14:textId="77777777" w:rsidTr="00646838">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5CD7D8B6" w14:textId="77777777" w:rsidR="0067195F" w:rsidRPr="001E23D5" w:rsidRDefault="0067195F" w:rsidP="005D4790">
            <w:pPr>
              <w:spacing w:line="360" w:lineRule="auto"/>
              <w:jc w:val="center"/>
              <w:rPr>
                <w:b w:val="0"/>
                <w:bCs w:val="0"/>
                <w:color w:val="000000" w:themeColor="text1"/>
              </w:rPr>
            </w:pPr>
            <w:r w:rsidRPr="001E23D5">
              <w:rPr>
                <w:b w:val="0"/>
                <w:bCs w:val="0"/>
                <w:color w:val="000000" w:themeColor="text1"/>
              </w:rPr>
              <w:t>Hombres</w:t>
            </w:r>
          </w:p>
        </w:tc>
        <w:tc>
          <w:tcPr>
            <w:tcW w:w="0" w:type="dxa"/>
            <w:shd w:val="clear" w:color="auto" w:fill="FFFFFF" w:themeFill="background1"/>
          </w:tcPr>
          <w:p w14:paraId="5FA194BC" w14:textId="77777777" w:rsidR="0067195F" w:rsidRPr="001E23D5" w:rsidRDefault="0067195F" w:rsidP="005D4790">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E23D5">
              <w:rPr>
                <w:color w:val="000000" w:themeColor="text1"/>
              </w:rPr>
              <w:t>18</w:t>
            </w:r>
          </w:p>
        </w:tc>
        <w:tc>
          <w:tcPr>
            <w:tcW w:w="0" w:type="dxa"/>
            <w:shd w:val="clear" w:color="auto" w:fill="FFFFFF" w:themeFill="background1"/>
          </w:tcPr>
          <w:p w14:paraId="54D3C93C" w14:textId="27395503" w:rsidR="0067195F" w:rsidRPr="001E23D5" w:rsidRDefault="0067195F" w:rsidP="005D4790">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E23D5">
              <w:rPr>
                <w:color w:val="000000" w:themeColor="text1"/>
              </w:rPr>
              <w:t>60</w:t>
            </w:r>
          </w:p>
        </w:tc>
      </w:tr>
      <w:tr w:rsidR="0067195F" w:rsidRPr="001E23D5" w14:paraId="4FDEA887" w14:textId="77777777" w:rsidTr="00646838">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tcBorders>
            <w:shd w:val="clear" w:color="auto" w:fill="FFFFFF" w:themeFill="background1"/>
          </w:tcPr>
          <w:p w14:paraId="202A22AB" w14:textId="77777777" w:rsidR="0067195F" w:rsidRPr="001E23D5" w:rsidRDefault="0067195F" w:rsidP="005D4790">
            <w:pPr>
              <w:spacing w:line="360" w:lineRule="auto"/>
              <w:jc w:val="center"/>
              <w:rPr>
                <w:b w:val="0"/>
                <w:bCs w:val="0"/>
                <w:color w:val="000000" w:themeColor="text1"/>
              </w:rPr>
            </w:pPr>
            <w:r w:rsidRPr="001E23D5">
              <w:rPr>
                <w:b w:val="0"/>
                <w:bCs w:val="0"/>
                <w:color w:val="000000" w:themeColor="text1"/>
              </w:rPr>
              <w:t>Mujeres</w:t>
            </w:r>
          </w:p>
        </w:tc>
        <w:tc>
          <w:tcPr>
            <w:tcW w:w="0" w:type="dxa"/>
            <w:tcBorders>
              <w:top w:val="none" w:sz="0" w:space="0" w:color="auto"/>
              <w:bottom w:val="none" w:sz="0" w:space="0" w:color="auto"/>
            </w:tcBorders>
            <w:shd w:val="clear" w:color="auto" w:fill="FFFFFF" w:themeFill="background1"/>
          </w:tcPr>
          <w:p w14:paraId="0B80C3DB" w14:textId="77777777" w:rsidR="0067195F" w:rsidRPr="001E23D5" w:rsidRDefault="0067195F" w:rsidP="005D4790">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E23D5">
              <w:rPr>
                <w:color w:val="000000" w:themeColor="text1"/>
              </w:rPr>
              <w:t>12</w:t>
            </w:r>
          </w:p>
        </w:tc>
        <w:tc>
          <w:tcPr>
            <w:tcW w:w="0" w:type="dxa"/>
            <w:tcBorders>
              <w:top w:val="none" w:sz="0" w:space="0" w:color="auto"/>
              <w:bottom w:val="none" w:sz="0" w:space="0" w:color="auto"/>
              <w:right w:val="none" w:sz="0" w:space="0" w:color="auto"/>
            </w:tcBorders>
            <w:shd w:val="clear" w:color="auto" w:fill="FFFFFF" w:themeFill="background1"/>
          </w:tcPr>
          <w:p w14:paraId="65E651D8" w14:textId="5D7F1161" w:rsidR="0067195F" w:rsidRPr="001E23D5" w:rsidRDefault="0067195F" w:rsidP="005D4790">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E23D5">
              <w:rPr>
                <w:color w:val="000000" w:themeColor="text1"/>
              </w:rPr>
              <w:t>40</w:t>
            </w:r>
          </w:p>
        </w:tc>
      </w:tr>
    </w:tbl>
    <w:p w14:paraId="41F4834A" w14:textId="77777777" w:rsidR="00E73BE8" w:rsidRPr="001E23D5" w:rsidRDefault="00E73BE8" w:rsidP="00E73BE8">
      <w:pPr>
        <w:spacing w:line="360" w:lineRule="auto"/>
        <w:jc w:val="center"/>
        <w:rPr>
          <w:lang w:val="es-ES_tradnl" w:eastAsia="es-ES"/>
        </w:rPr>
      </w:pPr>
      <w:r w:rsidRPr="001E23D5">
        <w:rPr>
          <w:lang w:val="es-ES_tradnl" w:eastAsia="es-ES"/>
        </w:rPr>
        <w:t>Fuente: Elaboración propia</w:t>
      </w:r>
    </w:p>
    <w:p w14:paraId="0FE5BDE2" w14:textId="77777777" w:rsidR="00E73BE8" w:rsidRPr="001E23D5" w:rsidRDefault="00E73BE8" w:rsidP="005D4790">
      <w:pPr>
        <w:pStyle w:val="NormalWeb"/>
        <w:shd w:val="clear" w:color="auto" w:fill="FFFFFF"/>
        <w:spacing w:before="0" w:beforeAutospacing="0" w:after="0" w:afterAutospacing="0" w:line="360" w:lineRule="auto"/>
        <w:ind w:left="708"/>
        <w:jc w:val="both"/>
      </w:pPr>
    </w:p>
    <w:p w14:paraId="2B87C9CA" w14:textId="047A2D8D" w:rsidR="008016CB" w:rsidRPr="001E23D5" w:rsidRDefault="008016CB" w:rsidP="00551B8C">
      <w:pPr>
        <w:spacing w:line="360" w:lineRule="auto"/>
        <w:jc w:val="center"/>
        <w:rPr>
          <w:b/>
          <w:bCs/>
          <w:sz w:val="28"/>
          <w:szCs w:val="28"/>
        </w:rPr>
      </w:pPr>
      <w:r w:rsidRPr="001E23D5">
        <w:rPr>
          <w:b/>
          <w:bCs/>
          <w:sz w:val="28"/>
          <w:szCs w:val="28"/>
        </w:rPr>
        <w:t>Descripción del instrumento</w:t>
      </w:r>
    </w:p>
    <w:p w14:paraId="049EED0B" w14:textId="0257B71A" w:rsidR="00265CEC" w:rsidRPr="001E23D5" w:rsidRDefault="001E48F6" w:rsidP="005D4790">
      <w:pPr>
        <w:spacing w:line="360" w:lineRule="auto"/>
        <w:ind w:firstLine="709"/>
        <w:jc w:val="both"/>
        <w:rPr>
          <w:lang w:val="es-ES_tradnl" w:eastAsia="es-ES"/>
        </w:rPr>
      </w:pPr>
      <w:r w:rsidRPr="001E23D5">
        <w:rPr>
          <w:lang w:val="es-ES_tradnl" w:eastAsia="es-ES"/>
        </w:rPr>
        <w:t>Esta investigación se enfocó en</w:t>
      </w:r>
      <w:r w:rsidR="00265CEC" w:rsidRPr="001E23D5">
        <w:rPr>
          <w:lang w:val="es-ES_tradnl" w:eastAsia="es-ES"/>
        </w:rPr>
        <w:t xml:space="preserve"> encuestar </w:t>
      </w:r>
      <w:r w:rsidRPr="001E23D5">
        <w:rPr>
          <w:lang w:val="es-ES_tradnl" w:eastAsia="es-ES"/>
        </w:rPr>
        <w:t xml:space="preserve">a </w:t>
      </w:r>
      <w:r w:rsidR="00265CEC" w:rsidRPr="001E23D5">
        <w:rPr>
          <w:lang w:val="es-ES_tradnl" w:eastAsia="es-ES"/>
        </w:rPr>
        <w:t xml:space="preserve">una muestra de 60 estudiantes del grado séptimo </w:t>
      </w:r>
      <w:r w:rsidR="00352B25" w:rsidRPr="001E23D5">
        <w:rPr>
          <w:color w:val="000000"/>
        </w:rPr>
        <w:t xml:space="preserve">de </w:t>
      </w:r>
      <w:r w:rsidRPr="001E23D5">
        <w:rPr>
          <w:color w:val="000000"/>
        </w:rPr>
        <w:t>secundaria,</w:t>
      </w:r>
      <w:r w:rsidRPr="001E23D5">
        <w:rPr>
          <w:lang w:val="es-ES_tradnl" w:eastAsia="es-ES"/>
        </w:rPr>
        <w:t xml:space="preserve"> </w:t>
      </w:r>
      <w:r w:rsidR="00A26D44" w:rsidRPr="001E23D5">
        <w:rPr>
          <w:lang w:val="es-ES_tradnl" w:eastAsia="es-ES"/>
        </w:rPr>
        <w:t xml:space="preserve">cuyas </w:t>
      </w:r>
      <w:r w:rsidR="00265CEC" w:rsidRPr="001E23D5">
        <w:rPr>
          <w:lang w:val="es-ES_tradnl" w:eastAsia="es-ES"/>
        </w:rPr>
        <w:t>edades oscila</w:t>
      </w:r>
      <w:r w:rsidR="00A26D44" w:rsidRPr="001E23D5">
        <w:rPr>
          <w:lang w:val="es-ES_tradnl" w:eastAsia="es-ES"/>
        </w:rPr>
        <w:t>ba</w:t>
      </w:r>
      <w:r w:rsidR="00265CEC" w:rsidRPr="001E23D5">
        <w:rPr>
          <w:lang w:val="es-ES_tradnl" w:eastAsia="es-ES"/>
        </w:rPr>
        <w:t>n entre los 12 y 15 años</w:t>
      </w:r>
      <w:r w:rsidRPr="001E23D5">
        <w:rPr>
          <w:lang w:val="es-ES_tradnl" w:eastAsia="es-ES"/>
        </w:rPr>
        <w:t>,</w:t>
      </w:r>
      <w:r w:rsidR="00265CEC" w:rsidRPr="001E23D5">
        <w:rPr>
          <w:lang w:val="es-ES_tradnl" w:eastAsia="es-ES"/>
        </w:rPr>
        <w:t xml:space="preserve"> y </w:t>
      </w:r>
      <w:r w:rsidR="00A26D44" w:rsidRPr="001E23D5">
        <w:rPr>
          <w:lang w:val="es-ES_tradnl" w:eastAsia="es-ES"/>
        </w:rPr>
        <w:t xml:space="preserve">quienes presentaban </w:t>
      </w:r>
      <w:r w:rsidR="00265CEC" w:rsidRPr="001E23D5">
        <w:rPr>
          <w:lang w:val="es-ES_tradnl" w:eastAsia="es-ES"/>
        </w:rPr>
        <w:t xml:space="preserve">diversos niveles de competencias matemáticas. Las aseveraciones se hicieron con base </w:t>
      </w:r>
      <w:r w:rsidR="00D8785C" w:rsidRPr="001E23D5">
        <w:rPr>
          <w:lang w:val="es-ES_tradnl" w:eastAsia="es-ES"/>
        </w:rPr>
        <w:t xml:space="preserve">en </w:t>
      </w:r>
      <w:r w:rsidR="00265CEC" w:rsidRPr="001E23D5">
        <w:rPr>
          <w:lang w:val="es-ES_tradnl" w:eastAsia="es-ES"/>
        </w:rPr>
        <w:t xml:space="preserve">los aspectos pedagógicos </w:t>
      </w:r>
      <w:r w:rsidR="0055699E" w:rsidRPr="001E23D5">
        <w:rPr>
          <w:lang w:val="es-ES_tradnl" w:eastAsia="es-ES"/>
        </w:rPr>
        <w:t xml:space="preserve">de </w:t>
      </w:r>
      <w:r w:rsidR="00265CEC" w:rsidRPr="001E23D5">
        <w:rPr>
          <w:lang w:val="es-ES_tradnl" w:eastAsia="es-ES"/>
        </w:rPr>
        <w:t xml:space="preserve">los docentes, así como </w:t>
      </w:r>
      <w:r w:rsidR="00D8785C" w:rsidRPr="001E23D5">
        <w:rPr>
          <w:lang w:val="es-ES_tradnl" w:eastAsia="es-ES"/>
        </w:rPr>
        <w:t xml:space="preserve">en </w:t>
      </w:r>
      <w:r w:rsidR="00265CEC" w:rsidRPr="001E23D5">
        <w:rPr>
          <w:lang w:val="es-ES_tradnl" w:eastAsia="es-ES"/>
        </w:rPr>
        <w:t>el uso de las TIC para que mejoren cada uno de sus procesos de enseñanza</w:t>
      </w:r>
      <w:r w:rsidR="00D8785C" w:rsidRPr="001E23D5">
        <w:rPr>
          <w:lang w:val="es-ES_tradnl" w:eastAsia="es-ES"/>
        </w:rPr>
        <w:t>-</w:t>
      </w:r>
      <w:r w:rsidR="00265CEC" w:rsidRPr="001E23D5">
        <w:rPr>
          <w:lang w:val="es-ES_tradnl" w:eastAsia="es-ES"/>
        </w:rPr>
        <w:t>aprendizaje dentro de su actividad académica en la Institución Educativa José Miguel de Restrepo y Puerta</w:t>
      </w:r>
      <w:r w:rsidR="00E94386" w:rsidRPr="001E23D5">
        <w:rPr>
          <w:lang w:val="es-ES_tradnl" w:eastAsia="es-ES"/>
        </w:rPr>
        <w:t>,</w:t>
      </w:r>
      <w:r w:rsidR="00265CEC" w:rsidRPr="001E23D5">
        <w:rPr>
          <w:lang w:val="es-ES_tradnl" w:eastAsia="es-ES"/>
        </w:rPr>
        <w:t xml:space="preserve"> del </w:t>
      </w:r>
      <w:r w:rsidR="00D8785C" w:rsidRPr="001E23D5">
        <w:rPr>
          <w:lang w:val="es-ES_tradnl" w:eastAsia="es-ES"/>
        </w:rPr>
        <w:t>m</w:t>
      </w:r>
      <w:r w:rsidR="00265CEC" w:rsidRPr="001E23D5">
        <w:rPr>
          <w:lang w:val="es-ES_tradnl" w:eastAsia="es-ES"/>
        </w:rPr>
        <w:t>unicipio de Copacabana</w:t>
      </w:r>
      <w:r w:rsidR="00E94386" w:rsidRPr="001E23D5">
        <w:rPr>
          <w:lang w:val="es-ES_tradnl" w:eastAsia="es-ES"/>
        </w:rPr>
        <w:t>, Colombia</w:t>
      </w:r>
      <w:r w:rsidR="00265CEC" w:rsidRPr="001E23D5">
        <w:rPr>
          <w:lang w:val="es-ES_tradnl" w:eastAsia="es-ES"/>
        </w:rPr>
        <w:t xml:space="preserve">. </w:t>
      </w:r>
      <w:r w:rsidR="00B748CC" w:rsidRPr="001E23D5">
        <w:rPr>
          <w:lang w:val="es-ES_tradnl" w:eastAsia="es-ES"/>
        </w:rPr>
        <w:t>Inicialmente, la encuesta solicita algunos</w:t>
      </w:r>
      <w:r w:rsidR="00265CEC" w:rsidRPr="001E23D5">
        <w:rPr>
          <w:lang w:val="es-ES_tradnl" w:eastAsia="es-ES"/>
        </w:rPr>
        <w:t xml:space="preserve"> datos básicos</w:t>
      </w:r>
      <w:r w:rsidR="00B748CC" w:rsidRPr="001E23D5">
        <w:rPr>
          <w:lang w:val="es-ES_tradnl" w:eastAsia="es-ES"/>
        </w:rPr>
        <w:t xml:space="preserve"> a los participantes</w:t>
      </w:r>
      <w:r w:rsidR="00265CEC" w:rsidRPr="001E23D5">
        <w:rPr>
          <w:lang w:val="es-ES_tradnl" w:eastAsia="es-ES"/>
        </w:rPr>
        <w:t xml:space="preserve">, pero importantes a la hora de comprender lo que luego se pregunta. </w:t>
      </w:r>
    </w:p>
    <w:p w14:paraId="44947335" w14:textId="7BDF5062" w:rsidR="00265CEC" w:rsidRPr="001E23D5" w:rsidRDefault="00D50713" w:rsidP="005D4790">
      <w:pPr>
        <w:spacing w:line="360" w:lineRule="auto"/>
        <w:ind w:firstLine="709"/>
        <w:jc w:val="both"/>
        <w:rPr>
          <w:lang w:val="es-ES_tradnl" w:eastAsia="es-ES"/>
        </w:rPr>
      </w:pPr>
      <w:r w:rsidRPr="001E23D5">
        <w:rPr>
          <w:lang w:val="es-ES_tradnl" w:eastAsia="es-ES"/>
        </w:rPr>
        <w:t>U</w:t>
      </w:r>
      <w:r w:rsidR="00265CEC" w:rsidRPr="001E23D5">
        <w:rPr>
          <w:lang w:val="es-ES_tradnl" w:eastAsia="es-ES"/>
        </w:rPr>
        <w:t>na encuesta o pr</w:t>
      </w:r>
      <w:r w:rsidR="00B748CC" w:rsidRPr="001E23D5">
        <w:rPr>
          <w:lang w:val="es-ES_tradnl" w:eastAsia="es-ES"/>
        </w:rPr>
        <w:t>e</w:t>
      </w:r>
      <w:r w:rsidR="00265CEC" w:rsidRPr="001E23D5">
        <w:rPr>
          <w:lang w:val="es-ES_tradnl" w:eastAsia="es-ES"/>
        </w:rPr>
        <w:t xml:space="preserve">test </w:t>
      </w:r>
      <w:r w:rsidRPr="001E23D5">
        <w:rPr>
          <w:lang w:val="es-ES_tradnl" w:eastAsia="es-ES"/>
        </w:rPr>
        <w:t>se realizó</w:t>
      </w:r>
      <w:r w:rsidR="00265CEC" w:rsidRPr="001E23D5">
        <w:rPr>
          <w:lang w:val="es-ES_tradnl" w:eastAsia="es-ES"/>
        </w:rPr>
        <w:t xml:space="preserve"> a la totalidad de la muestra (grupo experimental y de control)</w:t>
      </w:r>
      <w:r w:rsidRPr="001E23D5">
        <w:rPr>
          <w:lang w:val="es-ES_tradnl" w:eastAsia="es-ES"/>
        </w:rPr>
        <w:t>; allí se indagó sobre</w:t>
      </w:r>
      <w:r w:rsidR="00265CEC" w:rsidRPr="001E23D5">
        <w:rPr>
          <w:lang w:val="es-ES_tradnl" w:eastAsia="es-ES"/>
        </w:rPr>
        <w:t xml:space="preserve"> </w:t>
      </w:r>
      <w:r w:rsidRPr="001E23D5">
        <w:rPr>
          <w:lang w:val="es-ES_tradnl" w:eastAsia="es-ES"/>
        </w:rPr>
        <w:t>la concepción de</w:t>
      </w:r>
      <w:r w:rsidR="00265CEC" w:rsidRPr="001E23D5">
        <w:rPr>
          <w:lang w:val="es-ES_tradnl" w:eastAsia="es-ES"/>
        </w:rPr>
        <w:t xml:space="preserve"> la geometría, las herramientas usadas en la construcción y transformación de figuras y sobre el uso de las TIC en cada uno de los procesos de </w:t>
      </w:r>
      <w:r w:rsidRPr="001E23D5">
        <w:rPr>
          <w:lang w:val="es-ES_tradnl" w:eastAsia="es-ES"/>
        </w:rPr>
        <w:t>enseñanza-</w:t>
      </w:r>
      <w:r w:rsidR="00265CEC" w:rsidRPr="001E23D5">
        <w:rPr>
          <w:lang w:val="es-ES_tradnl" w:eastAsia="es-ES"/>
        </w:rPr>
        <w:t>aprendizaje por parte del docente.</w:t>
      </w:r>
      <w:r w:rsidR="005D4790" w:rsidRPr="001E23D5">
        <w:rPr>
          <w:lang w:val="es-ES_tradnl" w:eastAsia="es-ES"/>
        </w:rPr>
        <w:t xml:space="preserve"> </w:t>
      </w:r>
      <w:r w:rsidR="00265CEC" w:rsidRPr="001E23D5">
        <w:rPr>
          <w:lang w:val="es-ES_tradnl" w:eastAsia="es-ES"/>
        </w:rPr>
        <w:t>Posteriormente</w:t>
      </w:r>
      <w:r w:rsidRPr="001E23D5">
        <w:rPr>
          <w:lang w:val="es-ES_tradnl" w:eastAsia="es-ES"/>
        </w:rPr>
        <w:t>,</w:t>
      </w:r>
      <w:r w:rsidR="00265CEC" w:rsidRPr="001E23D5">
        <w:rPr>
          <w:lang w:val="es-ES_tradnl" w:eastAsia="es-ES"/>
        </w:rPr>
        <w:t xml:space="preserve"> se llev</w:t>
      </w:r>
      <w:r w:rsidRPr="001E23D5">
        <w:rPr>
          <w:lang w:val="es-ES_tradnl" w:eastAsia="es-ES"/>
        </w:rPr>
        <w:t>ó</w:t>
      </w:r>
      <w:r w:rsidR="00265CEC" w:rsidRPr="001E23D5">
        <w:rPr>
          <w:lang w:val="es-ES_tradnl" w:eastAsia="es-ES"/>
        </w:rPr>
        <w:t xml:space="preserve"> a cabo una segunda encuesta</w:t>
      </w:r>
      <w:r w:rsidRPr="001E23D5">
        <w:rPr>
          <w:lang w:val="es-ES_tradnl" w:eastAsia="es-ES"/>
        </w:rPr>
        <w:t>,</w:t>
      </w:r>
      <w:r w:rsidR="00265CEC" w:rsidRPr="001E23D5">
        <w:rPr>
          <w:lang w:val="es-ES_tradnl" w:eastAsia="es-ES"/>
        </w:rPr>
        <w:t xml:space="preserve"> </w:t>
      </w:r>
      <w:r w:rsidRPr="001E23D5">
        <w:rPr>
          <w:lang w:val="es-ES_tradnl" w:eastAsia="es-ES"/>
        </w:rPr>
        <w:t xml:space="preserve">un </w:t>
      </w:r>
      <w:r w:rsidR="00265CEC" w:rsidRPr="001E23D5">
        <w:rPr>
          <w:lang w:val="es-ES_tradnl" w:eastAsia="es-ES"/>
        </w:rPr>
        <w:t>postest</w:t>
      </w:r>
      <w:r w:rsidRPr="001E23D5">
        <w:rPr>
          <w:lang w:val="es-ES_tradnl" w:eastAsia="es-ES"/>
        </w:rPr>
        <w:t>,</w:t>
      </w:r>
      <w:r w:rsidR="00265CEC" w:rsidRPr="001E23D5">
        <w:rPr>
          <w:lang w:val="es-ES_tradnl" w:eastAsia="es-ES"/>
        </w:rPr>
        <w:t xml:space="preserve"> </w:t>
      </w:r>
      <w:r w:rsidRPr="001E23D5">
        <w:rPr>
          <w:lang w:val="es-ES_tradnl" w:eastAsia="es-ES"/>
        </w:rPr>
        <w:t xml:space="preserve">a </w:t>
      </w:r>
      <w:r w:rsidR="00265CEC" w:rsidRPr="001E23D5">
        <w:rPr>
          <w:lang w:val="es-ES_tradnl" w:eastAsia="es-ES"/>
        </w:rPr>
        <w:t xml:space="preserve">los estudiantes del grupo experimental con la finalidad de </w:t>
      </w:r>
      <w:r w:rsidR="00265CEC" w:rsidRPr="001E23D5">
        <w:rPr>
          <w:lang w:val="es-ES_tradnl" w:eastAsia="es-ES"/>
        </w:rPr>
        <w:lastRenderedPageBreak/>
        <w:t xml:space="preserve">evaluar la experiencia </w:t>
      </w:r>
      <w:r w:rsidRPr="001E23D5">
        <w:rPr>
          <w:lang w:val="es-ES_tradnl" w:eastAsia="es-ES"/>
        </w:rPr>
        <w:t>educativa</w:t>
      </w:r>
      <w:r w:rsidR="00265CEC" w:rsidRPr="001E23D5">
        <w:rPr>
          <w:lang w:val="es-ES_tradnl" w:eastAsia="es-ES"/>
        </w:rPr>
        <w:t>, c</w:t>
      </w:r>
      <w:r w:rsidRPr="001E23D5">
        <w:rPr>
          <w:lang w:val="es-ES_tradnl" w:eastAsia="es-ES"/>
        </w:rPr>
        <w:t>ó</w:t>
      </w:r>
      <w:r w:rsidR="00265CEC" w:rsidRPr="001E23D5">
        <w:rPr>
          <w:lang w:val="es-ES_tradnl" w:eastAsia="es-ES"/>
        </w:rPr>
        <w:t>mo considera</w:t>
      </w:r>
      <w:r w:rsidR="00A57CB4" w:rsidRPr="001E23D5">
        <w:rPr>
          <w:lang w:val="es-ES_tradnl" w:eastAsia="es-ES"/>
        </w:rPr>
        <w:t>ro</w:t>
      </w:r>
      <w:r w:rsidR="00265CEC" w:rsidRPr="001E23D5">
        <w:rPr>
          <w:lang w:val="es-ES_tradnl" w:eastAsia="es-ES"/>
        </w:rPr>
        <w:t>n la metodología de enseñanza del docente, qu</w:t>
      </w:r>
      <w:r w:rsidRPr="001E23D5">
        <w:rPr>
          <w:lang w:val="es-ES_tradnl" w:eastAsia="es-ES"/>
        </w:rPr>
        <w:t>é</w:t>
      </w:r>
      <w:r w:rsidR="00265CEC" w:rsidRPr="001E23D5">
        <w:rPr>
          <w:lang w:val="es-ES_tradnl" w:eastAsia="es-ES"/>
        </w:rPr>
        <w:t xml:space="preserve"> mediadores usaron en las prácticas y qu</w:t>
      </w:r>
      <w:r w:rsidRPr="001E23D5">
        <w:rPr>
          <w:lang w:val="es-ES_tradnl" w:eastAsia="es-ES"/>
        </w:rPr>
        <w:t>é</w:t>
      </w:r>
      <w:r w:rsidR="00265CEC" w:rsidRPr="001E23D5">
        <w:rPr>
          <w:lang w:val="es-ES_tradnl" w:eastAsia="es-ES"/>
        </w:rPr>
        <w:t xml:space="preserve"> opinión tienen frente al uso de las TIC.</w:t>
      </w:r>
    </w:p>
    <w:p w14:paraId="12C5E2E1" w14:textId="77777777" w:rsidR="00771F5C" w:rsidRPr="001E23D5" w:rsidRDefault="00771F5C" w:rsidP="00771F5C">
      <w:pPr>
        <w:pStyle w:val="NormalWeb"/>
        <w:shd w:val="clear" w:color="auto" w:fill="FFFFFF"/>
        <w:spacing w:before="0" w:beforeAutospacing="0" w:after="0" w:afterAutospacing="0" w:line="360" w:lineRule="auto"/>
        <w:jc w:val="both"/>
        <w:rPr>
          <w:b/>
          <w:bCs/>
          <w:lang w:val="es-ES"/>
        </w:rPr>
      </w:pPr>
    </w:p>
    <w:p w14:paraId="75D53C97" w14:textId="77777777" w:rsidR="00771F5C" w:rsidRPr="001E23D5" w:rsidRDefault="00841BA0" w:rsidP="00551B8C">
      <w:pPr>
        <w:pStyle w:val="NormalWeb"/>
        <w:shd w:val="clear" w:color="auto" w:fill="FFFFFF"/>
        <w:spacing w:before="0" w:beforeAutospacing="0" w:after="0" w:afterAutospacing="0" w:line="360" w:lineRule="auto"/>
        <w:jc w:val="center"/>
        <w:rPr>
          <w:b/>
          <w:bCs/>
          <w:sz w:val="28"/>
          <w:szCs w:val="28"/>
          <w:lang w:val="es-ES"/>
        </w:rPr>
      </w:pPr>
      <w:r w:rsidRPr="001E23D5">
        <w:rPr>
          <w:b/>
          <w:bCs/>
          <w:sz w:val="28"/>
          <w:szCs w:val="28"/>
          <w:lang w:val="es-ES"/>
        </w:rPr>
        <w:t>Técnicas para la recolección de datos</w:t>
      </w:r>
    </w:p>
    <w:p w14:paraId="5F103209" w14:textId="4E7AF579" w:rsidR="00841BA0" w:rsidRDefault="00841BA0" w:rsidP="00771F5C">
      <w:pPr>
        <w:pStyle w:val="NormalWeb"/>
        <w:shd w:val="clear" w:color="auto" w:fill="FFFFFF"/>
        <w:spacing w:before="0" w:beforeAutospacing="0" w:after="0" w:afterAutospacing="0" w:line="360" w:lineRule="auto"/>
        <w:ind w:firstLine="708"/>
        <w:jc w:val="both"/>
        <w:rPr>
          <w:color w:val="000000"/>
        </w:rPr>
      </w:pPr>
      <w:r w:rsidRPr="001E23D5">
        <w:rPr>
          <w:color w:val="000000"/>
        </w:rPr>
        <w:t>Las técnicas e instrumentos son los elementos que permiten recopilar la información adecuada y necesaria para realizar cualquier tipo de investigación. Estos incluyen principalmente encuestas, cuestionarios y documentos oficiales, así como textos de autores que hayan desarrollado alguna temática acerca del asunto central. En concreto, la revisión se enfoca en determinar qué tanto los docentes seleccionados utilizan y dominan las TIC dentro de los procesos de enseñanza-aprendizaje en ámbitos rurales de la región del Tequendama (Colombia).</w:t>
      </w:r>
    </w:p>
    <w:p w14:paraId="5E280F27" w14:textId="77777777" w:rsidR="00204136" w:rsidRPr="001E23D5" w:rsidRDefault="00204136" w:rsidP="00771F5C">
      <w:pPr>
        <w:pStyle w:val="NormalWeb"/>
        <w:shd w:val="clear" w:color="auto" w:fill="FFFFFF"/>
        <w:spacing w:before="0" w:beforeAutospacing="0" w:after="0" w:afterAutospacing="0" w:line="360" w:lineRule="auto"/>
        <w:ind w:firstLine="708"/>
        <w:jc w:val="both"/>
        <w:rPr>
          <w:color w:val="000000"/>
        </w:rPr>
      </w:pPr>
    </w:p>
    <w:p w14:paraId="6E13251F" w14:textId="4B4F8858" w:rsidR="00EE2ECB" w:rsidRPr="001E23D5" w:rsidRDefault="00E73BE8" w:rsidP="00551B8C">
      <w:pPr>
        <w:spacing w:line="360" w:lineRule="auto"/>
        <w:jc w:val="center"/>
        <w:rPr>
          <w:b/>
          <w:bCs/>
          <w:sz w:val="32"/>
          <w:szCs w:val="32"/>
        </w:rPr>
      </w:pPr>
      <w:r w:rsidRPr="001E23D5">
        <w:rPr>
          <w:b/>
          <w:bCs/>
          <w:sz w:val="32"/>
          <w:szCs w:val="32"/>
        </w:rPr>
        <w:t>Resultados</w:t>
      </w:r>
    </w:p>
    <w:p w14:paraId="15ABC34B" w14:textId="0EB8A96F" w:rsidR="00265CEC" w:rsidRPr="001E23D5" w:rsidRDefault="00265CEC" w:rsidP="005D4790">
      <w:pPr>
        <w:spacing w:line="360" w:lineRule="auto"/>
        <w:ind w:firstLine="709"/>
        <w:jc w:val="both"/>
        <w:rPr>
          <w:lang w:val="es-ES_tradnl" w:eastAsia="es-ES"/>
        </w:rPr>
      </w:pPr>
      <w:r w:rsidRPr="001E23D5">
        <w:rPr>
          <w:lang w:val="es-ES_tradnl" w:eastAsia="es-ES"/>
        </w:rPr>
        <w:t>Se podría decir que los métodos aplicados fueron acertados, pues dan cuenta de lo que piensan los estudiantes antes y después de la experiencia, además genera</w:t>
      </w:r>
      <w:r w:rsidR="00AA3821" w:rsidRPr="001E23D5">
        <w:rPr>
          <w:lang w:val="es-ES_tradnl" w:eastAsia="es-ES"/>
        </w:rPr>
        <w:t>n</w:t>
      </w:r>
      <w:r w:rsidRPr="001E23D5">
        <w:rPr>
          <w:lang w:val="es-ES_tradnl" w:eastAsia="es-ES"/>
        </w:rPr>
        <w:t xml:space="preserve"> en el docente una necesidad de cualificarse frente a las TIC, para empatizar metodológicamente con los estudiantes, pues como se percibe en la gráficas, los educandos requieren de manera apremiante tener aprendizajes que los atraigan y los vinculen al mundo real, máxime cuando la </w:t>
      </w:r>
      <w:r w:rsidR="00AA3821" w:rsidRPr="001E23D5">
        <w:rPr>
          <w:lang w:val="es-ES_tradnl" w:eastAsia="es-ES"/>
        </w:rPr>
        <w:t xml:space="preserve">institución educativa </w:t>
      </w:r>
      <w:r w:rsidRPr="001E23D5">
        <w:rPr>
          <w:lang w:val="es-ES_tradnl" w:eastAsia="es-ES"/>
        </w:rPr>
        <w:t>posee los recursos para optimizar la labor.</w:t>
      </w:r>
    </w:p>
    <w:p w14:paraId="796FC8EB" w14:textId="30108697" w:rsidR="00265CEC" w:rsidRPr="001E23D5" w:rsidRDefault="00265CEC" w:rsidP="005D4790">
      <w:pPr>
        <w:spacing w:line="360" w:lineRule="auto"/>
        <w:ind w:firstLine="709"/>
        <w:jc w:val="both"/>
        <w:rPr>
          <w:lang w:val="es-ES_tradnl" w:eastAsia="es-ES"/>
        </w:rPr>
      </w:pPr>
      <w:r w:rsidRPr="001E23D5">
        <w:rPr>
          <w:lang w:val="es-ES_tradnl" w:eastAsia="es-ES"/>
        </w:rPr>
        <w:t xml:space="preserve">La implementación del </w:t>
      </w:r>
      <w:r w:rsidR="00352B25" w:rsidRPr="001E23D5">
        <w:rPr>
          <w:lang w:val="es-ES_tradnl" w:eastAsia="es-ES"/>
        </w:rPr>
        <w:t>programa de cómputo</w:t>
      </w:r>
      <w:r w:rsidRPr="001E23D5">
        <w:rPr>
          <w:lang w:val="es-ES_tradnl" w:eastAsia="es-ES"/>
        </w:rPr>
        <w:t xml:space="preserve"> Geo</w:t>
      </w:r>
      <w:r w:rsidR="00AA3821" w:rsidRPr="001E23D5">
        <w:rPr>
          <w:lang w:val="es-ES_tradnl" w:eastAsia="es-ES"/>
        </w:rPr>
        <w:t>G</w:t>
      </w:r>
      <w:r w:rsidRPr="001E23D5">
        <w:rPr>
          <w:lang w:val="es-ES_tradnl" w:eastAsia="es-ES"/>
        </w:rPr>
        <w:t>ebra permite que los estudiantes realicen modelaciones geométricas de manera precisa y tenga</w:t>
      </w:r>
      <w:r w:rsidR="00AA3821" w:rsidRPr="001E23D5">
        <w:rPr>
          <w:lang w:val="es-ES_tradnl" w:eastAsia="es-ES"/>
        </w:rPr>
        <w:t>n</w:t>
      </w:r>
      <w:r w:rsidRPr="001E23D5">
        <w:rPr>
          <w:lang w:val="es-ES_tradnl" w:eastAsia="es-ES"/>
        </w:rPr>
        <w:t xml:space="preserve"> mayor habilidad en el uso de herramientas informáticas</w:t>
      </w:r>
      <w:r w:rsidR="00AA3821" w:rsidRPr="001E23D5">
        <w:rPr>
          <w:lang w:val="es-ES_tradnl" w:eastAsia="es-ES"/>
        </w:rPr>
        <w:t>; así, logran romper</w:t>
      </w:r>
      <w:r w:rsidRPr="001E23D5">
        <w:rPr>
          <w:lang w:val="es-ES_tradnl" w:eastAsia="es-ES"/>
        </w:rPr>
        <w:t xml:space="preserve"> con el esquema tradicional de una geometría plana, cuando el mundo que circunda la escuela posee varias</w:t>
      </w:r>
      <w:r w:rsidR="005D4790" w:rsidRPr="001E23D5">
        <w:rPr>
          <w:lang w:val="es-ES_tradnl" w:eastAsia="es-ES"/>
        </w:rPr>
        <w:t xml:space="preserve"> </w:t>
      </w:r>
      <w:r w:rsidRPr="001E23D5">
        <w:rPr>
          <w:lang w:val="es-ES_tradnl" w:eastAsia="es-ES"/>
        </w:rPr>
        <w:t>dimensiones</w:t>
      </w:r>
      <w:r w:rsidR="00AA3821" w:rsidRPr="001E23D5">
        <w:rPr>
          <w:lang w:val="es-ES_tradnl" w:eastAsia="es-ES"/>
        </w:rPr>
        <w:t xml:space="preserve">. Por todo </w:t>
      </w:r>
      <w:r w:rsidRPr="001E23D5">
        <w:rPr>
          <w:lang w:val="es-ES_tradnl" w:eastAsia="es-ES"/>
        </w:rPr>
        <w:t>ello</w:t>
      </w:r>
      <w:r w:rsidR="00AA3821" w:rsidRPr="001E23D5">
        <w:rPr>
          <w:lang w:val="es-ES_tradnl" w:eastAsia="es-ES"/>
        </w:rPr>
        <w:t>,</w:t>
      </w:r>
      <w:r w:rsidRPr="001E23D5">
        <w:rPr>
          <w:lang w:val="es-ES_tradnl" w:eastAsia="es-ES"/>
        </w:rPr>
        <w:t xml:space="preserve"> los estudiantes aplauden </w:t>
      </w:r>
      <w:r w:rsidR="00AA3821" w:rsidRPr="001E23D5">
        <w:rPr>
          <w:lang w:val="es-ES_tradnl" w:eastAsia="es-ES"/>
        </w:rPr>
        <w:t>que</w:t>
      </w:r>
      <w:r w:rsidRPr="001E23D5">
        <w:rPr>
          <w:lang w:val="es-ES_tradnl" w:eastAsia="es-ES"/>
        </w:rPr>
        <w:t xml:space="preserve"> el aula de clase sea un laboratorio experimental que mejore la comprensión de la realidad y contribuya a establecer soluciones frente a situaciones del sistema geométrico.</w:t>
      </w:r>
    </w:p>
    <w:p w14:paraId="7E56EB38" w14:textId="41DA3019" w:rsidR="00E73BE8" w:rsidRDefault="00E73BE8" w:rsidP="005D4790">
      <w:pPr>
        <w:spacing w:line="360" w:lineRule="auto"/>
        <w:ind w:firstLine="709"/>
        <w:jc w:val="both"/>
        <w:rPr>
          <w:lang w:val="es-ES_tradnl" w:eastAsia="es-ES"/>
        </w:rPr>
      </w:pPr>
    </w:p>
    <w:p w14:paraId="6A73FC42" w14:textId="7EA14D42" w:rsidR="00204136" w:rsidRDefault="00204136" w:rsidP="005D4790">
      <w:pPr>
        <w:spacing w:line="360" w:lineRule="auto"/>
        <w:ind w:firstLine="709"/>
        <w:jc w:val="both"/>
        <w:rPr>
          <w:lang w:val="es-ES_tradnl" w:eastAsia="es-ES"/>
        </w:rPr>
      </w:pPr>
    </w:p>
    <w:p w14:paraId="0D1DE2A7" w14:textId="523B5C4D" w:rsidR="00204136" w:rsidRDefault="00204136" w:rsidP="005D4790">
      <w:pPr>
        <w:spacing w:line="360" w:lineRule="auto"/>
        <w:ind w:firstLine="709"/>
        <w:jc w:val="both"/>
        <w:rPr>
          <w:lang w:val="es-ES_tradnl" w:eastAsia="es-ES"/>
        </w:rPr>
      </w:pPr>
    </w:p>
    <w:p w14:paraId="4A50CD30" w14:textId="011CD392" w:rsidR="00204136" w:rsidRDefault="00204136" w:rsidP="005D4790">
      <w:pPr>
        <w:spacing w:line="360" w:lineRule="auto"/>
        <w:ind w:firstLine="709"/>
        <w:jc w:val="both"/>
        <w:rPr>
          <w:lang w:val="es-ES_tradnl" w:eastAsia="es-ES"/>
        </w:rPr>
      </w:pPr>
    </w:p>
    <w:p w14:paraId="49ED3598" w14:textId="5945915F" w:rsidR="00204136" w:rsidRDefault="00204136" w:rsidP="005D4790">
      <w:pPr>
        <w:spacing w:line="360" w:lineRule="auto"/>
        <w:ind w:firstLine="709"/>
        <w:jc w:val="both"/>
        <w:rPr>
          <w:lang w:val="es-ES_tradnl" w:eastAsia="es-ES"/>
        </w:rPr>
      </w:pPr>
    </w:p>
    <w:p w14:paraId="5CE6D4BC" w14:textId="77777777" w:rsidR="00204136" w:rsidRPr="001E23D5" w:rsidRDefault="00204136" w:rsidP="005D4790">
      <w:pPr>
        <w:spacing w:line="360" w:lineRule="auto"/>
        <w:ind w:firstLine="709"/>
        <w:jc w:val="both"/>
        <w:rPr>
          <w:lang w:val="es-ES_tradnl" w:eastAsia="es-ES"/>
        </w:rPr>
      </w:pPr>
    </w:p>
    <w:p w14:paraId="0C5D5719" w14:textId="06A48F74" w:rsidR="00D84A40" w:rsidRPr="001E23D5" w:rsidRDefault="00A6044A" w:rsidP="005D4790">
      <w:pPr>
        <w:spacing w:line="360" w:lineRule="auto"/>
        <w:ind w:firstLine="709"/>
        <w:jc w:val="both"/>
        <w:rPr>
          <w:lang w:val="es-ES_tradnl" w:eastAsia="es-ES"/>
        </w:rPr>
      </w:pPr>
      <w:bookmarkStart w:id="3" w:name="_Toc26383821"/>
      <w:r w:rsidRPr="001E23D5">
        <w:rPr>
          <w:b/>
          <w:bCs/>
          <w:color w:val="000000"/>
        </w:rPr>
        <w:lastRenderedPageBreak/>
        <w:t>Tabla</w:t>
      </w:r>
      <w:r w:rsidR="00E73BE8" w:rsidRPr="001E23D5">
        <w:rPr>
          <w:b/>
          <w:bCs/>
          <w:color w:val="000000"/>
        </w:rPr>
        <w:t xml:space="preserve"> </w:t>
      </w:r>
      <w:r w:rsidRPr="001E23D5">
        <w:rPr>
          <w:b/>
          <w:bCs/>
          <w:color w:val="000000"/>
        </w:rPr>
        <w:t>3</w:t>
      </w:r>
      <w:r w:rsidR="00E73BE8" w:rsidRPr="001E23D5">
        <w:rPr>
          <w:b/>
          <w:bCs/>
          <w:color w:val="000000"/>
        </w:rPr>
        <w:t>.</w:t>
      </w:r>
      <w:r w:rsidR="00E73BE8" w:rsidRPr="001E23D5">
        <w:rPr>
          <w:color w:val="000000"/>
        </w:rPr>
        <w:t xml:space="preserve"> </w:t>
      </w:r>
      <w:r w:rsidRPr="001E23D5">
        <w:rPr>
          <w:color w:val="000000"/>
        </w:rPr>
        <w:t xml:space="preserve">Rango de edades </w:t>
      </w:r>
      <w:r w:rsidR="00D84A40" w:rsidRPr="001E23D5">
        <w:rPr>
          <w:lang w:val="es-ES_tradnl" w:eastAsia="es-ES"/>
        </w:rPr>
        <w:t xml:space="preserve">y </w:t>
      </w:r>
      <w:r w:rsidR="00520294" w:rsidRPr="001E23D5">
        <w:rPr>
          <w:lang w:val="es-ES_tradnl" w:eastAsia="es-ES"/>
        </w:rPr>
        <w:t>género</w:t>
      </w:r>
      <w:r w:rsidR="00D84A40" w:rsidRPr="001E23D5">
        <w:rPr>
          <w:lang w:val="es-ES_tradnl" w:eastAsia="es-ES"/>
        </w:rPr>
        <w:t xml:space="preserve"> de los alumnos del grupo</w:t>
      </w:r>
      <w:r w:rsidRPr="001E23D5">
        <w:rPr>
          <w:lang w:val="es-ES_tradnl" w:eastAsia="es-ES"/>
        </w:rPr>
        <w:t xml:space="preserve"> </w:t>
      </w:r>
      <w:r w:rsidR="00E73BE8" w:rsidRPr="001E23D5">
        <w:rPr>
          <w:lang w:val="es-ES_tradnl" w:eastAsia="es-ES"/>
        </w:rPr>
        <w:t>c</w:t>
      </w:r>
      <w:r w:rsidR="00D84A40" w:rsidRPr="001E23D5">
        <w:rPr>
          <w:lang w:val="es-ES_tradnl" w:eastAsia="es-ES"/>
        </w:rPr>
        <w:t>ontrol</w:t>
      </w:r>
      <w:bookmarkEnd w:id="3"/>
    </w:p>
    <w:tbl>
      <w:tblPr>
        <w:tblStyle w:val="Tabladelista3-nfasis21"/>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375"/>
        <w:gridCol w:w="528"/>
        <w:gridCol w:w="1073"/>
        <w:gridCol w:w="625"/>
        <w:gridCol w:w="1084"/>
        <w:gridCol w:w="775"/>
        <w:gridCol w:w="980"/>
        <w:gridCol w:w="1085"/>
        <w:gridCol w:w="980"/>
      </w:tblGrid>
      <w:tr w:rsidR="00410F28" w:rsidRPr="001E23D5" w14:paraId="670F378A" w14:textId="77777777" w:rsidTr="00E73BE8">
        <w:trPr>
          <w:cnfStyle w:val="100000000000" w:firstRow="1" w:lastRow="0" w:firstColumn="0" w:lastColumn="0" w:oddVBand="0" w:evenVBand="0" w:oddHBand="0" w:evenHBand="0" w:firstRowFirstColumn="0" w:firstRowLastColumn="0" w:lastRowFirstColumn="0" w:lastRowLastColumn="0"/>
          <w:trHeight w:val="573"/>
        </w:trPr>
        <w:tc>
          <w:tcPr>
            <w:cnfStyle w:val="001000000100" w:firstRow="0" w:lastRow="0" w:firstColumn="1" w:lastColumn="0" w:oddVBand="0" w:evenVBand="0" w:oddHBand="0" w:evenHBand="0" w:firstRowFirstColumn="1" w:firstRowLastColumn="0" w:lastRowFirstColumn="0" w:lastRowLastColumn="0"/>
            <w:tcW w:w="1375" w:type="dxa"/>
            <w:shd w:val="clear" w:color="auto" w:fill="FFFFFF" w:themeFill="background1"/>
          </w:tcPr>
          <w:p w14:paraId="477AC70C" w14:textId="77777777" w:rsidR="00410F28" w:rsidRPr="001E23D5" w:rsidRDefault="00410F28" w:rsidP="005D4790">
            <w:pPr>
              <w:pStyle w:val="NormalWeb"/>
              <w:spacing w:before="0" w:beforeAutospacing="0" w:after="0" w:afterAutospacing="0" w:line="360" w:lineRule="auto"/>
              <w:jc w:val="center"/>
              <w:rPr>
                <w:b w:val="0"/>
                <w:bCs w:val="0"/>
                <w:color w:val="000000" w:themeColor="text1"/>
              </w:rPr>
            </w:pPr>
            <w:r w:rsidRPr="001E23D5">
              <w:rPr>
                <w:b w:val="0"/>
                <w:bCs w:val="0"/>
                <w:color w:val="000000" w:themeColor="text1"/>
              </w:rPr>
              <w:t>Edades</w:t>
            </w:r>
          </w:p>
        </w:tc>
        <w:tc>
          <w:tcPr>
            <w:tcW w:w="528" w:type="dxa"/>
            <w:shd w:val="clear" w:color="auto" w:fill="FFFFFF" w:themeFill="background1"/>
          </w:tcPr>
          <w:p w14:paraId="4C32FB77" w14:textId="77777777" w:rsidR="00410F28" w:rsidRPr="001E23D5" w:rsidRDefault="00410F28" w:rsidP="005D479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E23D5">
              <w:rPr>
                <w:b w:val="0"/>
                <w:bCs w:val="0"/>
                <w:color w:val="000000" w:themeColor="text1"/>
              </w:rPr>
              <w:t>12</w:t>
            </w:r>
          </w:p>
        </w:tc>
        <w:tc>
          <w:tcPr>
            <w:tcW w:w="1073" w:type="dxa"/>
            <w:shd w:val="clear" w:color="auto" w:fill="FFFFFF" w:themeFill="background1"/>
          </w:tcPr>
          <w:p w14:paraId="5AE5D17B" w14:textId="77777777" w:rsidR="00410F28" w:rsidRPr="001E23D5" w:rsidRDefault="00410F28" w:rsidP="005D479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E23D5">
              <w:rPr>
                <w:b w:val="0"/>
                <w:bCs w:val="0"/>
                <w:color w:val="000000" w:themeColor="text1"/>
              </w:rPr>
              <w:t>%</w:t>
            </w:r>
          </w:p>
        </w:tc>
        <w:tc>
          <w:tcPr>
            <w:tcW w:w="625" w:type="dxa"/>
            <w:shd w:val="clear" w:color="auto" w:fill="FFFFFF" w:themeFill="background1"/>
          </w:tcPr>
          <w:p w14:paraId="3DA23FF0" w14:textId="77777777" w:rsidR="00410F28" w:rsidRPr="001E23D5" w:rsidRDefault="00410F28" w:rsidP="005D479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E23D5">
              <w:rPr>
                <w:b w:val="0"/>
                <w:bCs w:val="0"/>
                <w:color w:val="000000" w:themeColor="text1"/>
              </w:rPr>
              <w:t>13</w:t>
            </w:r>
          </w:p>
        </w:tc>
        <w:tc>
          <w:tcPr>
            <w:tcW w:w="1084" w:type="dxa"/>
            <w:shd w:val="clear" w:color="auto" w:fill="FFFFFF" w:themeFill="background1"/>
          </w:tcPr>
          <w:p w14:paraId="147BB561" w14:textId="77777777" w:rsidR="00410F28" w:rsidRPr="001E23D5" w:rsidRDefault="00410F28" w:rsidP="005D479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E23D5">
              <w:rPr>
                <w:b w:val="0"/>
                <w:bCs w:val="0"/>
                <w:color w:val="000000" w:themeColor="text1"/>
              </w:rPr>
              <w:t>%</w:t>
            </w:r>
          </w:p>
        </w:tc>
        <w:tc>
          <w:tcPr>
            <w:tcW w:w="775" w:type="dxa"/>
            <w:shd w:val="clear" w:color="auto" w:fill="FFFFFF" w:themeFill="background1"/>
          </w:tcPr>
          <w:p w14:paraId="68E9FFE3" w14:textId="77777777" w:rsidR="00410F28" w:rsidRPr="001E23D5" w:rsidRDefault="00410F28" w:rsidP="005D479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E23D5">
              <w:rPr>
                <w:b w:val="0"/>
                <w:bCs w:val="0"/>
                <w:color w:val="000000" w:themeColor="text1"/>
              </w:rPr>
              <w:t>14</w:t>
            </w:r>
          </w:p>
        </w:tc>
        <w:tc>
          <w:tcPr>
            <w:tcW w:w="980" w:type="dxa"/>
            <w:shd w:val="clear" w:color="auto" w:fill="FFFFFF" w:themeFill="background1"/>
          </w:tcPr>
          <w:p w14:paraId="740A8366" w14:textId="77777777" w:rsidR="00410F28" w:rsidRPr="001E23D5" w:rsidRDefault="00410F28" w:rsidP="005D479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E23D5">
              <w:rPr>
                <w:b w:val="0"/>
                <w:bCs w:val="0"/>
                <w:color w:val="000000" w:themeColor="text1"/>
              </w:rPr>
              <w:t>%</w:t>
            </w:r>
          </w:p>
        </w:tc>
        <w:tc>
          <w:tcPr>
            <w:tcW w:w="1085" w:type="dxa"/>
            <w:shd w:val="clear" w:color="auto" w:fill="FFFFFF" w:themeFill="background1"/>
          </w:tcPr>
          <w:p w14:paraId="525FDB63" w14:textId="77777777" w:rsidR="00410F28" w:rsidRPr="001E23D5" w:rsidRDefault="00410F28" w:rsidP="005D479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E23D5">
              <w:rPr>
                <w:b w:val="0"/>
                <w:bCs w:val="0"/>
                <w:color w:val="000000" w:themeColor="text1"/>
              </w:rPr>
              <w:t>15</w:t>
            </w:r>
          </w:p>
        </w:tc>
        <w:tc>
          <w:tcPr>
            <w:tcW w:w="980" w:type="dxa"/>
            <w:shd w:val="clear" w:color="auto" w:fill="FFFFFF" w:themeFill="background1"/>
          </w:tcPr>
          <w:p w14:paraId="42703E34" w14:textId="77777777" w:rsidR="00410F28" w:rsidRPr="001E23D5" w:rsidRDefault="00410F28" w:rsidP="005D479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E23D5">
              <w:rPr>
                <w:b w:val="0"/>
                <w:bCs w:val="0"/>
                <w:color w:val="000000" w:themeColor="text1"/>
              </w:rPr>
              <w:t>%</w:t>
            </w:r>
          </w:p>
        </w:tc>
      </w:tr>
      <w:tr w:rsidR="00410F28" w:rsidRPr="001E23D5" w14:paraId="31091059" w14:textId="77777777" w:rsidTr="00E73BE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375" w:type="dxa"/>
            <w:tcBorders>
              <w:top w:val="none" w:sz="0" w:space="0" w:color="auto"/>
              <w:bottom w:val="none" w:sz="0" w:space="0" w:color="auto"/>
              <w:right w:val="none" w:sz="0" w:space="0" w:color="auto"/>
            </w:tcBorders>
          </w:tcPr>
          <w:p w14:paraId="4DD2A37D" w14:textId="77777777" w:rsidR="00410F28" w:rsidRPr="001E23D5" w:rsidRDefault="00410F28" w:rsidP="005D4790">
            <w:pPr>
              <w:pStyle w:val="NormalWeb"/>
              <w:spacing w:before="0" w:beforeAutospacing="0" w:after="0" w:afterAutospacing="0" w:line="360" w:lineRule="auto"/>
              <w:jc w:val="both"/>
              <w:rPr>
                <w:b w:val="0"/>
                <w:bCs w:val="0"/>
              </w:rPr>
            </w:pPr>
            <w:r w:rsidRPr="001E23D5">
              <w:rPr>
                <w:b w:val="0"/>
                <w:bCs w:val="0"/>
              </w:rPr>
              <w:t>Mujeres</w:t>
            </w:r>
          </w:p>
        </w:tc>
        <w:tc>
          <w:tcPr>
            <w:tcW w:w="528" w:type="dxa"/>
            <w:tcBorders>
              <w:top w:val="none" w:sz="0" w:space="0" w:color="auto"/>
              <w:bottom w:val="none" w:sz="0" w:space="0" w:color="auto"/>
            </w:tcBorders>
            <w:shd w:val="clear" w:color="auto" w:fill="FFFFFF" w:themeFill="background1"/>
          </w:tcPr>
          <w:p w14:paraId="24D6E401" w14:textId="77777777" w:rsidR="00410F28" w:rsidRPr="001E23D5" w:rsidRDefault="00410F28" w:rsidP="005D479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rsidRPr="001E23D5">
              <w:t>8</w:t>
            </w:r>
          </w:p>
        </w:tc>
        <w:tc>
          <w:tcPr>
            <w:tcW w:w="1073" w:type="dxa"/>
            <w:tcBorders>
              <w:top w:val="none" w:sz="0" w:space="0" w:color="auto"/>
              <w:bottom w:val="none" w:sz="0" w:space="0" w:color="auto"/>
            </w:tcBorders>
            <w:shd w:val="clear" w:color="auto" w:fill="FFFFFF" w:themeFill="background1"/>
          </w:tcPr>
          <w:p w14:paraId="62F5BBEC" w14:textId="7220180D" w:rsidR="00410F28" w:rsidRPr="001E23D5" w:rsidRDefault="00410F28" w:rsidP="005D479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rsidRPr="001E23D5">
              <w:t>57.1</w:t>
            </w:r>
          </w:p>
        </w:tc>
        <w:tc>
          <w:tcPr>
            <w:tcW w:w="625" w:type="dxa"/>
            <w:tcBorders>
              <w:top w:val="none" w:sz="0" w:space="0" w:color="auto"/>
              <w:bottom w:val="none" w:sz="0" w:space="0" w:color="auto"/>
            </w:tcBorders>
            <w:shd w:val="clear" w:color="auto" w:fill="FFFFFF" w:themeFill="background1"/>
          </w:tcPr>
          <w:p w14:paraId="08374A78" w14:textId="77777777" w:rsidR="00410F28" w:rsidRPr="001E23D5" w:rsidRDefault="00410F28" w:rsidP="005D479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rsidRPr="001E23D5">
              <w:t>5</w:t>
            </w:r>
          </w:p>
        </w:tc>
        <w:tc>
          <w:tcPr>
            <w:tcW w:w="1084" w:type="dxa"/>
            <w:tcBorders>
              <w:top w:val="none" w:sz="0" w:space="0" w:color="auto"/>
              <w:bottom w:val="none" w:sz="0" w:space="0" w:color="auto"/>
            </w:tcBorders>
            <w:shd w:val="clear" w:color="auto" w:fill="FFFFFF" w:themeFill="background1"/>
          </w:tcPr>
          <w:p w14:paraId="4C308920" w14:textId="54478C6E" w:rsidR="00410F28" w:rsidRPr="001E23D5" w:rsidRDefault="00410F28" w:rsidP="005D479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rsidRPr="001E23D5">
              <w:t>35.7</w:t>
            </w:r>
          </w:p>
        </w:tc>
        <w:tc>
          <w:tcPr>
            <w:tcW w:w="775" w:type="dxa"/>
            <w:tcBorders>
              <w:top w:val="none" w:sz="0" w:space="0" w:color="auto"/>
              <w:bottom w:val="none" w:sz="0" w:space="0" w:color="auto"/>
            </w:tcBorders>
            <w:shd w:val="clear" w:color="auto" w:fill="FFFFFF" w:themeFill="background1"/>
          </w:tcPr>
          <w:p w14:paraId="7D097EEB" w14:textId="77777777" w:rsidR="00410F28" w:rsidRPr="001E23D5" w:rsidRDefault="00410F28" w:rsidP="005D479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rsidRPr="001E23D5">
              <w:t>1</w:t>
            </w:r>
          </w:p>
        </w:tc>
        <w:tc>
          <w:tcPr>
            <w:tcW w:w="980" w:type="dxa"/>
            <w:tcBorders>
              <w:top w:val="none" w:sz="0" w:space="0" w:color="auto"/>
              <w:bottom w:val="none" w:sz="0" w:space="0" w:color="auto"/>
            </w:tcBorders>
            <w:shd w:val="clear" w:color="auto" w:fill="FFFFFF" w:themeFill="background1"/>
          </w:tcPr>
          <w:p w14:paraId="7056E598" w14:textId="57E32C67" w:rsidR="00410F28" w:rsidRPr="001E23D5" w:rsidRDefault="00410F28" w:rsidP="005D479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rsidRPr="001E23D5">
              <w:t>7.1</w:t>
            </w:r>
          </w:p>
        </w:tc>
        <w:tc>
          <w:tcPr>
            <w:tcW w:w="1085" w:type="dxa"/>
            <w:tcBorders>
              <w:top w:val="none" w:sz="0" w:space="0" w:color="auto"/>
              <w:bottom w:val="none" w:sz="0" w:space="0" w:color="auto"/>
            </w:tcBorders>
            <w:shd w:val="clear" w:color="auto" w:fill="FFFFFF" w:themeFill="background1"/>
          </w:tcPr>
          <w:p w14:paraId="50B2EB88" w14:textId="77777777" w:rsidR="00410F28" w:rsidRPr="001E23D5" w:rsidRDefault="00410F28" w:rsidP="005D479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rsidRPr="001E23D5">
              <w:t>0</w:t>
            </w:r>
          </w:p>
        </w:tc>
        <w:tc>
          <w:tcPr>
            <w:tcW w:w="980" w:type="dxa"/>
            <w:tcBorders>
              <w:top w:val="none" w:sz="0" w:space="0" w:color="auto"/>
              <w:bottom w:val="none" w:sz="0" w:space="0" w:color="auto"/>
            </w:tcBorders>
            <w:shd w:val="clear" w:color="auto" w:fill="FFFFFF" w:themeFill="background1"/>
          </w:tcPr>
          <w:p w14:paraId="7B02AF39" w14:textId="412B6075" w:rsidR="00410F28" w:rsidRPr="001E23D5" w:rsidRDefault="00410F28" w:rsidP="0064683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rsidRPr="001E23D5">
              <w:t>0</w:t>
            </w:r>
          </w:p>
        </w:tc>
      </w:tr>
      <w:tr w:rsidR="00410F28" w:rsidRPr="001E23D5" w14:paraId="7D9B2565" w14:textId="77777777" w:rsidTr="00E73BE8">
        <w:trPr>
          <w:trHeight w:val="573"/>
        </w:trPr>
        <w:tc>
          <w:tcPr>
            <w:cnfStyle w:val="001000000000" w:firstRow="0" w:lastRow="0" w:firstColumn="1" w:lastColumn="0" w:oddVBand="0" w:evenVBand="0" w:oddHBand="0" w:evenHBand="0" w:firstRowFirstColumn="0" w:firstRowLastColumn="0" w:lastRowFirstColumn="0" w:lastRowLastColumn="0"/>
            <w:tcW w:w="1375" w:type="dxa"/>
            <w:tcBorders>
              <w:right w:val="none" w:sz="0" w:space="0" w:color="auto"/>
            </w:tcBorders>
          </w:tcPr>
          <w:p w14:paraId="43C4FCE0" w14:textId="77777777" w:rsidR="00410F28" w:rsidRPr="001E23D5" w:rsidRDefault="00410F28" w:rsidP="005D4790">
            <w:pPr>
              <w:pStyle w:val="NormalWeb"/>
              <w:spacing w:before="0" w:beforeAutospacing="0" w:after="0" w:afterAutospacing="0" w:line="360" w:lineRule="auto"/>
              <w:jc w:val="both"/>
              <w:rPr>
                <w:b w:val="0"/>
                <w:bCs w:val="0"/>
              </w:rPr>
            </w:pPr>
            <w:r w:rsidRPr="001E23D5">
              <w:rPr>
                <w:b w:val="0"/>
                <w:bCs w:val="0"/>
              </w:rPr>
              <w:t>Hombres</w:t>
            </w:r>
          </w:p>
        </w:tc>
        <w:tc>
          <w:tcPr>
            <w:tcW w:w="528" w:type="dxa"/>
            <w:shd w:val="clear" w:color="auto" w:fill="FFFFFF" w:themeFill="background1"/>
          </w:tcPr>
          <w:p w14:paraId="7725EF58" w14:textId="77777777" w:rsidR="00410F28" w:rsidRPr="001E23D5" w:rsidRDefault="00410F28" w:rsidP="005D479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pPr>
            <w:r w:rsidRPr="001E23D5">
              <w:t>7</w:t>
            </w:r>
          </w:p>
        </w:tc>
        <w:tc>
          <w:tcPr>
            <w:tcW w:w="1073" w:type="dxa"/>
            <w:shd w:val="clear" w:color="auto" w:fill="FFFFFF" w:themeFill="background1"/>
          </w:tcPr>
          <w:p w14:paraId="055BF83C" w14:textId="382037B4" w:rsidR="00410F28" w:rsidRPr="001E23D5" w:rsidRDefault="00410F28" w:rsidP="005D479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pPr>
            <w:r w:rsidRPr="001E23D5">
              <w:t>43.7</w:t>
            </w:r>
          </w:p>
        </w:tc>
        <w:tc>
          <w:tcPr>
            <w:tcW w:w="625" w:type="dxa"/>
            <w:shd w:val="clear" w:color="auto" w:fill="FFFFFF" w:themeFill="background1"/>
          </w:tcPr>
          <w:p w14:paraId="344ED39D" w14:textId="77777777" w:rsidR="00410F28" w:rsidRPr="001E23D5" w:rsidRDefault="00410F28" w:rsidP="005D479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pPr>
            <w:r w:rsidRPr="001E23D5">
              <w:t>6</w:t>
            </w:r>
          </w:p>
        </w:tc>
        <w:tc>
          <w:tcPr>
            <w:tcW w:w="1084" w:type="dxa"/>
            <w:shd w:val="clear" w:color="auto" w:fill="FFFFFF" w:themeFill="background1"/>
          </w:tcPr>
          <w:p w14:paraId="4F190241" w14:textId="4705CE01" w:rsidR="00410F28" w:rsidRPr="001E23D5" w:rsidRDefault="00410F28" w:rsidP="005D479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pPr>
            <w:r w:rsidRPr="001E23D5">
              <w:t>37.5</w:t>
            </w:r>
          </w:p>
        </w:tc>
        <w:tc>
          <w:tcPr>
            <w:tcW w:w="775" w:type="dxa"/>
            <w:shd w:val="clear" w:color="auto" w:fill="FFFFFF" w:themeFill="background1"/>
          </w:tcPr>
          <w:p w14:paraId="0D7857C0" w14:textId="77777777" w:rsidR="00410F28" w:rsidRPr="001E23D5" w:rsidRDefault="00410F28" w:rsidP="005D479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pPr>
            <w:r w:rsidRPr="001E23D5">
              <w:t>1</w:t>
            </w:r>
          </w:p>
        </w:tc>
        <w:tc>
          <w:tcPr>
            <w:tcW w:w="980" w:type="dxa"/>
            <w:shd w:val="clear" w:color="auto" w:fill="FFFFFF" w:themeFill="background1"/>
          </w:tcPr>
          <w:p w14:paraId="5CCB15F3" w14:textId="44BCDF7E" w:rsidR="00410F28" w:rsidRPr="001E23D5" w:rsidRDefault="00410F28" w:rsidP="005D479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pPr>
            <w:r w:rsidRPr="001E23D5">
              <w:t>6.25</w:t>
            </w:r>
          </w:p>
        </w:tc>
        <w:tc>
          <w:tcPr>
            <w:tcW w:w="1085" w:type="dxa"/>
            <w:shd w:val="clear" w:color="auto" w:fill="FFFFFF" w:themeFill="background1"/>
          </w:tcPr>
          <w:p w14:paraId="7615E3C4" w14:textId="77777777" w:rsidR="00410F28" w:rsidRPr="001E23D5" w:rsidRDefault="00410F28" w:rsidP="005D479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pPr>
            <w:r w:rsidRPr="001E23D5">
              <w:t>2</w:t>
            </w:r>
          </w:p>
        </w:tc>
        <w:tc>
          <w:tcPr>
            <w:tcW w:w="980" w:type="dxa"/>
            <w:shd w:val="clear" w:color="auto" w:fill="FFFFFF" w:themeFill="background1"/>
          </w:tcPr>
          <w:p w14:paraId="40CFC3E6" w14:textId="1CD6CA87" w:rsidR="00410F28" w:rsidRPr="001E23D5" w:rsidRDefault="00410F28" w:rsidP="0064683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pPr>
            <w:r w:rsidRPr="001E23D5">
              <w:t>12.5</w:t>
            </w:r>
          </w:p>
        </w:tc>
      </w:tr>
      <w:tr w:rsidR="00410F28" w:rsidRPr="001E23D5" w14:paraId="684A9E9C" w14:textId="77777777" w:rsidTr="00E73BE8">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375" w:type="dxa"/>
            <w:tcBorders>
              <w:top w:val="none" w:sz="0" w:space="0" w:color="auto"/>
              <w:bottom w:val="none" w:sz="0" w:space="0" w:color="auto"/>
              <w:right w:val="none" w:sz="0" w:space="0" w:color="auto"/>
            </w:tcBorders>
          </w:tcPr>
          <w:p w14:paraId="43F68189" w14:textId="77777777" w:rsidR="00410F28" w:rsidRPr="001E23D5" w:rsidRDefault="00410F28" w:rsidP="005D4790">
            <w:pPr>
              <w:pStyle w:val="NormalWeb"/>
              <w:spacing w:before="0" w:beforeAutospacing="0" w:after="0" w:afterAutospacing="0" w:line="360" w:lineRule="auto"/>
              <w:jc w:val="both"/>
              <w:rPr>
                <w:b w:val="0"/>
                <w:bCs w:val="0"/>
              </w:rPr>
            </w:pPr>
            <w:r w:rsidRPr="001E23D5">
              <w:rPr>
                <w:b w:val="0"/>
                <w:bCs w:val="0"/>
              </w:rPr>
              <w:t>Total</w:t>
            </w:r>
          </w:p>
        </w:tc>
        <w:tc>
          <w:tcPr>
            <w:tcW w:w="528" w:type="dxa"/>
            <w:tcBorders>
              <w:top w:val="none" w:sz="0" w:space="0" w:color="auto"/>
              <w:bottom w:val="none" w:sz="0" w:space="0" w:color="auto"/>
            </w:tcBorders>
            <w:shd w:val="clear" w:color="auto" w:fill="FFFFFF" w:themeFill="background1"/>
          </w:tcPr>
          <w:p w14:paraId="62D449B2" w14:textId="77777777" w:rsidR="00410F28" w:rsidRPr="001E23D5" w:rsidRDefault="00410F28" w:rsidP="005D479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rsidRPr="001E23D5">
              <w:t>15</w:t>
            </w:r>
          </w:p>
        </w:tc>
        <w:tc>
          <w:tcPr>
            <w:tcW w:w="1073" w:type="dxa"/>
            <w:tcBorders>
              <w:top w:val="none" w:sz="0" w:space="0" w:color="auto"/>
              <w:bottom w:val="none" w:sz="0" w:space="0" w:color="auto"/>
            </w:tcBorders>
            <w:shd w:val="clear" w:color="auto" w:fill="FFFFFF" w:themeFill="background1"/>
          </w:tcPr>
          <w:p w14:paraId="051C2535" w14:textId="77246A24" w:rsidR="00410F28" w:rsidRPr="001E23D5" w:rsidRDefault="00410F28" w:rsidP="005D479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rsidRPr="001E23D5">
              <w:t>100</w:t>
            </w:r>
            <w:r w:rsidR="00E73BE8" w:rsidRPr="001E23D5">
              <w:t> </w:t>
            </w:r>
          </w:p>
        </w:tc>
        <w:tc>
          <w:tcPr>
            <w:tcW w:w="625" w:type="dxa"/>
            <w:tcBorders>
              <w:top w:val="none" w:sz="0" w:space="0" w:color="auto"/>
              <w:bottom w:val="none" w:sz="0" w:space="0" w:color="auto"/>
            </w:tcBorders>
            <w:shd w:val="clear" w:color="auto" w:fill="FFFFFF" w:themeFill="background1"/>
          </w:tcPr>
          <w:p w14:paraId="23CC192E" w14:textId="77777777" w:rsidR="00410F28" w:rsidRPr="001E23D5" w:rsidRDefault="00410F28" w:rsidP="005D479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rsidRPr="001E23D5">
              <w:t>11</w:t>
            </w:r>
          </w:p>
        </w:tc>
        <w:tc>
          <w:tcPr>
            <w:tcW w:w="1084" w:type="dxa"/>
            <w:tcBorders>
              <w:top w:val="none" w:sz="0" w:space="0" w:color="auto"/>
              <w:bottom w:val="none" w:sz="0" w:space="0" w:color="auto"/>
            </w:tcBorders>
            <w:shd w:val="clear" w:color="auto" w:fill="FFFFFF" w:themeFill="background1"/>
          </w:tcPr>
          <w:p w14:paraId="67EEB2A8" w14:textId="4B08E3C2" w:rsidR="00410F28" w:rsidRPr="001E23D5" w:rsidRDefault="00410F28" w:rsidP="005D479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rsidRPr="001E23D5">
              <w:t>100</w:t>
            </w:r>
          </w:p>
        </w:tc>
        <w:tc>
          <w:tcPr>
            <w:tcW w:w="775" w:type="dxa"/>
            <w:tcBorders>
              <w:top w:val="none" w:sz="0" w:space="0" w:color="auto"/>
              <w:bottom w:val="none" w:sz="0" w:space="0" w:color="auto"/>
            </w:tcBorders>
            <w:shd w:val="clear" w:color="auto" w:fill="FFFFFF" w:themeFill="background1"/>
          </w:tcPr>
          <w:p w14:paraId="4B48B2AB" w14:textId="77777777" w:rsidR="00410F28" w:rsidRPr="001E23D5" w:rsidRDefault="00410F28" w:rsidP="005D479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rsidRPr="001E23D5">
              <w:t>2</w:t>
            </w:r>
          </w:p>
        </w:tc>
        <w:tc>
          <w:tcPr>
            <w:tcW w:w="980" w:type="dxa"/>
            <w:tcBorders>
              <w:top w:val="none" w:sz="0" w:space="0" w:color="auto"/>
              <w:bottom w:val="none" w:sz="0" w:space="0" w:color="auto"/>
            </w:tcBorders>
            <w:shd w:val="clear" w:color="auto" w:fill="FFFFFF" w:themeFill="background1"/>
          </w:tcPr>
          <w:p w14:paraId="3EFB2995" w14:textId="2F166CE8" w:rsidR="00410F28" w:rsidRPr="001E23D5" w:rsidRDefault="00410F28" w:rsidP="005D479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rsidRPr="001E23D5">
              <w:t>100</w:t>
            </w:r>
          </w:p>
        </w:tc>
        <w:tc>
          <w:tcPr>
            <w:tcW w:w="1085" w:type="dxa"/>
            <w:tcBorders>
              <w:top w:val="none" w:sz="0" w:space="0" w:color="auto"/>
              <w:bottom w:val="none" w:sz="0" w:space="0" w:color="auto"/>
            </w:tcBorders>
            <w:shd w:val="clear" w:color="auto" w:fill="FFFFFF" w:themeFill="background1"/>
          </w:tcPr>
          <w:p w14:paraId="4476FC57" w14:textId="77777777" w:rsidR="00410F28" w:rsidRPr="001E23D5" w:rsidRDefault="00410F28" w:rsidP="005D479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rsidRPr="001E23D5">
              <w:t>2</w:t>
            </w:r>
          </w:p>
        </w:tc>
        <w:tc>
          <w:tcPr>
            <w:tcW w:w="980" w:type="dxa"/>
            <w:tcBorders>
              <w:top w:val="none" w:sz="0" w:space="0" w:color="auto"/>
              <w:bottom w:val="none" w:sz="0" w:space="0" w:color="auto"/>
            </w:tcBorders>
            <w:shd w:val="clear" w:color="auto" w:fill="FFFFFF" w:themeFill="background1"/>
          </w:tcPr>
          <w:p w14:paraId="23BB6CD3" w14:textId="0A5CDB8C" w:rsidR="00410F28" w:rsidRPr="001E23D5" w:rsidRDefault="00410F28" w:rsidP="0064683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pPr>
            <w:r w:rsidRPr="001E23D5">
              <w:t>100</w:t>
            </w:r>
            <w:r w:rsidR="00E73BE8" w:rsidRPr="001E23D5">
              <w:t> </w:t>
            </w:r>
          </w:p>
        </w:tc>
      </w:tr>
    </w:tbl>
    <w:p w14:paraId="53B4B3B9" w14:textId="77777777" w:rsidR="00E73BE8" w:rsidRPr="001E23D5" w:rsidRDefault="00E73BE8" w:rsidP="00E73BE8">
      <w:pPr>
        <w:spacing w:line="360" w:lineRule="auto"/>
        <w:jc w:val="center"/>
        <w:rPr>
          <w:lang w:val="es-ES_tradnl" w:eastAsia="es-ES"/>
        </w:rPr>
      </w:pPr>
      <w:r w:rsidRPr="001E23D5">
        <w:rPr>
          <w:lang w:val="es-ES_tradnl" w:eastAsia="es-ES"/>
        </w:rPr>
        <w:t>Fuente: Elaboración propia</w:t>
      </w:r>
    </w:p>
    <w:p w14:paraId="14E04741" w14:textId="7B1A357E" w:rsidR="00551B8C" w:rsidRPr="001E23D5" w:rsidRDefault="00551B8C" w:rsidP="005D4790">
      <w:pPr>
        <w:spacing w:line="360" w:lineRule="auto"/>
        <w:ind w:firstLine="709"/>
        <w:jc w:val="both"/>
        <w:rPr>
          <w:lang w:val="es-ES_tradnl" w:eastAsia="es-ES"/>
        </w:rPr>
      </w:pPr>
    </w:p>
    <w:p w14:paraId="37FB5104" w14:textId="3A0C688B" w:rsidR="00D84A40" w:rsidRPr="001E23D5" w:rsidRDefault="00410F28" w:rsidP="005D4790">
      <w:pPr>
        <w:spacing w:line="360" w:lineRule="auto"/>
        <w:ind w:firstLine="709"/>
        <w:jc w:val="both"/>
        <w:rPr>
          <w:lang w:val="es-ES_tradnl" w:eastAsia="es-ES"/>
        </w:rPr>
      </w:pPr>
      <w:bookmarkStart w:id="4" w:name="_Toc26383715"/>
      <w:r w:rsidRPr="001E23D5">
        <w:rPr>
          <w:b/>
          <w:bCs/>
          <w:lang w:val="es-ES_tradnl" w:eastAsia="es-ES"/>
        </w:rPr>
        <w:t>Figura</w:t>
      </w:r>
      <w:r w:rsidR="00E73BE8" w:rsidRPr="001E23D5">
        <w:rPr>
          <w:b/>
          <w:bCs/>
          <w:lang w:val="es-ES_tradnl" w:eastAsia="es-ES"/>
        </w:rPr>
        <w:t xml:space="preserve"> </w:t>
      </w:r>
      <w:r w:rsidRPr="001E23D5">
        <w:rPr>
          <w:b/>
          <w:bCs/>
          <w:lang w:val="es-ES_tradnl" w:eastAsia="es-ES"/>
        </w:rPr>
        <w:t>1</w:t>
      </w:r>
      <w:bookmarkEnd w:id="4"/>
      <w:r w:rsidR="00E73BE8" w:rsidRPr="001E23D5">
        <w:rPr>
          <w:b/>
          <w:bCs/>
          <w:lang w:val="es-ES_tradnl" w:eastAsia="es-ES"/>
        </w:rPr>
        <w:t>.</w:t>
      </w:r>
      <w:r w:rsidR="00E73BE8" w:rsidRPr="001E23D5">
        <w:rPr>
          <w:lang w:val="es-ES_tradnl" w:eastAsia="es-ES"/>
        </w:rPr>
        <w:t xml:space="preserve"> </w:t>
      </w:r>
      <w:r w:rsidR="00A6044A" w:rsidRPr="001E23D5">
        <w:rPr>
          <w:color w:val="000000"/>
        </w:rPr>
        <w:t xml:space="preserve">Rango de edades </w:t>
      </w:r>
      <w:r w:rsidR="00A6044A" w:rsidRPr="001E23D5">
        <w:rPr>
          <w:lang w:val="es-ES_tradnl" w:eastAsia="es-ES"/>
        </w:rPr>
        <w:t xml:space="preserve">y </w:t>
      </w:r>
      <w:r w:rsidR="00520294" w:rsidRPr="001E23D5">
        <w:rPr>
          <w:lang w:val="es-ES_tradnl" w:eastAsia="es-ES"/>
        </w:rPr>
        <w:t>género</w:t>
      </w:r>
      <w:r w:rsidR="00A6044A" w:rsidRPr="001E23D5">
        <w:rPr>
          <w:lang w:val="es-ES_tradnl" w:eastAsia="es-ES"/>
        </w:rPr>
        <w:t xml:space="preserve"> de los alumnos del grupo </w:t>
      </w:r>
      <w:r w:rsidR="00E73BE8" w:rsidRPr="001E23D5">
        <w:rPr>
          <w:lang w:val="es-ES_tradnl" w:eastAsia="es-ES"/>
        </w:rPr>
        <w:t>c</w:t>
      </w:r>
      <w:r w:rsidR="00A6044A" w:rsidRPr="001E23D5">
        <w:rPr>
          <w:lang w:val="es-ES_tradnl" w:eastAsia="es-ES"/>
        </w:rPr>
        <w:t>ontrol</w:t>
      </w:r>
    </w:p>
    <w:p w14:paraId="449C83D7" w14:textId="25335283" w:rsidR="00741436" w:rsidRPr="001E23D5" w:rsidRDefault="00741436" w:rsidP="005D4790">
      <w:pPr>
        <w:spacing w:line="360" w:lineRule="auto"/>
        <w:jc w:val="both"/>
        <w:rPr>
          <w:lang w:val="es-ES_tradnl" w:eastAsia="es-ES"/>
        </w:rPr>
      </w:pPr>
      <w:r w:rsidRPr="001E23D5">
        <w:rPr>
          <w:noProof/>
          <w:lang w:val="es-ES_tradnl" w:eastAsia="es-ES"/>
        </w:rPr>
        <w:drawing>
          <wp:inline distT="0" distB="0" distL="0" distR="0" wp14:anchorId="3CF11F4A" wp14:editId="749DD592">
            <wp:extent cx="5612130" cy="2417045"/>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8681" cy="2419866"/>
                    </a:xfrm>
                    <a:prstGeom prst="rect">
                      <a:avLst/>
                    </a:prstGeom>
                  </pic:spPr>
                </pic:pic>
              </a:graphicData>
            </a:graphic>
          </wp:inline>
        </w:drawing>
      </w:r>
    </w:p>
    <w:p w14:paraId="38F8CB9C" w14:textId="77777777" w:rsidR="00E73BE8" w:rsidRPr="001E23D5" w:rsidRDefault="00E73BE8" w:rsidP="00E73BE8">
      <w:pPr>
        <w:spacing w:line="360" w:lineRule="auto"/>
        <w:jc w:val="center"/>
        <w:rPr>
          <w:lang w:val="es-ES_tradnl" w:eastAsia="es-ES"/>
        </w:rPr>
      </w:pPr>
      <w:r w:rsidRPr="001E23D5">
        <w:rPr>
          <w:lang w:val="es-ES_tradnl" w:eastAsia="es-ES"/>
        </w:rPr>
        <w:t>Fuente: Elaboración propia</w:t>
      </w:r>
    </w:p>
    <w:p w14:paraId="6E95779F" w14:textId="0581CEC0" w:rsidR="00D84A40" w:rsidRPr="001E23D5" w:rsidRDefault="00D84A40" w:rsidP="005D4790">
      <w:pPr>
        <w:spacing w:line="360" w:lineRule="auto"/>
        <w:ind w:firstLine="709"/>
        <w:jc w:val="both"/>
        <w:rPr>
          <w:lang w:val="es-ES_tradnl" w:eastAsia="es-ES"/>
        </w:rPr>
      </w:pPr>
      <w:r w:rsidRPr="001E23D5">
        <w:rPr>
          <w:lang w:val="es-ES_tradnl" w:eastAsia="es-ES"/>
        </w:rPr>
        <w:t xml:space="preserve">La </w:t>
      </w:r>
      <w:r w:rsidR="00AA3821" w:rsidRPr="001E23D5">
        <w:rPr>
          <w:lang w:val="es-ES_tradnl" w:eastAsia="es-ES"/>
        </w:rPr>
        <w:t xml:space="preserve">figura 1 </w:t>
      </w:r>
      <w:r w:rsidRPr="001E23D5">
        <w:rPr>
          <w:lang w:val="es-ES_tradnl" w:eastAsia="es-ES"/>
        </w:rPr>
        <w:t>permite comprender que los estudiantes</w:t>
      </w:r>
      <w:r w:rsidR="00A26D44" w:rsidRPr="001E23D5">
        <w:rPr>
          <w:lang w:val="es-ES_tradnl" w:eastAsia="es-ES"/>
        </w:rPr>
        <w:t>,</w:t>
      </w:r>
      <w:r w:rsidRPr="001E23D5">
        <w:rPr>
          <w:lang w:val="es-ES_tradnl" w:eastAsia="es-ES"/>
        </w:rPr>
        <w:t xml:space="preserve"> en su mayoría</w:t>
      </w:r>
      <w:r w:rsidR="00A26D44" w:rsidRPr="001E23D5">
        <w:rPr>
          <w:lang w:val="es-ES_tradnl" w:eastAsia="es-ES"/>
        </w:rPr>
        <w:t>,</w:t>
      </w:r>
      <w:r w:rsidRPr="001E23D5">
        <w:rPr>
          <w:lang w:val="es-ES_tradnl" w:eastAsia="es-ES"/>
        </w:rPr>
        <w:t xml:space="preserve"> se encuentran en edades regulares para el grado escolar en curso, y además que las mujeres tienen menos edad, pues hay estudiante</w:t>
      </w:r>
      <w:r w:rsidR="001D22F5" w:rsidRPr="001E23D5">
        <w:rPr>
          <w:lang w:val="es-ES_tradnl" w:eastAsia="es-ES"/>
        </w:rPr>
        <w:t>s</w:t>
      </w:r>
      <w:r w:rsidRPr="001E23D5">
        <w:rPr>
          <w:lang w:val="es-ES_tradnl" w:eastAsia="es-ES"/>
        </w:rPr>
        <w:t xml:space="preserve"> que han tenido repitencias, discapacidad o ingresaron de manera tardía a la formación escolar y obedecen más al género masculino.</w:t>
      </w:r>
    </w:p>
    <w:p w14:paraId="6A5CE085" w14:textId="27A40B67" w:rsidR="00E73BE8" w:rsidRDefault="00E73BE8" w:rsidP="005D4790">
      <w:pPr>
        <w:spacing w:line="360" w:lineRule="auto"/>
        <w:ind w:firstLine="709"/>
        <w:jc w:val="both"/>
        <w:rPr>
          <w:lang w:val="es-ES_tradnl" w:eastAsia="es-ES"/>
        </w:rPr>
      </w:pPr>
    </w:p>
    <w:p w14:paraId="5B562EC8" w14:textId="4C5BAFF3" w:rsidR="00204136" w:rsidRDefault="00204136" w:rsidP="005D4790">
      <w:pPr>
        <w:spacing w:line="360" w:lineRule="auto"/>
        <w:ind w:firstLine="709"/>
        <w:jc w:val="both"/>
        <w:rPr>
          <w:lang w:val="es-ES_tradnl" w:eastAsia="es-ES"/>
        </w:rPr>
      </w:pPr>
    </w:p>
    <w:p w14:paraId="7479D11F" w14:textId="7A848EB4" w:rsidR="00204136" w:rsidRDefault="00204136" w:rsidP="005D4790">
      <w:pPr>
        <w:spacing w:line="360" w:lineRule="auto"/>
        <w:ind w:firstLine="709"/>
        <w:jc w:val="both"/>
        <w:rPr>
          <w:lang w:val="es-ES_tradnl" w:eastAsia="es-ES"/>
        </w:rPr>
      </w:pPr>
    </w:p>
    <w:p w14:paraId="4A6394D6" w14:textId="61BA21A7" w:rsidR="00204136" w:rsidRDefault="00204136" w:rsidP="005D4790">
      <w:pPr>
        <w:spacing w:line="360" w:lineRule="auto"/>
        <w:ind w:firstLine="709"/>
        <w:jc w:val="both"/>
        <w:rPr>
          <w:lang w:val="es-ES_tradnl" w:eastAsia="es-ES"/>
        </w:rPr>
      </w:pPr>
    </w:p>
    <w:p w14:paraId="3CA9E5D3" w14:textId="3ADE2EEB" w:rsidR="00204136" w:rsidRDefault="00204136" w:rsidP="005D4790">
      <w:pPr>
        <w:spacing w:line="360" w:lineRule="auto"/>
        <w:ind w:firstLine="709"/>
        <w:jc w:val="both"/>
        <w:rPr>
          <w:lang w:val="es-ES_tradnl" w:eastAsia="es-ES"/>
        </w:rPr>
      </w:pPr>
    </w:p>
    <w:p w14:paraId="78BAC4CF" w14:textId="6D7308E8" w:rsidR="00204136" w:rsidRDefault="00204136" w:rsidP="005D4790">
      <w:pPr>
        <w:spacing w:line="360" w:lineRule="auto"/>
        <w:ind w:firstLine="709"/>
        <w:jc w:val="both"/>
        <w:rPr>
          <w:lang w:val="es-ES_tradnl" w:eastAsia="es-ES"/>
        </w:rPr>
      </w:pPr>
    </w:p>
    <w:p w14:paraId="712993E8" w14:textId="49750147" w:rsidR="00204136" w:rsidRDefault="00204136" w:rsidP="005D4790">
      <w:pPr>
        <w:spacing w:line="360" w:lineRule="auto"/>
        <w:ind w:firstLine="709"/>
        <w:jc w:val="both"/>
        <w:rPr>
          <w:lang w:val="es-ES_tradnl" w:eastAsia="es-ES"/>
        </w:rPr>
      </w:pPr>
    </w:p>
    <w:p w14:paraId="28BECCFF" w14:textId="77777777" w:rsidR="00204136" w:rsidRPr="001E23D5" w:rsidRDefault="00204136" w:rsidP="005D4790">
      <w:pPr>
        <w:spacing w:line="360" w:lineRule="auto"/>
        <w:ind w:firstLine="709"/>
        <w:jc w:val="both"/>
        <w:rPr>
          <w:lang w:val="es-ES_tradnl" w:eastAsia="es-ES"/>
        </w:rPr>
      </w:pPr>
    </w:p>
    <w:p w14:paraId="771AEE98" w14:textId="26B347C9" w:rsidR="00D84A40" w:rsidRPr="001E23D5" w:rsidRDefault="00A6044A" w:rsidP="005D4790">
      <w:pPr>
        <w:spacing w:line="360" w:lineRule="auto"/>
        <w:ind w:firstLine="709"/>
        <w:jc w:val="both"/>
        <w:rPr>
          <w:lang w:val="es-ES_tradnl" w:eastAsia="es-ES"/>
        </w:rPr>
      </w:pPr>
      <w:bookmarkStart w:id="5" w:name="_Toc26383822"/>
      <w:r w:rsidRPr="001E23D5">
        <w:rPr>
          <w:b/>
          <w:bCs/>
          <w:color w:val="000000"/>
        </w:rPr>
        <w:lastRenderedPageBreak/>
        <w:t>Tabla 4</w:t>
      </w:r>
      <w:r w:rsidR="00E73BE8" w:rsidRPr="001E23D5">
        <w:rPr>
          <w:b/>
          <w:bCs/>
          <w:color w:val="000000"/>
        </w:rPr>
        <w:t>.</w:t>
      </w:r>
      <w:r w:rsidR="00E73BE8" w:rsidRPr="001E23D5">
        <w:rPr>
          <w:color w:val="000000"/>
        </w:rPr>
        <w:t xml:space="preserve"> </w:t>
      </w:r>
      <w:r w:rsidRPr="001E23D5">
        <w:rPr>
          <w:color w:val="000000"/>
        </w:rPr>
        <w:t xml:space="preserve">Rango de edades </w:t>
      </w:r>
      <w:r w:rsidRPr="001E23D5">
        <w:rPr>
          <w:lang w:val="es-ES_tradnl" w:eastAsia="es-ES"/>
        </w:rPr>
        <w:t xml:space="preserve">y </w:t>
      </w:r>
      <w:r w:rsidR="00520294" w:rsidRPr="001E23D5">
        <w:rPr>
          <w:lang w:val="es-ES_tradnl" w:eastAsia="es-ES"/>
        </w:rPr>
        <w:t>género</w:t>
      </w:r>
      <w:r w:rsidRPr="001E23D5">
        <w:rPr>
          <w:lang w:val="es-ES_tradnl" w:eastAsia="es-ES"/>
        </w:rPr>
        <w:t xml:space="preserve"> de los alumnos del grupo </w:t>
      </w:r>
      <w:r w:rsidR="00E73BE8" w:rsidRPr="001E23D5">
        <w:rPr>
          <w:lang w:val="es-ES_tradnl" w:eastAsia="es-ES"/>
        </w:rPr>
        <w:t>e</w:t>
      </w:r>
      <w:r w:rsidR="00D84A40" w:rsidRPr="001E23D5">
        <w:rPr>
          <w:lang w:val="es-ES_tradnl" w:eastAsia="es-ES"/>
        </w:rPr>
        <w:t>xperimental</w:t>
      </w:r>
      <w:bookmarkEnd w:id="5"/>
    </w:p>
    <w:tbl>
      <w:tblPr>
        <w:tblStyle w:val="Tabladelista3-nfasis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227"/>
        <w:gridCol w:w="853"/>
        <w:gridCol w:w="1075"/>
        <w:gridCol w:w="852"/>
        <w:gridCol w:w="1074"/>
        <w:gridCol w:w="852"/>
        <w:gridCol w:w="1004"/>
        <w:gridCol w:w="852"/>
        <w:gridCol w:w="1039"/>
      </w:tblGrid>
      <w:tr w:rsidR="00410F28" w:rsidRPr="001E23D5" w14:paraId="526FE81A" w14:textId="77777777" w:rsidTr="00410F28">
        <w:trPr>
          <w:cnfStyle w:val="100000000000" w:firstRow="1" w:lastRow="0" w:firstColumn="0" w:lastColumn="0" w:oddVBand="0" w:evenVBand="0" w:oddHBand="0" w:evenHBand="0" w:firstRowFirstColumn="0" w:firstRowLastColumn="0" w:lastRowFirstColumn="0" w:lastRowLastColumn="0"/>
          <w:trHeight w:val="573"/>
        </w:trPr>
        <w:tc>
          <w:tcPr>
            <w:cnfStyle w:val="001000000100" w:firstRow="0" w:lastRow="0" w:firstColumn="1" w:lastColumn="0" w:oddVBand="0" w:evenVBand="0" w:oddHBand="0" w:evenHBand="0" w:firstRowFirstColumn="1" w:firstRowLastColumn="0" w:lastRowFirstColumn="0" w:lastRowLastColumn="0"/>
            <w:tcW w:w="1227" w:type="dxa"/>
            <w:tcBorders>
              <w:bottom w:val="none" w:sz="0" w:space="0" w:color="auto"/>
              <w:right w:val="none" w:sz="0" w:space="0" w:color="auto"/>
            </w:tcBorders>
            <w:shd w:val="clear" w:color="auto" w:fill="FFFFFF" w:themeFill="background1"/>
          </w:tcPr>
          <w:p w14:paraId="46AB8D87" w14:textId="77777777" w:rsidR="00410F28" w:rsidRPr="001E23D5" w:rsidRDefault="00410F28" w:rsidP="005D4790">
            <w:pPr>
              <w:pStyle w:val="NormalWeb"/>
              <w:spacing w:before="0" w:beforeAutospacing="0" w:after="0" w:afterAutospacing="0" w:line="360" w:lineRule="auto"/>
              <w:jc w:val="both"/>
              <w:rPr>
                <w:b w:val="0"/>
                <w:bCs w:val="0"/>
                <w:color w:val="000000" w:themeColor="text1"/>
              </w:rPr>
            </w:pPr>
            <w:r w:rsidRPr="001E23D5">
              <w:rPr>
                <w:b w:val="0"/>
                <w:bCs w:val="0"/>
                <w:color w:val="000000" w:themeColor="text1"/>
              </w:rPr>
              <w:t>Edades</w:t>
            </w:r>
          </w:p>
        </w:tc>
        <w:tc>
          <w:tcPr>
            <w:tcW w:w="853" w:type="dxa"/>
            <w:shd w:val="clear" w:color="auto" w:fill="FFFFFF" w:themeFill="background1"/>
          </w:tcPr>
          <w:p w14:paraId="3E6154A0" w14:textId="77777777" w:rsidR="00410F28" w:rsidRPr="001E23D5" w:rsidRDefault="00410F28" w:rsidP="005D479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E23D5">
              <w:rPr>
                <w:b w:val="0"/>
                <w:bCs w:val="0"/>
                <w:color w:val="000000" w:themeColor="text1"/>
              </w:rPr>
              <w:t>12</w:t>
            </w:r>
          </w:p>
        </w:tc>
        <w:tc>
          <w:tcPr>
            <w:tcW w:w="1075" w:type="dxa"/>
            <w:shd w:val="clear" w:color="auto" w:fill="FFFFFF" w:themeFill="background1"/>
          </w:tcPr>
          <w:p w14:paraId="36F85D23" w14:textId="77777777" w:rsidR="00410F28" w:rsidRPr="001E23D5" w:rsidRDefault="00410F28" w:rsidP="005D479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E23D5">
              <w:rPr>
                <w:b w:val="0"/>
                <w:bCs w:val="0"/>
                <w:color w:val="000000" w:themeColor="text1"/>
              </w:rPr>
              <w:t>%</w:t>
            </w:r>
          </w:p>
        </w:tc>
        <w:tc>
          <w:tcPr>
            <w:tcW w:w="852" w:type="dxa"/>
            <w:shd w:val="clear" w:color="auto" w:fill="FFFFFF" w:themeFill="background1"/>
          </w:tcPr>
          <w:p w14:paraId="7119C77A" w14:textId="77777777" w:rsidR="00410F28" w:rsidRPr="001E23D5" w:rsidRDefault="00410F28" w:rsidP="005D479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E23D5">
              <w:rPr>
                <w:b w:val="0"/>
                <w:bCs w:val="0"/>
                <w:color w:val="000000" w:themeColor="text1"/>
              </w:rPr>
              <w:t>13</w:t>
            </w:r>
          </w:p>
        </w:tc>
        <w:tc>
          <w:tcPr>
            <w:tcW w:w="1074" w:type="dxa"/>
            <w:shd w:val="clear" w:color="auto" w:fill="FFFFFF" w:themeFill="background1"/>
          </w:tcPr>
          <w:p w14:paraId="05068344" w14:textId="77777777" w:rsidR="00410F28" w:rsidRPr="001E23D5" w:rsidRDefault="00410F28" w:rsidP="005D479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E23D5">
              <w:rPr>
                <w:b w:val="0"/>
                <w:bCs w:val="0"/>
                <w:color w:val="000000" w:themeColor="text1"/>
              </w:rPr>
              <w:t>%</w:t>
            </w:r>
          </w:p>
        </w:tc>
        <w:tc>
          <w:tcPr>
            <w:tcW w:w="852" w:type="dxa"/>
            <w:shd w:val="clear" w:color="auto" w:fill="FFFFFF" w:themeFill="background1"/>
          </w:tcPr>
          <w:p w14:paraId="65E68990" w14:textId="77777777" w:rsidR="00410F28" w:rsidRPr="001E23D5" w:rsidRDefault="00410F28" w:rsidP="005D479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E23D5">
              <w:rPr>
                <w:b w:val="0"/>
                <w:bCs w:val="0"/>
                <w:color w:val="000000" w:themeColor="text1"/>
              </w:rPr>
              <w:t>14</w:t>
            </w:r>
          </w:p>
        </w:tc>
        <w:tc>
          <w:tcPr>
            <w:tcW w:w="1004" w:type="dxa"/>
            <w:shd w:val="clear" w:color="auto" w:fill="FFFFFF" w:themeFill="background1"/>
          </w:tcPr>
          <w:p w14:paraId="58384C8D" w14:textId="77777777" w:rsidR="00410F28" w:rsidRPr="001E23D5" w:rsidRDefault="00410F28" w:rsidP="005D479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E23D5">
              <w:rPr>
                <w:b w:val="0"/>
                <w:bCs w:val="0"/>
                <w:color w:val="000000" w:themeColor="text1"/>
              </w:rPr>
              <w:t>%</w:t>
            </w:r>
          </w:p>
        </w:tc>
        <w:tc>
          <w:tcPr>
            <w:tcW w:w="852" w:type="dxa"/>
            <w:shd w:val="clear" w:color="auto" w:fill="FFFFFF" w:themeFill="background1"/>
          </w:tcPr>
          <w:p w14:paraId="02DDA501" w14:textId="77777777" w:rsidR="00410F28" w:rsidRPr="001E23D5" w:rsidRDefault="00410F28" w:rsidP="005D479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E23D5">
              <w:rPr>
                <w:b w:val="0"/>
                <w:bCs w:val="0"/>
                <w:color w:val="000000" w:themeColor="text1"/>
              </w:rPr>
              <w:t>15</w:t>
            </w:r>
          </w:p>
        </w:tc>
        <w:tc>
          <w:tcPr>
            <w:tcW w:w="1039" w:type="dxa"/>
            <w:shd w:val="clear" w:color="auto" w:fill="FFFFFF" w:themeFill="background1"/>
          </w:tcPr>
          <w:p w14:paraId="0C0FBA6F" w14:textId="77777777" w:rsidR="00410F28" w:rsidRPr="001E23D5" w:rsidRDefault="00410F28" w:rsidP="005D4790">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E23D5">
              <w:rPr>
                <w:b w:val="0"/>
                <w:bCs w:val="0"/>
                <w:color w:val="000000" w:themeColor="text1"/>
              </w:rPr>
              <w:t>%</w:t>
            </w:r>
          </w:p>
        </w:tc>
      </w:tr>
      <w:tr w:rsidR="00410F28" w:rsidRPr="001E23D5" w14:paraId="520E3F29" w14:textId="77777777" w:rsidTr="00410F2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227" w:type="dxa"/>
            <w:tcBorders>
              <w:top w:val="none" w:sz="0" w:space="0" w:color="auto"/>
              <w:bottom w:val="none" w:sz="0" w:space="0" w:color="auto"/>
              <w:right w:val="none" w:sz="0" w:space="0" w:color="auto"/>
            </w:tcBorders>
          </w:tcPr>
          <w:p w14:paraId="2A280B9F" w14:textId="77777777" w:rsidR="00410F28" w:rsidRPr="001E23D5" w:rsidRDefault="00410F28" w:rsidP="005D4790">
            <w:pPr>
              <w:pStyle w:val="NormalWeb"/>
              <w:spacing w:before="0" w:beforeAutospacing="0" w:after="0" w:afterAutospacing="0" w:line="360" w:lineRule="auto"/>
              <w:jc w:val="both"/>
              <w:rPr>
                <w:b w:val="0"/>
                <w:bCs w:val="0"/>
                <w:color w:val="000000" w:themeColor="text1"/>
              </w:rPr>
            </w:pPr>
            <w:r w:rsidRPr="001E23D5">
              <w:rPr>
                <w:b w:val="0"/>
                <w:bCs w:val="0"/>
                <w:color w:val="000000" w:themeColor="text1"/>
              </w:rPr>
              <w:t>Mujeres</w:t>
            </w:r>
          </w:p>
        </w:tc>
        <w:tc>
          <w:tcPr>
            <w:tcW w:w="853" w:type="dxa"/>
            <w:tcBorders>
              <w:top w:val="none" w:sz="0" w:space="0" w:color="auto"/>
              <w:bottom w:val="none" w:sz="0" w:space="0" w:color="auto"/>
            </w:tcBorders>
            <w:shd w:val="clear" w:color="auto" w:fill="FFFFFF" w:themeFill="background1"/>
          </w:tcPr>
          <w:p w14:paraId="5D52A9AD" w14:textId="77777777" w:rsidR="00410F28" w:rsidRPr="001E23D5" w:rsidRDefault="00410F28" w:rsidP="005D479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E23D5">
              <w:rPr>
                <w:color w:val="000000" w:themeColor="text1"/>
              </w:rPr>
              <w:t>9</w:t>
            </w:r>
          </w:p>
        </w:tc>
        <w:tc>
          <w:tcPr>
            <w:tcW w:w="1075" w:type="dxa"/>
            <w:tcBorders>
              <w:top w:val="none" w:sz="0" w:space="0" w:color="auto"/>
              <w:bottom w:val="none" w:sz="0" w:space="0" w:color="auto"/>
            </w:tcBorders>
            <w:shd w:val="clear" w:color="auto" w:fill="FFFFFF" w:themeFill="background1"/>
          </w:tcPr>
          <w:p w14:paraId="474446A9" w14:textId="46D5A42A" w:rsidR="00410F28" w:rsidRPr="001E23D5" w:rsidRDefault="00410F28" w:rsidP="005D479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E23D5">
              <w:rPr>
                <w:color w:val="000000" w:themeColor="text1"/>
              </w:rPr>
              <w:t>75</w:t>
            </w:r>
          </w:p>
        </w:tc>
        <w:tc>
          <w:tcPr>
            <w:tcW w:w="852" w:type="dxa"/>
            <w:tcBorders>
              <w:top w:val="none" w:sz="0" w:space="0" w:color="auto"/>
              <w:bottom w:val="none" w:sz="0" w:space="0" w:color="auto"/>
            </w:tcBorders>
            <w:shd w:val="clear" w:color="auto" w:fill="FFFFFF" w:themeFill="background1"/>
          </w:tcPr>
          <w:p w14:paraId="2157A20E" w14:textId="77777777" w:rsidR="00410F28" w:rsidRPr="001E23D5" w:rsidRDefault="00410F28" w:rsidP="005D479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E23D5">
              <w:rPr>
                <w:color w:val="000000" w:themeColor="text1"/>
              </w:rPr>
              <w:t>3</w:t>
            </w:r>
          </w:p>
        </w:tc>
        <w:tc>
          <w:tcPr>
            <w:tcW w:w="1074" w:type="dxa"/>
            <w:tcBorders>
              <w:top w:val="none" w:sz="0" w:space="0" w:color="auto"/>
              <w:bottom w:val="none" w:sz="0" w:space="0" w:color="auto"/>
            </w:tcBorders>
            <w:shd w:val="clear" w:color="auto" w:fill="FFFFFF" w:themeFill="background1"/>
          </w:tcPr>
          <w:p w14:paraId="39F0B2B3" w14:textId="0D07B74D" w:rsidR="00410F28" w:rsidRPr="001E23D5" w:rsidRDefault="00410F28" w:rsidP="005D479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E23D5">
              <w:rPr>
                <w:color w:val="000000" w:themeColor="text1"/>
              </w:rPr>
              <w:t>25</w:t>
            </w:r>
          </w:p>
        </w:tc>
        <w:tc>
          <w:tcPr>
            <w:tcW w:w="852" w:type="dxa"/>
            <w:tcBorders>
              <w:top w:val="none" w:sz="0" w:space="0" w:color="auto"/>
              <w:bottom w:val="none" w:sz="0" w:space="0" w:color="auto"/>
            </w:tcBorders>
            <w:shd w:val="clear" w:color="auto" w:fill="FFFFFF" w:themeFill="background1"/>
          </w:tcPr>
          <w:p w14:paraId="62045F08" w14:textId="77777777" w:rsidR="00410F28" w:rsidRPr="001E23D5" w:rsidRDefault="00410F28" w:rsidP="005D479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E23D5">
              <w:rPr>
                <w:color w:val="000000" w:themeColor="text1"/>
              </w:rPr>
              <w:t>0</w:t>
            </w:r>
          </w:p>
        </w:tc>
        <w:tc>
          <w:tcPr>
            <w:tcW w:w="1004" w:type="dxa"/>
            <w:tcBorders>
              <w:top w:val="none" w:sz="0" w:space="0" w:color="auto"/>
              <w:bottom w:val="none" w:sz="0" w:space="0" w:color="auto"/>
            </w:tcBorders>
            <w:shd w:val="clear" w:color="auto" w:fill="FFFFFF" w:themeFill="background1"/>
          </w:tcPr>
          <w:p w14:paraId="5CBEA639" w14:textId="77777777" w:rsidR="00410F28" w:rsidRPr="001E23D5" w:rsidRDefault="00410F28" w:rsidP="005D479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E23D5">
              <w:rPr>
                <w:color w:val="000000" w:themeColor="text1"/>
              </w:rPr>
              <w:t>0</w:t>
            </w:r>
          </w:p>
        </w:tc>
        <w:tc>
          <w:tcPr>
            <w:tcW w:w="852" w:type="dxa"/>
            <w:tcBorders>
              <w:top w:val="none" w:sz="0" w:space="0" w:color="auto"/>
              <w:bottom w:val="none" w:sz="0" w:space="0" w:color="auto"/>
            </w:tcBorders>
            <w:shd w:val="clear" w:color="auto" w:fill="FFFFFF" w:themeFill="background1"/>
          </w:tcPr>
          <w:p w14:paraId="18FBBD43" w14:textId="77777777" w:rsidR="00410F28" w:rsidRPr="001E23D5" w:rsidRDefault="00410F28" w:rsidP="005D479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E23D5">
              <w:rPr>
                <w:color w:val="000000" w:themeColor="text1"/>
              </w:rPr>
              <w:t>0</w:t>
            </w:r>
          </w:p>
        </w:tc>
        <w:tc>
          <w:tcPr>
            <w:tcW w:w="1039" w:type="dxa"/>
            <w:tcBorders>
              <w:top w:val="none" w:sz="0" w:space="0" w:color="auto"/>
              <w:bottom w:val="none" w:sz="0" w:space="0" w:color="auto"/>
            </w:tcBorders>
            <w:shd w:val="clear" w:color="auto" w:fill="FFFFFF" w:themeFill="background1"/>
          </w:tcPr>
          <w:p w14:paraId="0C98840B" w14:textId="77777777" w:rsidR="00410F28" w:rsidRPr="001E23D5" w:rsidRDefault="00410F28" w:rsidP="0064683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E23D5">
              <w:rPr>
                <w:color w:val="000000" w:themeColor="text1"/>
              </w:rPr>
              <w:t>0</w:t>
            </w:r>
          </w:p>
        </w:tc>
      </w:tr>
      <w:tr w:rsidR="00410F28" w:rsidRPr="001E23D5" w14:paraId="5793844B" w14:textId="77777777" w:rsidTr="00410F28">
        <w:trPr>
          <w:trHeight w:val="573"/>
        </w:trPr>
        <w:tc>
          <w:tcPr>
            <w:cnfStyle w:val="001000000000" w:firstRow="0" w:lastRow="0" w:firstColumn="1" w:lastColumn="0" w:oddVBand="0" w:evenVBand="0" w:oddHBand="0" w:evenHBand="0" w:firstRowFirstColumn="0" w:firstRowLastColumn="0" w:lastRowFirstColumn="0" w:lastRowLastColumn="0"/>
            <w:tcW w:w="1227" w:type="dxa"/>
            <w:tcBorders>
              <w:right w:val="none" w:sz="0" w:space="0" w:color="auto"/>
            </w:tcBorders>
          </w:tcPr>
          <w:p w14:paraId="0799E555" w14:textId="77777777" w:rsidR="00410F28" w:rsidRPr="001E23D5" w:rsidRDefault="00410F28" w:rsidP="005D4790">
            <w:pPr>
              <w:pStyle w:val="NormalWeb"/>
              <w:spacing w:before="0" w:beforeAutospacing="0" w:after="0" w:afterAutospacing="0" w:line="360" w:lineRule="auto"/>
              <w:jc w:val="both"/>
              <w:rPr>
                <w:b w:val="0"/>
                <w:bCs w:val="0"/>
                <w:color w:val="000000" w:themeColor="text1"/>
              </w:rPr>
            </w:pPr>
            <w:r w:rsidRPr="001E23D5">
              <w:rPr>
                <w:b w:val="0"/>
                <w:bCs w:val="0"/>
                <w:color w:val="000000" w:themeColor="text1"/>
              </w:rPr>
              <w:t>Hombres</w:t>
            </w:r>
          </w:p>
        </w:tc>
        <w:tc>
          <w:tcPr>
            <w:tcW w:w="853" w:type="dxa"/>
            <w:shd w:val="clear" w:color="auto" w:fill="FFFFFF" w:themeFill="background1"/>
          </w:tcPr>
          <w:p w14:paraId="35FFB4C3" w14:textId="77777777" w:rsidR="00410F28" w:rsidRPr="001E23D5" w:rsidRDefault="00410F28" w:rsidP="005D479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E23D5">
              <w:rPr>
                <w:color w:val="000000" w:themeColor="text1"/>
              </w:rPr>
              <w:t>11</w:t>
            </w:r>
          </w:p>
        </w:tc>
        <w:tc>
          <w:tcPr>
            <w:tcW w:w="1075" w:type="dxa"/>
            <w:shd w:val="clear" w:color="auto" w:fill="FFFFFF" w:themeFill="background1"/>
          </w:tcPr>
          <w:p w14:paraId="2DC6703D" w14:textId="7C0FC8DB" w:rsidR="00410F28" w:rsidRPr="001E23D5" w:rsidRDefault="00410F28" w:rsidP="005D479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E23D5">
              <w:rPr>
                <w:color w:val="000000" w:themeColor="text1"/>
              </w:rPr>
              <w:t>61.1</w:t>
            </w:r>
          </w:p>
        </w:tc>
        <w:tc>
          <w:tcPr>
            <w:tcW w:w="852" w:type="dxa"/>
            <w:shd w:val="clear" w:color="auto" w:fill="FFFFFF" w:themeFill="background1"/>
          </w:tcPr>
          <w:p w14:paraId="30CC8E02" w14:textId="77777777" w:rsidR="00410F28" w:rsidRPr="001E23D5" w:rsidRDefault="00410F28" w:rsidP="005D479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E23D5">
              <w:rPr>
                <w:color w:val="000000" w:themeColor="text1"/>
              </w:rPr>
              <w:t>5</w:t>
            </w:r>
          </w:p>
        </w:tc>
        <w:tc>
          <w:tcPr>
            <w:tcW w:w="1074" w:type="dxa"/>
            <w:shd w:val="clear" w:color="auto" w:fill="FFFFFF" w:themeFill="background1"/>
          </w:tcPr>
          <w:p w14:paraId="32709EE5" w14:textId="04996921" w:rsidR="00410F28" w:rsidRPr="001E23D5" w:rsidRDefault="00410F28" w:rsidP="005D479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E23D5">
              <w:rPr>
                <w:color w:val="000000" w:themeColor="text1"/>
              </w:rPr>
              <w:t>27.7</w:t>
            </w:r>
          </w:p>
        </w:tc>
        <w:tc>
          <w:tcPr>
            <w:tcW w:w="852" w:type="dxa"/>
            <w:shd w:val="clear" w:color="auto" w:fill="FFFFFF" w:themeFill="background1"/>
          </w:tcPr>
          <w:p w14:paraId="258C8B90" w14:textId="77777777" w:rsidR="00410F28" w:rsidRPr="001E23D5" w:rsidRDefault="00410F28" w:rsidP="005D479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E23D5">
              <w:rPr>
                <w:color w:val="000000" w:themeColor="text1"/>
              </w:rPr>
              <w:t>1</w:t>
            </w:r>
          </w:p>
        </w:tc>
        <w:tc>
          <w:tcPr>
            <w:tcW w:w="1004" w:type="dxa"/>
            <w:shd w:val="clear" w:color="auto" w:fill="FFFFFF" w:themeFill="background1"/>
          </w:tcPr>
          <w:p w14:paraId="1BD2DB05" w14:textId="0C62DC4D" w:rsidR="00410F28" w:rsidRPr="001E23D5" w:rsidRDefault="00410F28" w:rsidP="005D479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E23D5">
              <w:rPr>
                <w:color w:val="000000" w:themeColor="text1"/>
              </w:rPr>
              <w:t>5.5</w:t>
            </w:r>
          </w:p>
        </w:tc>
        <w:tc>
          <w:tcPr>
            <w:tcW w:w="852" w:type="dxa"/>
            <w:shd w:val="clear" w:color="auto" w:fill="FFFFFF" w:themeFill="background1"/>
          </w:tcPr>
          <w:p w14:paraId="03292224" w14:textId="77777777" w:rsidR="00410F28" w:rsidRPr="001E23D5" w:rsidRDefault="00410F28" w:rsidP="005D4790">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E23D5">
              <w:rPr>
                <w:color w:val="000000" w:themeColor="text1"/>
              </w:rPr>
              <w:t>1</w:t>
            </w:r>
          </w:p>
        </w:tc>
        <w:tc>
          <w:tcPr>
            <w:tcW w:w="1039" w:type="dxa"/>
            <w:shd w:val="clear" w:color="auto" w:fill="FFFFFF" w:themeFill="background1"/>
          </w:tcPr>
          <w:p w14:paraId="5C0F71F4" w14:textId="47AA2A1F" w:rsidR="00410F28" w:rsidRPr="001E23D5" w:rsidRDefault="00410F28" w:rsidP="00646838">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E23D5">
              <w:rPr>
                <w:color w:val="000000" w:themeColor="text1"/>
              </w:rPr>
              <w:t>5.5</w:t>
            </w:r>
          </w:p>
        </w:tc>
      </w:tr>
      <w:tr w:rsidR="00410F28" w:rsidRPr="001E23D5" w14:paraId="18D9FA32" w14:textId="77777777" w:rsidTr="00410F28">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227" w:type="dxa"/>
            <w:tcBorders>
              <w:top w:val="none" w:sz="0" w:space="0" w:color="auto"/>
              <w:bottom w:val="none" w:sz="0" w:space="0" w:color="auto"/>
              <w:right w:val="none" w:sz="0" w:space="0" w:color="auto"/>
            </w:tcBorders>
          </w:tcPr>
          <w:p w14:paraId="51471C3E" w14:textId="77777777" w:rsidR="00410F28" w:rsidRPr="001E23D5" w:rsidRDefault="00410F28" w:rsidP="005D4790">
            <w:pPr>
              <w:pStyle w:val="NormalWeb"/>
              <w:spacing w:before="0" w:beforeAutospacing="0" w:after="0" w:afterAutospacing="0" w:line="360" w:lineRule="auto"/>
              <w:jc w:val="both"/>
              <w:rPr>
                <w:b w:val="0"/>
                <w:bCs w:val="0"/>
                <w:color w:val="000000" w:themeColor="text1"/>
              </w:rPr>
            </w:pPr>
            <w:r w:rsidRPr="001E23D5">
              <w:rPr>
                <w:b w:val="0"/>
                <w:bCs w:val="0"/>
                <w:color w:val="000000" w:themeColor="text1"/>
              </w:rPr>
              <w:t>Total</w:t>
            </w:r>
          </w:p>
        </w:tc>
        <w:tc>
          <w:tcPr>
            <w:tcW w:w="853" w:type="dxa"/>
            <w:tcBorders>
              <w:top w:val="none" w:sz="0" w:space="0" w:color="auto"/>
              <w:bottom w:val="none" w:sz="0" w:space="0" w:color="auto"/>
            </w:tcBorders>
            <w:shd w:val="clear" w:color="auto" w:fill="FFFFFF" w:themeFill="background1"/>
          </w:tcPr>
          <w:p w14:paraId="30135F0D" w14:textId="77777777" w:rsidR="00410F28" w:rsidRPr="001E23D5" w:rsidRDefault="00410F28" w:rsidP="005D479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E23D5">
              <w:rPr>
                <w:color w:val="000000" w:themeColor="text1"/>
              </w:rPr>
              <w:t>20</w:t>
            </w:r>
          </w:p>
        </w:tc>
        <w:tc>
          <w:tcPr>
            <w:tcW w:w="1075" w:type="dxa"/>
            <w:tcBorders>
              <w:top w:val="none" w:sz="0" w:space="0" w:color="auto"/>
              <w:bottom w:val="none" w:sz="0" w:space="0" w:color="auto"/>
            </w:tcBorders>
            <w:shd w:val="clear" w:color="auto" w:fill="FFFFFF" w:themeFill="background1"/>
          </w:tcPr>
          <w:p w14:paraId="7232381B" w14:textId="661ED149" w:rsidR="00410F28" w:rsidRPr="001E23D5" w:rsidRDefault="00410F28" w:rsidP="005D479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E23D5">
              <w:rPr>
                <w:color w:val="000000" w:themeColor="text1"/>
              </w:rPr>
              <w:t>100</w:t>
            </w:r>
          </w:p>
        </w:tc>
        <w:tc>
          <w:tcPr>
            <w:tcW w:w="852" w:type="dxa"/>
            <w:tcBorders>
              <w:top w:val="none" w:sz="0" w:space="0" w:color="auto"/>
              <w:bottom w:val="none" w:sz="0" w:space="0" w:color="auto"/>
            </w:tcBorders>
            <w:shd w:val="clear" w:color="auto" w:fill="FFFFFF" w:themeFill="background1"/>
          </w:tcPr>
          <w:p w14:paraId="0B9F6178" w14:textId="77777777" w:rsidR="00410F28" w:rsidRPr="001E23D5" w:rsidRDefault="00410F28" w:rsidP="005D479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E23D5">
              <w:rPr>
                <w:color w:val="000000" w:themeColor="text1"/>
              </w:rPr>
              <w:t>8</w:t>
            </w:r>
          </w:p>
        </w:tc>
        <w:tc>
          <w:tcPr>
            <w:tcW w:w="1074" w:type="dxa"/>
            <w:tcBorders>
              <w:top w:val="none" w:sz="0" w:space="0" w:color="auto"/>
              <w:bottom w:val="none" w:sz="0" w:space="0" w:color="auto"/>
            </w:tcBorders>
            <w:shd w:val="clear" w:color="auto" w:fill="FFFFFF" w:themeFill="background1"/>
          </w:tcPr>
          <w:p w14:paraId="7C6ADD3B" w14:textId="474FB82F" w:rsidR="00410F28" w:rsidRPr="001E23D5" w:rsidRDefault="00410F28" w:rsidP="005D479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E23D5">
              <w:rPr>
                <w:color w:val="000000" w:themeColor="text1"/>
              </w:rPr>
              <w:t>100</w:t>
            </w:r>
          </w:p>
        </w:tc>
        <w:tc>
          <w:tcPr>
            <w:tcW w:w="852" w:type="dxa"/>
            <w:tcBorders>
              <w:top w:val="none" w:sz="0" w:space="0" w:color="auto"/>
              <w:bottom w:val="none" w:sz="0" w:space="0" w:color="auto"/>
            </w:tcBorders>
            <w:shd w:val="clear" w:color="auto" w:fill="FFFFFF" w:themeFill="background1"/>
          </w:tcPr>
          <w:p w14:paraId="2AB619D2" w14:textId="77777777" w:rsidR="00410F28" w:rsidRPr="001E23D5" w:rsidRDefault="00410F28" w:rsidP="005D479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E23D5">
              <w:rPr>
                <w:color w:val="000000" w:themeColor="text1"/>
              </w:rPr>
              <w:t>1</w:t>
            </w:r>
          </w:p>
        </w:tc>
        <w:tc>
          <w:tcPr>
            <w:tcW w:w="1004" w:type="dxa"/>
            <w:tcBorders>
              <w:top w:val="none" w:sz="0" w:space="0" w:color="auto"/>
              <w:bottom w:val="none" w:sz="0" w:space="0" w:color="auto"/>
            </w:tcBorders>
            <w:shd w:val="clear" w:color="auto" w:fill="FFFFFF" w:themeFill="background1"/>
          </w:tcPr>
          <w:p w14:paraId="27094AA8" w14:textId="5859B4AC" w:rsidR="00410F28" w:rsidRPr="001E23D5" w:rsidRDefault="00410F28" w:rsidP="005D479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E23D5">
              <w:rPr>
                <w:color w:val="000000" w:themeColor="text1"/>
              </w:rPr>
              <w:t>5.5</w:t>
            </w:r>
          </w:p>
        </w:tc>
        <w:tc>
          <w:tcPr>
            <w:tcW w:w="852" w:type="dxa"/>
            <w:tcBorders>
              <w:top w:val="none" w:sz="0" w:space="0" w:color="auto"/>
              <w:bottom w:val="none" w:sz="0" w:space="0" w:color="auto"/>
            </w:tcBorders>
            <w:shd w:val="clear" w:color="auto" w:fill="FFFFFF" w:themeFill="background1"/>
          </w:tcPr>
          <w:p w14:paraId="2A81DFCE" w14:textId="77777777" w:rsidR="00410F28" w:rsidRPr="001E23D5" w:rsidRDefault="00410F28" w:rsidP="005D4790">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E23D5">
              <w:rPr>
                <w:color w:val="000000" w:themeColor="text1"/>
              </w:rPr>
              <w:t>1</w:t>
            </w:r>
          </w:p>
        </w:tc>
        <w:tc>
          <w:tcPr>
            <w:tcW w:w="1039" w:type="dxa"/>
            <w:tcBorders>
              <w:top w:val="none" w:sz="0" w:space="0" w:color="auto"/>
              <w:bottom w:val="none" w:sz="0" w:space="0" w:color="auto"/>
            </w:tcBorders>
            <w:shd w:val="clear" w:color="auto" w:fill="FFFFFF" w:themeFill="background1"/>
          </w:tcPr>
          <w:p w14:paraId="5373B455" w14:textId="0474FCE9" w:rsidR="00410F28" w:rsidRPr="001E23D5" w:rsidRDefault="00410F28" w:rsidP="00646838">
            <w:pPr>
              <w:pStyle w:val="Normal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E23D5">
              <w:rPr>
                <w:color w:val="000000" w:themeColor="text1"/>
              </w:rPr>
              <w:t>100</w:t>
            </w:r>
          </w:p>
        </w:tc>
      </w:tr>
    </w:tbl>
    <w:p w14:paraId="7124B45A" w14:textId="77777777" w:rsidR="00E73BE8" w:rsidRPr="001E23D5" w:rsidRDefault="00E73BE8" w:rsidP="00E73BE8">
      <w:pPr>
        <w:spacing w:line="360" w:lineRule="auto"/>
        <w:jc w:val="center"/>
        <w:rPr>
          <w:lang w:val="es-ES_tradnl" w:eastAsia="es-ES"/>
        </w:rPr>
      </w:pPr>
      <w:r w:rsidRPr="001E23D5">
        <w:rPr>
          <w:lang w:val="es-ES_tradnl" w:eastAsia="es-ES"/>
        </w:rPr>
        <w:t>Fuente: Elaboración propia</w:t>
      </w:r>
    </w:p>
    <w:p w14:paraId="1B679AB0" w14:textId="25ED85D4" w:rsidR="00E73BE8" w:rsidRPr="001E23D5" w:rsidRDefault="00E73BE8" w:rsidP="005D4790">
      <w:pPr>
        <w:spacing w:line="360" w:lineRule="auto"/>
        <w:ind w:firstLine="709"/>
        <w:jc w:val="both"/>
        <w:rPr>
          <w:lang w:val="es-ES_tradnl" w:eastAsia="es-ES"/>
        </w:rPr>
      </w:pPr>
    </w:p>
    <w:p w14:paraId="782DA161" w14:textId="771E45F1" w:rsidR="00D84A40" w:rsidRPr="001E23D5" w:rsidRDefault="00621D1F" w:rsidP="005D4790">
      <w:pPr>
        <w:spacing w:line="360" w:lineRule="auto"/>
        <w:ind w:firstLine="709"/>
        <w:jc w:val="both"/>
        <w:rPr>
          <w:lang w:val="es-ES_tradnl" w:eastAsia="es-ES"/>
        </w:rPr>
      </w:pPr>
      <w:bookmarkStart w:id="6" w:name="_Toc26383716"/>
      <w:r w:rsidRPr="001E23D5">
        <w:rPr>
          <w:b/>
          <w:bCs/>
          <w:lang w:val="es-ES_tradnl" w:eastAsia="es-ES"/>
        </w:rPr>
        <w:t>Figura</w:t>
      </w:r>
      <w:r w:rsidR="00D84A40" w:rsidRPr="001E23D5">
        <w:rPr>
          <w:b/>
          <w:bCs/>
          <w:lang w:val="es-ES_tradnl" w:eastAsia="es-ES"/>
        </w:rPr>
        <w:t xml:space="preserve"> </w:t>
      </w:r>
      <w:r w:rsidR="00410F28" w:rsidRPr="001E23D5">
        <w:rPr>
          <w:b/>
          <w:bCs/>
          <w:lang w:val="es-ES_tradnl" w:eastAsia="es-ES"/>
        </w:rPr>
        <w:t>2</w:t>
      </w:r>
      <w:r w:rsidR="00A26D44" w:rsidRPr="001E23D5">
        <w:rPr>
          <w:b/>
          <w:bCs/>
          <w:lang w:val="es-ES_tradnl" w:eastAsia="es-ES"/>
        </w:rPr>
        <w:t xml:space="preserve">. </w:t>
      </w:r>
      <w:r w:rsidR="00A6044A" w:rsidRPr="001E23D5">
        <w:rPr>
          <w:color w:val="000000"/>
        </w:rPr>
        <w:t xml:space="preserve">Rango de edades </w:t>
      </w:r>
      <w:r w:rsidR="00A6044A" w:rsidRPr="001E23D5">
        <w:rPr>
          <w:lang w:val="es-ES_tradnl" w:eastAsia="es-ES"/>
        </w:rPr>
        <w:t xml:space="preserve">y </w:t>
      </w:r>
      <w:r w:rsidR="00520294" w:rsidRPr="001E23D5">
        <w:rPr>
          <w:lang w:val="es-ES_tradnl" w:eastAsia="es-ES"/>
        </w:rPr>
        <w:t>género</w:t>
      </w:r>
      <w:r w:rsidR="00A6044A" w:rsidRPr="001E23D5">
        <w:rPr>
          <w:lang w:val="es-ES_tradnl" w:eastAsia="es-ES"/>
        </w:rPr>
        <w:t xml:space="preserve"> de los alumnos del grupo </w:t>
      </w:r>
      <w:bookmarkEnd w:id="6"/>
      <w:r w:rsidR="00A26D44" w:rsidRPr="001E23D5">
        <w:rPr>
          <w:lang w:val="es-ES_tradnl" w:eastAsia="es-ES"/>
        </w:rPr>
        <w:t>experimental</w:t>
      </w:r>
    </w:p>
    <w:p w14:paraId="62963679" w14:textId="37E11A32" w:rsidR="0038474D" w:rsidRPr="001E23D5" w:rsidRDefault="0038474D" w:rsidP="005D4790">
      <w:pPr>
        <w:spacing w:line="360" w:lineRule="auto"/>
        <w:jc w:val="both"/>
        <w:rPr>
          <w:lang w:val="es-ES_tradnl" w:eastAsia="es-ES"/>
        </w:rPr>
      </w:pPr>
      <w:r w:rsidRPr="001E23D5">
        <w:rPr>
          <w:noProof/>
          <w:lang w:val="es-ES_tradnl" w:eastAsia="es-ES"/>
        </w:rPr>
        <w:drawing>
          <wp:inline distT="0" distB="0" distL="0" distR="0" wp14:anchorId="51B6CD73" wp14:editId="6B5F336E">
            <wp:extent cx="5612130" cy="343154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431540"/>
                    </a:xfrm>
                    <a:prstGeom prst="rect">
                      <a:avLst/>
                    </a:prstGeom>
                  </pic:spPr>
                </pic:pic>
              </a:graphicData>
            </a:graphic>
          </wp:inline>
        </w:drawing>
      </w:r>
    </w:p>
    <w:p w14:paraId="67374EF6" w14:textId="77777777" w:rsidR="00E73BE8" w:rsidRPr="001E23D5" w:rsidRDefault="00E73BE8" w:rsidP="00E73BE8">
      <w:pPr>
        <w:spacing w:line="360" w:lineRule="auto"/>
        <w:jc w:val="center"/>
        <w:rPr>
          <w:lang w:val="es-ES_tradnl" w:eastAsia="es-ES"/>
        </w:rPr>
      </w:pPr>
      <w:r w:rsidRPr="001E23D5">
        <w:rPr>
          <w:lang w:val="es-ES_tradnl" w:eastAsia="es-ES"/>
        </w:rPr>
        <w:t>Fuente: Elaboración propia</w:t>
      </w:r>
    </w:p>
    <w:p w14:paraId="7A522998" w14:textId="4C5EA716" w:rsidR="00D84A40" w:rsidRPr="001E23D5" w:rsidRDefault="00D84A40" w:rsidP="005D4790">
      <w:pPr>
        <w:spacing w:line="360" w:lineRule="auto"/>
        <w:ind w:firstLine="709"/>
        <w:jc w:val="both"/>
        <w:rPr>
          <w:lang w:val="es-ES_tradnl" w:eastAsia="es-ES"/>
        </w:rPr>
      </w:pPr>
      <w:r w:rsidRPr="001E23D5">
        <w:rPr>
          <w:lang w:val="es-ES_tradnl" w:eastAsia="es-ES"/>
        </w:rPr>
        <w:t xml:space="preserve">En la anterior </w:t>
      </w:r>
      <w:r w:rsidR="00D116DF" w:rsidRPr="001E23D5">
        <w:rPr>
          <w:lang w:val="es-ES_tradnl" w:eastAsia="es-ES"/>
        </w:rPr>
        <w:t xml:space="preserve">figura </w:t>
      </w:r>
      <w:r w:rsidRPr="001E23D5">
        <w:rPr>
          <w:lang w:val="es-ES_tradnl" w:eastAsia="es-ES"/>
        </w:rPr>
        <w:t>se percibe que en el grupo experimental hay más hombres que mujeres</w:t>
      </w:r>
      <w:r w:rsidR="00A26D44" w:rsidRPr="001E23D5">
        <w:rPr>
          <w:lang w:val="es-ES_tradnl" w:eastAsia="es-ES"/>
        </w:rPr>
        <w:t xml:space="preserve">. Estas </w:t>
      </w:r>
      <w:r w:rsidRPr="001E23D5">
        <w:rPr>
          <w:lang w:val="es-ES_tradnl" w:eastAsia="es-ES"/>
        </w:rPr>
        <w:t>ultimas</w:t>
      </w:r>
      <w:r w:rsidR="00A26D44" w:rsidRPr="001E23D5">
        <w:rPr>
          <w:lang w:val="es-ES_tradnl" w:eastAsia="es-ES"/>
        </w:rPr>
        <w:t>,</w:t>
      </w:r>
      <w:r w:rsidRPr="001E23D5">
        <w:rPr>
          <w:lang w:val="es-ES_tradnl" w:eastAsia="es-ES"/>
        </w:rPr>
        <w:t xml:space="preserve"> a su </w:t>
      </w:r>
      <w:r w:rsidR="00A26D44" w:rsidRPr="001E23D5">
        <w:rPr>
          <w:lang w:val="es-ES_tradnl" w:eastAsia="es-ES"/>
        </w:rPr>
        <w:t xml:space="preserve">vez, </w:t>
      </w:r>
      <w:r w:rsidRPr="001E23D5">
        <w:rPr>
          <w:lang w:val="es-ES_tradnl" w:eastAsia="es-ES"/>
        </w:rPr>
        <w:t>poseen edades menores y m</w:t>
      </w:r>
      <w:r w:rsidR="00A26D44" w:rsidRPr="001E23D5">
        <w:rPr>
          <w:lang w:val="es-ES_tradnl" w:eastAsia="es-ES"/>
        </w:rPr>
        <w:t>á</w:t>
      </w:r>
      <w:r w:rsidRPr="001E23D5">
        <w:rPr>
          <w:lang w:val="es-ES_tradnl" w:eastAsia="es-ES"/>
        </w:rPr>
        <w:t xml:space="preserve">s acordes al grado en curso, pues los estudiantes que tienen entre 14 y 15 años son de sexo masculino y ello es porque han </w:t>
      </w:r>
      <w:r w:rsidR="00A26D44" w:rsidRPr="001E23D5">
        <w:rPr>
          <w:lang w:val="es-ES_tradnl" w:eastAsia="es-ES"/>
        </w:rPr>
        <w:t>reprobado</w:t>
      </w:r>
      <w:r w:rsidRPr="001E23D5">
        <w:rPr>
          <w:lang w:val="es-ES_tradnl" w:eastAsia="es-ES"/>
        </w:rPr>
        <w:t xml:space="preserve"> o</w:t>
      </w:r>
      <w:r w:rsidR="00A26D44" w:rsidRPr="001E23D5">
        <w:rPr>
          <w:lang w:val="es-ES_tradnl" w:eastAsia="es-ES"/>
        </w:rPr>
        <w:t xml:space="preserve"> presentan</w:t>
      </w:r>
      <w:r w:rsidRPr="001E23D5">
        <w:rPr>
          <w:lang w:val="es-ES_tradnl" w:eastAsia="es-ES"/>
        </w:rPr>
        <w:t xml:space="preserve"> alguna discapacidad.</w:t>
      </w:r>
    </w:p>
    <w:p w14:paraId="187334D3" w14:textId="2FFB0BDD" w:rsidR="00E73BE8" w:rsidRDefault="00E73BE8" w:rsidP="00E73BE8">
      <w:pPr>
        <w:spacing w:line="360" w:lineRule="auto"/>
        <w:jc w:val="both"/>
        <w:rPr>
          <w:lang w:val="es-ES_tradnl" w:eastAsia="es-ES"/>
        </w:rPr>
      </w:pPr>
    </w:p>
    <w:p w14:paraId="4D02DDCC" w14:textId="7CEB2AB0" w:rsidR="00204136" w:rsidRDefault="00204136" w:rsidP="00E73BE8">
      <w:pPr>
        <w:spacing w:line="360" w:lineRule="auto"/>
        <w:jc w:val="both"/>
        <w:rPr>
          <w:lang w:val="es-ES_tradnl" w:eastAsia="es-ES"/>
        </w:rPr>
      </w:pPr>
    </w:p>
    <w:p w14:paraId="64D1AC1A" w14:textId="5AC45F8C" w:rsidR="00204136" w:rsidRDefault="00204136" w:rsidP="00E73BE8">
      <w:pPr>
        <w:spacing w:line="360" w:lineRule="auto"/>
        <w:jc w:val="both"/>
        <w:rPr>
          <w:lang w:val="es-ES_tradnl" w:eastAsia="es-ES"/>
        </w:rPr>
      </w:pPr>
    </w:p>
    <w:p w14:paraId="3A927299" w14:textId="77777777" w:rsidR="00204136" w:rsidRPr="001E23D5" w:rsidRDefault="00204136" w:rsidP="00E73BE8">
      <w:pPr>
        <w:spacing w:line="360" w:lineRule="auto"/>
        <w:jc w:val="both"/>
        <w:rPr>
          <w:lang w:val="es-ES_tradnl" w:eastAsia="es-ES"/>
        </w:rPr>
      </w:pPr>
    </w:p>
    <w:p w14:paraId="53AC6E8D" w14:textId="2D06D715" w:rsidR="00B2659F" w:rsidRPr="001E23D5" w:rsidRDefault="00E73BE8" w:rsidP="00551B8C">
      <w:pPr>
        <w:spacing w:line="360" w:lineRule="auto"/>
        <w:jc w:val="center"/>
        <w:rPr>
          <w:b/>
          <w:bCs/>
          <w:sz w:val="28"/>
          <w:szCs w:val="28"/>
          <w:lang w:val="es-ES_tradnl" w:eastAsia="es-ES"/>
        </w:rPr>
      </w:pPr>
      <w:r w:rsidRPr="001E23D5">
        <w:rPr>
          <w:b/>
          <w:bCs/>
          <w:sz w:val="28"/>
          <w:szCs w:val="28"/>
          <w:lang w:val="es-ES_tradnl" w:eastAsia="es-ES"/>
        </w:rPr>
        <w:lastRenderedPageBreak/>
        <w:t>Preguntas preintervención para ambos grupos</w:t>
      </w:r>
    </w:p>
    <w:p w14:paraId="1919EB5F" w14:textId="77777777" w:rsidR="00B2659F" w:rsidRPr="001E23D5" w:rsidRDefault="00B2659F" w:rsidP="00646838">
      <w:pPr>
        <w:pStyle w:val="Prrafodelista"/>
        <w:numPr>
          <w:ilvl w:val="0"/>
          <w:numId w:val="25"/>
        </w:numPr>
        <w:spacing w:line="360" w:lineRule="auto"/>
        <w:ind w:left="0" w:firstLine="709"/>
        <w:jc w:val="both"/>
        <w:rPr>
          <w:lang w:val="es-ES_tradnl" w:eastAsia="es-ES"/>
        </w:rPr>
      </w:pPr>
      <w:r w:rsidRPr="001E23D5">
        <w:rPr>
          <w:lang w:val="es-ES_tradnl" w:eastAsia="es-ES"/>
        </w:rPr>
        <w:t>¿Qué es para usted la geometría?</w:t>
      </w:r>
    </w:p>
    <w:p w14:paraId="12674E51" w14:textId="77777777" w:rsidR="00B2659F" w:rsidRPr="001E23D5" w:rsidRDefault="00B2659F" w:rsidP="00646838">
      <w:pPr>
        <w:pStyle w:val="Prrafodelista"/>
        <w:numPr>
          <w:ilvl w:val="0"/>
          <w:numId w:val="25"/>
        </w:numPr>
        <w:spacing w:line="360" w:lineRule="auto"/>
        <w:ind w:left="0" w:firstLine="709"/>
        <w:jc w:val="both"/>
        <w:rPr>
          <w:lang w:val="es-ES_tradnl" w:eastAsia="es-ES"/>
        </w:rPr>
      </w:pPr>
      <w:r w:rsidRPr="001E23D5">
        <w:rPr>
          <w:lang w:val="es-ES_tradnl" w:eastAsia="es-ES"/>
        </w:rPr>
        <w:t>¿Identificas las figuras geométricas?</w:t>
      </w:r>
    </w:p>
    <w:p w14:paraId="203432C0" w14:textId="77777777" w:rsidR="00B2659F" w:rsidRPr="001E23D5" w:rsidRDefault="00B2659F" w:rsidP="00646838">
      <w:pPr>
        <w:pStyle w:val="Prrafodelista"/>
        <w:numPr>
          <w:ilvl w:val="0"/>
          <w:numId w:val="25"/>
        </w:numPr>
        <w:spacing w:line="360" w:lineRule="auto"/>
        <w:ind w:left="0" w:firstLine="709"/>
        <w:jc w:val="both"/>
        <w:rPr>
          <w:lang w:val="es-ES_tradnl" w:eastAsia="es-ES"/>
        </w:rPr>
      </w:pPr>
      <w:r w:rsidRPr="001E23D5">
        <w:rPr>
          <w:lang w:val="es-ES_tradnl" w:eastAsia="es-ES"/>
        </w:rPr>
        <w:t>¿Reconoces las características de las figuras geométricas?</w:t>
      </w:r>
    </w:p>
    <w:p w14:paraId="0D8BA181" w14:textId="77777777" w:rsidR="00B2659F" w:rsidRPr="001E23D5" w:rsidRDefault="00B2659F" w:rsidP="00646838">
      <w:pPr>
        <w:pStyle w:val="Prrafodelista"/>
        <w:numPr>
          <w:ilvl w:val="0"/>
          <w:numId w:val="25"/>
        </w:numPr>
        <w:spacing w:line="360" w:lineRule="auto"/>
        <w:ind w:left="0" w:firstLine="709"/>
        <w:jc w:val="both"/>
        <w:rPr>
          <w:lang w:val="es-ES_tradnl" w:eastAsia="es-ES"/>
        </w:rPr>
      </w:pPr>
      <w:r w:rsidRPr="001E23D5">
        <w:rPr>
          <w:lang w:val="es-ES_tradnl" w:eastAsia="es-ES"/>
        </w:rPr>
        <w:t>¿Has realizado planos cartesianos?</w:t>
      </w:r>
    </w:p>
    <w:p w14:paraId="40BF9CB8" w14:textId="27974B31" w:rsidR="00B2659F" w:rsidRPr="001E23D5" w:rsidRDefault="00D116DF" w:rsidP="00646838">
      <w:pPr>
        <w:pStyle w:val="Prrafodelista"/>
        <w:numPr>
          <w:ilvl w:val="0"/>
          <w:numId w:val="25"/>
        </w:numPr>
        <w:spacing w:line="360" w:lineRule="auto"/>
        <w:ind w:left="0" w:firstLine="709"/>
        <w:jc w:val="both"/>
        <w:rPr>
          <w:lang w:val="es-ES_tradnl" w:eastAsia="es-ES"/>
        </w:rPr>
      </w:pPr>
      <w:r w:rsidRPr="001E23D5">
        <w:rPr>
          <w:lang w:val="es-ES_tradnl" w:eastAsia="es-ES"/>
        </w:rPr>
        <w:t>¿Qué</w:t>
      </w:r>
      <w:r w:rsidR="00B2659F" w:rsidRPr="001E23D5">
        <w:rPr>
          <w:lang w:val="es-ES_tradnl" w:eastAsia="es-ES"/>
        </w:rPr>
        <w:t xml:space="preserve"> herramientas has utilizado para la construcción de figuras geométricas?</w:t>
      </w:r>
    </w:p>
    <w:p w14:paraId="11EC03EE" w14:textId="41E9F920" w:rsidR="00B2659F" w:rsidRPr="001E23D5" w:rsidRDefault="00B2659F" w:rsidP="005D4790">
      <w:pPr>
        <w:spacing w:line="360" w:lineRule="auto"/>
        <w:ind w:firstLine="709"/>
        <w:jc w:val="both"/>
        <w:rPr>
          <w:lang w:val="es-ES_tradnl" w:eastAsia="es-ES"/>
        </w:rPr>
      </w:pPr>
      <w:r w:rsidRPr="001E23D5">
        <w:rPr>
          <w:lang w:val="es-ES_tradnl" w:eastAsia="es-ES"/>
        </w:rPr>
        <w:t>Luego de aplicar las preguntas a ambos grupos, experimental y de control, se pudo comprobar que los estudiantes no tienen muy claro el concepto, solo relacionan la geometría con las figuras, las cuales identifican en su manera más sencilla y general</w:t>
      </w:r>
      <w:r w:rsidR="00D116DF" w:rsidRPr="001E23D5">
        <w:rPr>
          <w:lang w:val="es-ES_tradnl" w:eastAsia="es-ES"/>
        </w:rPr>
        <w:t>,</w:t>
      </w:r>
      <w:r w:rsidRPr="001E23D5">
        <w:rPr>
          <w:lang w:val="es-ES_tradnl" w:eastAsia="es-ES"/>
        </w:rPr>
        <w:t xml:space="preserve"> como lo son las </w:t>
      </w:r>
      <w:r w:rsidR="005F3CA3" w:rsidRPr="001E23D5">
        <w:rPr>
          <w:lang w:val="es-ES_tradnl" w:eastAsia="es-ES"/>
        </w:rPr>
        <w:t xml:space="preserve">figuras </w:t>
      </w:r>
      <w:r w:rsidRPr="001E23D5">
        <w:rPr>
          <w:lang w:val="es-ES_tradnl" w:eastAsia="es-ES"/>
        </w:rPr>
        <w:t xml:space="preserve">de tres y cuatro lados, las demás poco o nada reconocen. En relación </w:t>
      </w:r>
      <w:r w:rsidR="00D116DF" w:rsidRPr="001E23D5">
        <w:rPr>
          <w:lang w:val="es-ES_tradnl" w:eastAsia="es-ES"/>
        </w:rPr>
        <w:t xml:space="preserve">con el </w:t>
      </w:r>
      <w:r w:rsidRPr="001E23D5">
        <w:rPr>
          <w:lang w:val="es-ES_tradnl" w:eastAsia="es-ES"/>
        </w:rPr>
        <w:t xml:space="preserve">plano cartesiano, lo identifican y disfrutan realizarlo, pero dejan claro que se les dificulta tener la misma distancia entre cada uno de los números </w:t>
      </w:r>
      <w:r w:rsidR="00D116DF" w:rsidRPr="001E23D5">
        <w:rPr>
          <w:lang w:val="es-ES_tradnl" w:eastAsia="es-ES"/>
        </w:rPr>
        <w:t xml:space="preserve">en </w:t>
      </w:r>
      <w:r w:rsidRPr="001E23D5">
        <w:rPr>
          <w:lang w:val="es-ES_tradnl" w:eastAsia="es-ES"/>
        </w:rPr>
        <w:t xml:space="preserve">relación </w:t>
      </w:r>
      <w:r w:rsidR="00D116DF" w:rsidRPr="001E23D5">
        <w:rPr>
          <w:lang w:val="es-ES_tradnl" w:eastAsia="es-ES"/>
        </w:rPr>
        <w:t xml:space="preserve">con </w:t>
      </w:r>
      <w:r w:rsidRPr="001E23D5">
        <w:rPr>
          <w:lang w:val="es-ES_tradnl" w:eastAsia="es-ES"/>
        </w:rPr>
        <w:t xml:space="preserve">los ejes, pero que reconocen las partes del plano y disfrutan de realizar figuras en este usando </w:t>
      </w:r>
      <w:r w:rsidR="00D116DF" w:rsidRPr="001E23D5">
        <w:rPr>
          <w:lang w:val="es-ES_tradnl" w:eastAsia="es-ES"/>
        </w:rPr>
        <w:t>la regla</w:t>
      </w:r>
      <w:r w:rsidRPr="001E23D5">
        <w:rPr>
          <w:lang w:val="es-ES_tradnl" w:eastAsia="es-ES"/>
        </w:rPr>
        <w:t xml:space="preserve">, </w:t>
      </w:r>
      <w:r w:rsidR="00D116DF" w:rsidRPr="001E23D5">
        <w:rPr>
          <w:lang w:val="es-ES_tradnl" w:eastAsia="es-ES"/>
        </w:rPr>
        <w:t xml:space="preserve">aunque </w:t>
      </w:r>
      <w:r w:rsidRPr="001E23D5">
        <w:rPr>
          <w:lang w:val="es-ES_tradnl" w:eastAsia="es-ES"/>
        </w:rPr>
        <w:t>no mucho</w:t>
      </w:r>
      <w:r w:rsidR="00DE27EB" w:rsidRPr="001E23D5">
        <w:rPr>
          <w:lang w:val="es-ES_tradnl" w:eastAsia="es-ES"/>
        </w:rPr>
        <w:t xml:space="preserve"> </w:t>
      </w:r>
      <w:r w:rsidR="00D116DF" w:rsidRPr="001E23D5">
        <w:rPr>
          <w:lang w:val="es-ES_tradnl" w:eastAsia="es-ES"/>
        </w:rPr>
        <w:t xml:space="preserve">el </w:t>
      </w:r>
      <w:r w:rsidRPr="001E23D5">
        <w:rPr>
          <w:lang w:val="es-ES_tradnl" w:eastAsia="es-ES"/>
        </w:rPr>
        <w:t>transportador y</w:t>
      </w:r>
      <w:r w:rsidR="00D116DF" w:rsidRPr="001E23D5">
        <w:rPr>
          <w:lang w:val="es-ES_tradnl" w:eastAsia="es-ES"/>
        </w:rPr>
        <w:t xml:space="preserve"> el</w:t>
      </w:r>
      <w:r w:rsidRPr="001E23D5">
        <w:rPr>
          <w:lang w:val="es-ES_tradnl" w:eastAsia="es-ES"/>
        </w:rPr>
        <w:t xml:space="preserve"> comp</w:t>
      </w:r>
      <w:r w:rsidR="00DE27EB" w:rsidRPr="001E23D5">
        <w:rPr>
          <w:lang w:val="es-ES_tradnl" w:eastAsia="es-ES"/>
        </w:rPr>
        <w:t>á</w:t>
      </w:r>
      <w:r w:rsidRPr="001E23D5">
        <w:rPr>
          <w:lang w:val="es-ES_tradnl" w:eastAsia="es-ES"/>
        </w:rPr>
        <w:t xml:space="preserve">s, </w:t>
      </w:r>
      <w:r w:rsidR="00DE27EB" w:rsidRPr="001E23D5">
        <w:rPr>
          <w:lang w:val="es-ES_tradnl" w:eastAsia="es-ES"/>
        </w:rPr>
        <w:t xml:space="preserve">puesto que, argumentan, </w:t>
      </w:r>
      <w:r w:rsidRPr="001E23D5">
        <w:rPr>
          <w:lang w:val="es-ES_tradnl" w:eastAsia="es-ES"/>
        </w:rPr>
        <w:t xml:space="preserve">se les hace difícil medir los </w:t>
      </w:r>
      <w:r w:rsidR="00DE27EB" w:rsidRPr="001E23D5">
        <w:rPr>
          <w:lang w:val="es-ES_tradnl" w:eastAsia="es-ES"/>
        </w:rPr>
        <w:t>á</w:t>
      </w:r>
      <w:r w:rsidRPr="001E23D5">
        <w:rPr>
          <w:lang w:val="es-ES_tradnl" w:eastAsia="es-ES"/>
        </w:rPr>
        <w:t>ngulos o utilizar los comp</w:t>
      </w:r>
      <w:r w:rsidR="00DE27EB" w:rsidRPr="001E23D5">
        <w:rPr>
          <w:lang w:val="es-ES_tradnl" w:eastAsia="es-ES"/>
        </w:rPr>
        <w:t>á</w:t>
      </w:r>
      <w:r w:rsidRPr="001E23D5">
        <w:rPr>
          <w:lang w:val="es-ES_tradnl" w:eastAsia="es-ES"/>
        </w:rPr>
        <w:t>s para hacer las circunferencias.</w:t>
      </w:r>
    </w:p>
    <w:p w14:paraId="69660267" w14:textId="77777777" w:rsidR="00F21D1E" w:rsidRPr="001E23D5" w:rsidRDefault="00F21D1E" w:rsidP="00F21D1E">
      <w:pPr>
        <w:spacing w:line="360" w:lineRule="auto"/>
        <w:jc w:val="both"/>
        <w:rPr>
          <w:b/>
          <w:bCs/>
          <w:lang w:val="es-ES_tradnl" w:eastAsia="es-ES"/>
        </w:rPr>
      </w:pPr>
    </w:p>
    <w:p w14:paraId="25087ACF" w14:textId="00B79E3C" w:rsidR="00B2659F" w:rsidRPr="001E23D5" w:rsidRDefault="00621D1F" w:rsidP="00646838">
      <w:pPr>
        <w:spacing w:line="360" w:lineRule="auto"/>
        <w:jc w:val="center"/>
        <w:rPr>
          <w:lang w:val="es-ES_tradnl" w:eastAsia="es-ES"/>
        </w:rPr>
      </w:pPr>
      <w:r w:rsidRPr="001E23D5">
        <w:rPr>
          <w:b/>
          <w:bCs/>
          <w:lang w:val="es-ES_tradnl" w:eastAsia="es-ES"/>
        </w:rPr>
        <w:t>Figura 3</w:t>
      </w:r>
      <w:r w:rsidR="00F21D1E" w:rsidRPr="001E23D5">
        <w:rPr>
          <w:b/>
          <w:bCs/>
          <w:lang w:val="es-ES_tradnl" w:eastAsia="es-ES"/>
        </w:rPr>
        <w:t>.</w:t>
      </w:r>
      <w:r w:rsidR="00F21D1E" w:rsidRPr="001E23D5">
        <w:rPr>
          <w:lang w:val="es-ES_tradnl" w:eastAsia="es-ES"/>
        </w:rPr>
        <w:t xml:space="preserve"> </w:t>
      </w:r>
      <w:r w:rsidR="00B2659F" w:rsidRPr="001E23D5">
        <w:rPr>
          <w:lang w:val="es-ES_tradnl" w:eastAsia="es-ES"/>
        </w:rPr>
        <w:t xml:space="preserve">Análisis de la pregunta </w:t>
      </w:r>
      <w:r w:rsidR="00F21D1E" w:rsidRPr="001E23D5">
        <w:rPr>
          <w:lang w:val="es-ES_tradnl" w:eastAsia="es-ES"/>
        </w:rPr>
        <w:t>uno</w:t>
      </w:r>
    </w:p>
    <w:p w14:paraId="515C2BB8" w14:textId="5B69E343" w:rsidR="00B2659F" w:rsidRPr="001E23D5" w:rsidRDefault="00621D1F" w:rsidP="005D4790">
      <w:pPr>
        <w:spacing w:line="360" w:lineRule="auto"/>
        <w:jc w:val="both"/>
        <w:rPr>
          <w:lang w:val="es-ES_tradnl" w:eastAsia="es-ES"/>
        </w:rPr>
      </w:pPr>
      <w:r w:rsidRPr="001E23D5">
        <w:rPr>
          <w:noProof/>
          <w:lang w:val="es-ES_tradnl" w:eastAsia="es-ES"/>
        </w:rPr>
        <w:drawing>
          <wp:inline distT="0" distB="0" distL="0" distR="0" wp14:anchorId="084058B6" wp14:editId="3112F3BB">
            <wp:extent cx="5592644" cy="249434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3">
                      <a:extLst>
                        <a:ext uri="{28A0092B-C50C-407E-A947-70E740481C1C}">
                          <a14:useLocalDpi xmlns:a14="http://schemas.microsoft.com/office/drawing/2010/main" val="0"/>
                        </a:ext>
                      </a:extLst>
                    </a:blip>
                    <a:stretch>
                      <a:fillRect/>
                    </a:stretch>
                  </pic:blipFill>
                  <pic:spPr>
                    <a:xfrm>
                      <a:off x="0" y="0"/>
                      <a:ext cx="5663090" cy="2525763"/>
                    </a:xfrm>
                    <a:prstGeom prst="rect">
                      <a:avLst/>
                    </a:prstGeom>
                  </pic:spPr>
                </pic:pic>
              </a:graphicData>
            </a:graphic>
          </wp:inline>
        </w:drawing>
      </w:r>
    </w:p>
    <w:p w14:paraId="7D24B269" w14:textId="77777777" w:rsidR="002919BB" w:rsidRPr="001E23D5" w:rsidRDefault="002919BB" w:rsidP="002919BB">
      <w:pPr>
        <w:spacing w:line="360" w:lineRule="auto"/>
        <w:jc w:val="center"/>
        <w:rPr>
          <w:lang w:val="es-ES_tradnl" w:eastAsia="es-ES"/>
        </w:rPr>
      </w:pPr>
      <w:r w:rsidRPr="001E23D5">
        <w:rPr>
          <w:lang w:val="es-ES_tradnl" w:eastAsia="es-ES"/>
        </w:rPr>
        <w:t>Fuente: Elaboración propia</w:t>
      </w:r>
    </w:p>
    <w:p w14:paraId="7A5A117C" w14:textId="0158DD6D" w:rsidR="00B2659F" w:rsidRPr="001E23D5" w:rsidRDefault="00B2659F" w:rsidP="005D4790">
      <w:pPr>
        <w:spacing w:line="360" w:lineRule="auto"/>
        <w:ind w:firstLine="709"/>
        <w:jc w:val="both"/>
        <w:rPr>
          <w:lang w:val="es-ES_tradnl" w:eastAsia="es-ES"/>
        </w:rPr>
      </w:pPr>
      <w:r w:rsidRPr="001E23D5">
        <w:rPr>
          <w:lang w:val="es-ES_tradnl" w:eastAsia="es-ES"/>
        </w:rPr>
        <w:t xml:space="preserve">Estas son las respuestas que se gestaron al aplicar el cuestionario a ambos grupos, donde se puede evidenciar que, en su mayoría, los estudiantes no tienen claro el concepto de </w:t>
      </w:r>
      <w:r w:rsidRPr="001E23D5">
        <w:rPr>
          <w:i/>
          <w:iCs/>
          <w:lang w:val="es-ES_tradnl" w:eastAsia="es-ES"/>
        </w:rPr>
        <w:t>geometría</w:t>
      </w:r>
      <w:r w:rsidRPr="001E23D5">
        <w:rPr>
          <w:lang w:val="es-ES_tradnl" w:eastAsia="es-ES"/>
        </w:rPr>
        <w:t>, simplemente lo asocian a las figuras geométricas. Es un hecho que el pensamiento geométrico</w:t>
      </w:r>
      <w:r w:rsidR="00DE27EB" w:rsidRPr="001E23D5">
        <w:rPr>
          <w:lang w:val="es-ES_tradnl" w:eastAsia="es-ES"/>
        </w:rPr>
        <w:t xml:space="preserve"> </w:t>
      </w:r>
      <w:r w:rsidRPr="001E23D5">
        <w:rPr>
          <w:lang w:val="es-ES_tradnl" w:eastAsia="es-ES"/>
        </w:rPr>
        <w:t xml:space="preserve">es uno de los menos potenciados por los docentes, especialmente los de la </w:t>
      </w:r>
      <w:r w:rsidR="00DE27EB" w:rsidRPr="001E23D5">
        <w:rPr>
          <w:lang w:val="es-ES_tradnl" w:eastAsia="es-ES"/>
        </w:rPr>
        <w:lastRenderedPageBreak/>
        <w:t xml:space="preserve">educación </w:t>
      </w:r>
      <w:r w:rsidRPr="001E23D5">
        <w:rPr>
          <w:lang w:val="es-ES_tradnl" w:eastAsia="es-ES"/>
        </w:rPr>
        <w:t xml:space="preserve">básica primaria y el preescolar, pues sus saberes son específicos en un área y pocas veces las matemáticas </w:t>
      </w:r>
      <w:r w:rsidR="00DE27EB" w:rsidRPr="001E23D5">
        <w:rPr>
          <w:lang w:val="es-ES_tradnl" w:eastAsia="es-ES"/>
        </w:rPr>
        <w:t xml:space="preserve">son </w:t>
      </w:r>
      <w:r w:rsidRPr="001E23D5">
        <w:rPr>
          <w:lang w:val="es-ES_tradnl" w:eastAsia="es-ES"/>
        </w:rPr>
        <w:t>su fuerte, por lo cual limitan la enseñanza al sistema numérico y solo brindan tem</w:t>
      </w:r>
      <w:r w:rsidR="00DE27EB" w:rsidRPr="001E23D5">
        <w:rPr>
          <w:lang w:val="es-ES_tradnl" w:eastAsia="es-ES"/>
        </w:rPr>
        <w:t>á</w:t>
      </w:r>
      <w:r w:rsidRPr="001E23D5">
        <w:rPr>
          <w:lang w:val="es-ES_tradnl" w:eastAsia="es-ES"/>
        </w:rPr>
        <w:t xml:space="preserve">ticas basadas en las principales figuras, sin introducirse </w:t>
      </w:r>
      <w:r w:rsidR="005F3CA3" w:rsidRPr="001E23D5">
        <w:rPr>
          <w:lang w:val="es-ES_tradnl" w:eastAsia="es-ES"/>
        </w:rPr>
        <w:t xml:space="preserve">en </w:t>
      </w:r>
      <w:r w:rsidRPr="001E23D5">
        <w:rPr>
          <w:lang w:val="es-ES_tradnl" w:eastAsia="es-ES"/>
        </w:rPr>
        <w:t>los elementos importantes que las componen</w:t>
      </w:r>
      <w:r w:rsidR="00DE27EB" w:rsidRPr="001E23D5">
        <w:rPr>
          <w:lang w:val="es-ES_tradnl" w:eastAsia="es-ES"/>
        </w:rPr>
        <w:t>,</w:t>
      </w:r>
      <w:r w:rsidRPr="001E23D5">
        <w:rPr>
          <w:lang w:val="es-ES_tradnl" w:eastAsia="es-ES"/>
        </w:rPr>
        <w:t xml:space="preserve"> y mucho menos sin hacer construcciones prácticas que permitan la significación de estos elementos de la geometría y otras cosas importantes en relación </w:t>
      </w:r>
      <w:r w:rsidR="00DE27EB" w:rsidRPr="001E23D5">
        <w:rPr>
          <w:lang w:val="es-ES_tradnl" w:eastAsia="es-ES"/>
        </w:rPr>
        <w:t xml:space="preserve">con </w:t>
      </w:r>
      <w:r w:rsidRPr="001E23D5">
        <w:rPr>
          <w:lang w:val="es-ES_tradnl" w:eastAsia="es-ES"/>
        </w:rPr>
        <w:t>las formas.</w:t>
      </w:r>
    </w:p>
    <w:p w14:paraId="7BDA8DAA" w14:textId="7A7614B2" w:rsidR="002919BB" w:rsidRPr="001E23D5" w:rsidRDefault="002919BB" w:rsidP="002919BB">
      <w:pPr>
        <w:spacing w:line="360" w:lineRule="auto"/>
        <w:jc w:val="both"/>
        <w:rPr>
          <w:b/>
          <w:bCs/>
          <w:lang w:val="es-ES_tradnl" w:eastAsia="es-ES"/>
        </w:rPr>
      </w:pPr>
    </w:p>
    <w:p w14:paraId="71EB74FE" w14:textId="08A761AC" w:rsidR="00621D1F" w:rsidRPr="001E23D5" w:rsidRDefault="00621D1F" w:rsidP="00646838">
      <w:pPr>
        <w:spacing w:line="360" w:lineRule="auto"/>
        <w:jc w:val="center"/>
        <w:rPr>
          <w:lang w:val="es-ES_tradnl" w:eastAsia="es-ES"/>
        </w:rPr>
      </w:pPr>
      <w:r w:rsidRPr="001E23D5">
        <w:rPr>
          <w:b/>
          <w:bCs/>
          <w:lang w:val="es-ES_tradnl" w:eastAsia="es-ES"/>
        </w:rPr>
        <w:t>Figura 4</w:t>
      </w:r>
      <w:r w:rsidR="002919BB" w:rsidRPr="001E23D5">
        <w:rPr>
          <w:b/>
          <w:bCs/>
          <w:lang w:val="es-ES_tradnl" w:eastAsia="es-ES"/>
        </w:rPr>
        <w:t>.</w:t>
      </w:r>
      <w:r w:rsidRPr="001E23D5">
        <w:rPr>
          <w:lang w:val="es-ES_tradnl" w:eastAsia="es-ES"/>
        </w:rPr>
        <w:t xml:space="preserve"> Análisis de la pregunta</w:t>
      </w:r>
      <w:r w:rsidR="002919BB" w:rsidRPr="001E23D5">
        <w:rPr>
          <w:lang w:val="es-ES_tradnl" w:eastAsia="es-ES"/>
        </w:rPr>
        <w:t xml:space="preserve"> dos</w:t>
      </w:r>
    </w:p>
    <w:p w14:paraId="70F42244" w14:textId="5C94A0DC" w:rsidR="00621D1F" w:rsidRPr="001E23D5" w:rsidRDefault="00621D1F" w:rsidP="005D4790">
      <w:pPr>
        <w:spacing w:line="360" w:lineRule="auto"/>
        <w:jc w:val="both"/>
        <w:rPr>
          <w:lang w:val="es-ES_tradnl" w:eastAsia="es-ES"/>
        </w:rPr>
      </w:pPr>
      <w:r w:rsidRPr="001E23D5">
        <w:rPr>
          <w:noProof/>
          <w:lang w:val="es-ES_tradnl" w:eastAsia="es-ES"/>
        </w:rPr>
        <w:drawing>
          <wp:inline distT="0" distB="0" distL="0" distR="0" wp14:anchorId="4CEBF26F" wp14:editId="465860FB">
            <wp:extent cx="5609475" cy="1951108"/>
            <wp:effectExtent l="0" t="0" r="444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6482" cy="1974415"/>
                    </a:xfrm>
                    <a:prstGeom prst="rect">
                      <a:avLst/>
                    </a:prstGeom>
                  </pic:spPr>
                </pic:pic>
              </a:graphicData>
            </a:graphic>
          </wp:inline>
        </w:drawing>
      </w:r>
    </w:p>
    <w:p w14:paraId="5C0B8143" w14:textId="77777777" w:rsidR="00677E65" w:rsidRPr="001E23D5" w:rsidRDefault="00677E65" w:rsidP="00677E65">
      <w:pPr>
        <w:spacing w:line="360" w:lineRule="auto"/>
        <w:jc w:val="center"/>
        <w:rPr>
          <w:lang w:val="es-ES_tradnl" w:eastAsia="es-ES"/>
        </w:rPr>
      </w:pPr>
      <w:r w:rsidRPr="001E23D5">
        <w:rPr>
          <w:lang w:val="es-ES_tradnl" w:eastAsia="es-ES"/>
        </w:rPr>
        <w:t>Fuente: Elaboración propia</w:t>
      </w:r>
    </w:p>
    <w:p w14:paraId="2C7F4F4F" w14:textId="1F433146" w:rsidR="00621D1F" w:rsidRDefault="00621D1F" w:rsidP="005D4790">
      <w:pPr>
        <w:spacing w:line="360" w:lineRule="auto"/>
        <w:ind w:firstLine="709"/>
        <w:jc w:val="both"/>
        <w:rPr>
          <w:lang w:val="es-ES_tradnl" w:eastAsia="es-ES"/>
        </w:rPr>
      </w:pPr>
      <w:r w:rsidRPr="001E23D5">
        <w:rPr>
          <w:lang w:val="es-ES_tradnl" w:eastAsia="es-ES"/>
        </w:rPr>
        <w:t>Al preguntar si identifican las figuras geométricas, los estudiantes de ambos grupos, en su mayoría</w:t>
      </w:r>
      <w:r w:rsidR="00DE27EB" w:rsidRPr="001E23D5">
        <w:rPr>
          <w:lang w:val="es-ES_tradnl" w:eastAsia="es-ES"/>
        </w:rPr>
        <w:t>,</w:t>
      </w:r>
      <w:r w:rsidRPr="001E23D5">
        <w:rPr>
          <w:lang w:val="es-ES_tradnl" w:eastAsia="es-ES"/>
        </w:rPr>
        <w:t xml:space="preserve"> respondieron de manera positiva, teniendo en cuenta que para ellos las figuras se reducen a círculo, cuadrado, rectángulo y triángulo, las demás no las asocian con la geometría. Es comprensible teniendo en cuenta que el acercamiento con estas se ha limitado a lo plano y son las figuras con menos lados, lo cual facilita su dibujo o su percepción en formas simples de los objetos del aula.</w:t>
      </w:r>
    </w:p>
    <w:p w14:paraId="6FC60E2A" w14:textId="1C1A42E4" w:rsidR="00204136" w:rsidRDefault="00204136" w:rsidP="005D4790">
      <w:pPr>
        <w:spacing w:line="360" w:lineRule="auto"/>
        <w:ind w:firstLine="709"/>
        <w:jc w:val="both"/>
        <w:rPr>
          <w:lang w:val="es-ES_tradnl" w:eastAsia="es-ES"/>
        </w:rPr>
      </w:pPr>
    </w:p>
    <w:p w14:paraId="3684F261" w14:textId="1BC96BB0" w:rsidR="00204136" w:rsidRDefault="00204136" w:rsidP="005D4790">
      <w:pPr>
        <w:spacing w:line="360" w:lineRule="auto"/>
        <w:ind w:firstLine="709"/>
        <w:jc w:val="both"/>
        <w:rPr>
          <w:lang w:val="es-ES_tradnl" w:eastAsia="es-ES"/>
        </w:rPr>
      </w:pPr>
    </w:p>
    <w:p w14:paraId="19350CCA" w14:textId="7FE50F0A" w:rsidR="00204136" w:rsidRDefault="00204136" w:rsidP="005D4790">
      <w:pPr>
        <w:spacing w:line="360" w:lineRule="auto"/>
        <w:ind w:firstLine="709"/>
        <w:jc w:val="both"/>
        <w:rPr>
          <w:lang w:val="es-ES_tradnl" w:eastAsia="es-ES"/>
        </w:rPr>
      </w:pPr>
    </w:p>
    <w:p w14:paraId="117EFF20" w14:textId="14EAF4ED" w:rsidR="00204136" w:rsidRDefault="00204136" w:rsidP="005D4790">
      <w:pPr>
        <w:spacing w:line="360" w:lineRule="auto"/>
        <w:ind w:firstLine="709"/>
        <w:jc w:val="both"/>
        <w:rPr>
          <w:lang w:val="es-ES_tradnl" w:eastAsia="es-ES"/>
        </w:rPr>
      </w:pPr>
    </w:p>
    <w:p w14:paraId="14C2F221" w14:textId="3869AA81" w:rsidR="00204136" w:rsidRDefault="00204136" w:rsidP="005D4790">
      <w:pPr>
        <w:spacing w:line="360" w:lineRule="auto"/>
        <w:ind w:firstLine="709"/>
        <w:jc w:val="both"/>
        <w:rPr>
          <w:lang w:val="es-ES_tradnl" w:eastAsia="es-ES"/>
        </w:rPr>
      </w:pPr>
    </w:p>
    <w:p w14:paraId="48BEF0C7" w14:textId="459CDF52" w:rsidR="00204136" w:rsidRDefault="00204136" w:rsidP="005D4790">
      <w:pPr>
        <w:spacing w:line="360" w:lineRule="auto"/>
        <w:ind w:firstLine="709"/>
        <w:jc w:val="both"/>
        <w:rPr>
          <w:lang w:val="es-ES_tradnl" w:eastAsia="es-ES"/>
        </w:rPr>
      </w:pPr>
    </w:p>
    <w:p w14:paraId="2E301519" w14:textId="3A3D754C" w:rsidR="00204136" w:rsidRDefault="00204136" w:rsidP="005D4790">
      <w:pPr>
        <w:spacing w:line="360" w:lineRule="auto"/>
        <w:ind w:firstLine="709"/>
        <w:jc w:val="both"/>
        <w:rPr>
          <w:lang w:val="es-ES_tradnl" w:eastAsia="es-ES"/>
        </w:rPr>
      </w:pPr>
    </w:p>
    <w:p w14:paraId="62C9C2CB" w14:textId="7CFAF7AE" w:rsidR="00204136" w:rsidRDefault="00204136" w:rsidP="005D4790">
      <w:pPr>
        <w:spacing w:line="360" w:lineRule="auto"/>
        <w:ind w:firstLine="709"/>
        <w:jc w:val="both"/>
        <w:rPr>
          <w:lang w:val="es-ES_tradnl" w:eastAsia="es-ES"/>
        </w:rPr>
      </w:pPr>
    </w:p>
    <w:p w14:paraId="42FCBADB" w14:textId="3F7D22AE" w:rsidR="00204136" w:rsidRDefault="00204136" w:rsidP="005D4790">
      <w:pPr>
        <w:spacing w:line="360" w:lineRule="auto"/>
        <w:ind w:firstLine="709"/>
        <w:jc w:val="both"/>
        <w:rPr>
          <w:lang w:val="es-ES_tradnl" w:eastAsia="es-ES"/>
        </w:rPr>
      </w:pPr>
    </w:p>
    <w:p w14:paraId="3EA84614" w14:textId="77777777" w:rsidR="00204136" w:rsidRPr="001E23D5" w:rsidRDefault="00204136" w:rsidP="005D4790">
      <w:pPr>
        <w:spacing w:line="360" w:lineRule="auto"/>
        <w:ind w:firstLine="709"/>
        <w:jc w:val="both"/>
        <w:rPr>
          <w:lang w:val="es-ES_tradnl" w:eastAsia="es-ES"/>
        </w:rPr>
      </w:pPr>
    </w:p>
    <w:p w14:paraId="6404A1D5" w14:textId="52E36BF9" w:rsidR="00621D1F" w:rsidRPr="001E23D5" w:rsidRDefault="00621D1F" w:rsidP="00646838">
      <w:pPr>
        <w:spacing w:line="360" w:lineRule="auto"/>
        <w:jc w:val="center"/>
        <w:rPr>
          <w:lang w:val="es-ES_tradnl" w:eastAsia="es-ES"/>
        </w:rPr>
      </w:pPr>
      <w:bookmarkStart w:id="7" w:name="_Toc26383720"/>
      <w:r w:rsidRPr="001E23D5">
        <w:rPr>
          <w:b/>
          <w:bCs/>
          <w:lang w:val="es-ES_tradnl" w:eastAsia="es-ES"/>
        </w:rPr>
        <w:lastRenderedPageBreak/>
        <w:t>Figura 5</w:t>
      </w:r>
      <w:r w:rsidR="002919BB" w:rsidRPr="001E23D5">
        <w:rPr>
          <w:b/>
          <w:bCs/>
          <w:lang w:val="es-ES_tradnl" w:eastAsia="es-ES"/>
        </w:rPr>
        <w:t>.</w:t>
      </w:r>
      <w:r w:rsidR="002919BB" w:rsidRPr="001E23D5">
        <w:rPr>
          <w:lang w:val="es-ES_tradnl" w:eastAsia="es-ES"/>
        </w:rPr>
        <w:t xml:space="preserve"> </w:t>
      </w:r>
      <w:r w:rsidRPr="001E23D5">
        <w:rPr>
          <w:lang w:val="es-ES_tradnl" w:eastAsia="es-ES"/>
        </w:rPr>
        <w:t>Análisis de la pregunta</w:t>
      </w:r>
      <w:bookmarkEnd w:id="7"/>
      <w:r w:rsidR="002919BB" w:rsidRPr="001E23D5">
        <w:rPr>
          <w:lang w:val="es-ES_tradnl" w:eastAsia="es-ES"/>
        </w:rPr>
        <w:t xml:space="preserve"> tres</w:t>
      </w:r>
    </w:p>
    <w:p w14:paraId="20C1625D" w14:textId="0675A73F" w:rsidR="00621D1F" w:rsidRPr="001E23D5" w:rsidRDefault="00621D1F" w:rsidP="005D4790">
      <w:pPr>
        <w:spacing w:line="360" w:lineRule="auto"/>
        <w:jc w:val="both"/>
        <w:rPr>
          <w:lang w:val="es-ES_tradnl" w:eastAsia="es-ES"/>
        </w:rPr>
      </w:pPr>
      <w:r w:rsidRPr="001E23D5">
        <w:rPr>
          <w:noProof/>
          <w:lang w:val="es-ES_tradnl" w:eastAsia="es-ES"/>
        </w:rPr>
        <w:drawing>
          <wp:inline distT="0" distB="0" distL="0" distR="0" wp14:anchorId="6A9DCFE2" wp14:editId="7369845B">
            <wp:extent cx="5612130" cy="182880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21775" cy="1831943"/>
                    </a:xfrm>
                    <a:prstGeom prst="rect">
                      <a:avLst/>
                    </a:prstGeom>
                  </pic:spPr>
                </pic:pic>
              </a:graphicData>
            </a:graphic>
          </wp:inline>
        </w:drawing>
      </w:r>
    </w:p>
    <w:p w14:paraId="2074EC42" w14:textId="77777777" w:rsidR="00677E65" w:rsidRPr="001E23D5" w:rsidRDefault="00677E65" w:rsidP="00677E65">
      <w:pPr>
        <w:spacing w:line="360" w:lineRule="auto"/>
        <w:jc w:val="center"/>
        <w:rPr>
          <w:lang w:val="es-ES_tradnl" w:eastAsia="es-ES"/>
        </w:rPr>
      </w:pPr>
      <w:r w:rsidRPr="001E23D5">
        <w:rPr>
          <w:lang w:val="es-ES_tradnl" w:eastAsia="es-ES"/>
        </w:rPr>
        <w:t>Fuente: Elaboración propia</w:t>
      </w:r>
    </w:p>
    <w:p w14:paraId="073C55F1" w14:textId="07CFB439" w:rsidR="00621D1F" w:rsidRDefault="00621D1F" w:rsidP="005D4790">
      <w:pPr>
        <w:spacing w:line="360" w:lineRule="auto"/>
        <w:ind w:firstLine="709"/>
        <w:jc w:val="both"/>
        <w:rPr>
          <w:lang w:val="es-ES_tradnl" w:eastAsia="es-ES"/>
        </w:rPr>
      </w:pPr>
      <w:r w:rsidRPr="001E23D5">
        <w:rPr>
          <w:lang w:val="es-ES_tradnl" w:eastAsia="es-ES"/>
        </w:rPr>
        <w:t xml:space="preserve">Tal como lo muestra </w:t>
      </w:r>
      <w:r w:rsidR="009F0EDA" w:rsidRPr="001E23D5">
        <w:rPr>
          <w:lang w:val="es-ES_tradnl" w:eastAsia="es-ES"/>
        </w:rPr>
        <w:t>la figura 5</w:t>
      </w:r>
      <w:r w:rsidRPr="001E23D5">
        <w:rPr>
          <w:lang w:val="es-ES_tradnl" w:eastAsia="es-ES"/>
        </w:rPr>
        <w:t>, los estudiantes de ambos grupos, en su mayoría</w:t>
      </w:r>
      <w:r w:rsidR="009F0EDA" w:rsidRPr="001E23D5">
        <w:rPr>
          <w:lang w:val="es-ES_tradnl" w:eastAsia="es-ES"/>
        </w:rPr>
        <w:t>,</w:t>
      </w:r>
      <w:r w:rsidRPr="001E23D5">
        <w:rPr>
          <w:lang w:val="es-ES_tradnl" w:eastAsia="es-ES"/>
        </w:rPr>
        <w:t xml:space="preserve"> no reconocen las características de las figuras geométricas</w:t>
      </w:r>
      <w:r w:rsidR="009F0EDA" w:rsidRPr="001E23D5">
        <w:rPr>
          <w:lang w:val="es-ES_tradnl" w:eastAsia="es-ES"/>
        </w:rPr>
        <w:t>. S</w:t>
      </w:r>
      <w:r w:rsidRPr="001E23D5">
        <w:rPr>
          <w:lang w:val="es-ES_tradnl" w:eastAsia="es-ES"/>
        </w:rPr>
        <w:t>i bien reconocen el número de lado</w:t>
      </w:r>
      <w:r w:rsidR="009F0EDA" w:rsidRPr="001E23D5">
        <w:rPr>
          <w:lang w:val="es-ES_tradnl" w:eastAsia="es-ES"/>
        </w:rPr>
        <w:t>s en las básicas</w:t>
      </w:r>
      <w:r w:rsidRPr="001E23D5">
        <w:rPr>
          <w:lang w:val="es-ES_tradnl" w:eastAsia="es-ES"/>
        </w:rPr>
        <w:t>, en las figuras tridimensionales no tienen nociones de lados, aristas, caras, vértices</w:t>
      </w:r>
      <w:r w:rsidR="009F0EDA" w:rsidRPr="001E23D5">
        <w:rPr>
          <w:lang w:val="es-ES_tradnl" w:eastAsia="es-ES"/>
        </w:rPr>
        <w:t>. Así, se puede inferir que</w:t>
      </w:r>
      <w:r w:rsidRPr="001E23D5">
        <w:rPr>
          <w:lang w:val="es-ES_tradnl" w:eastAsia="es-ES"/>
        </w:rPr>
        <w:t xml:space="preserve"> la enseñanza relacionada con la geometría es</w:t>
      </w:r>
      <w:r w:rsidR="009F0EDA" w:rsidRPr="001E23D5">
        <w:rPr>
          <w:lang w:val="es-ES_tradnl" w:eastAsia="es-ES"/>
        </w:rPr>
        <w:t>tá</w:t>
      </w:r>
      <w:r w:rsidRPr="001E23D5">
        <w:rPr>
          <w:lang w:val="es-ES_tradnl" w:eastAsia="es-ES"/>
        </w:rPr>
        <w:t xml:space="preserve"> basada en figuras planas</w:t>
      </w:r>
      <w:r w:rsidR="009F0EDA" w:rsidRPr="001E23D5">
        <w:rPr>
          <w:lang w:val="es-ES_tradnl" w:eastAsia="es-ES"/>
        </w:rPr>
        <w:t xml:space="preserve">; </w:t>
      </w:r>
      <w:r w:rsidRPr="001E23D5">
        <w:rPr>
          <w:lang w:val="es-ES_tradnl" w:eastAsia="es-ES"/>
        </w:rPr>
        <w:t>con las tridimensionales, poco o nada se ha tenido contacto</w:t>
      </w:r>
      <w:r w:rsidR="009F0EDA" w:rsidRPr="001E23D5">
        <w:rPr>
          <w:lang w:val="es-ES_tradnl" w:eastAsia="es-ES"/>
        </w:rPr>
        <w:t xml:space="preserve">. Se trata de una prueba de que </w:t>
      </w:r>
      <w:r w:rsidRPr="001E23D5">
        <w:rPr>
          <w:lang w:val="es-ES_tradnl" w:eastAsia="es-ES"/>
        </w:rPr>
        <w:t>la educación matemática es muy carente en este aspecto y</w:t>
      </w:r>
      <w:r w:rsidR="009F0EDA" w:rsidRPr="001E23D5">
        <w:rPr>
          <w:lang w:val="es-ES_tradnl" w:eastAsia="es-ES"/>
        </w:rPr>
        <w:t>,</w:t>
      </w:r>
      <w:r w:rsidRPr="001E23D5">
        <w:rPr>
          <w:lang w:val="es-ES_tradnl" w:eastAsia="es-ES"/>
        </w:rPr>
        <w:t xml:space="preserve"> por lo general, el maestro deja estos temas para el último periodo académico</w:t>
      </w:r>
      <w:r w:rsidR="009F0EDA" w:rsidRPr="001E23D5">
        <w:rPr>
          <w:lang w:val="es-ES_tradnl" w:eastAsia="es-ES"/>
        </w:rPr>
        <w:t>,</w:t>
      </w:r>
      <w:r w:rsidRPr="001E23D5">
        <w:rPr>
          <w:lang w:val="es-ES_tradnl" w:eastAsia="es-ES"/>
        </w:rPr>
        <w:t xml:space="preserve"> y se aprende si alcanza el tiempo escolar o se asignan como consultas.</w:t>
      </w:r>
    </w:p>
    <w:p w14:paraId="46419B97" w14:textId="77777777" w:rsidR="00204136" w:rsidRPr="001E23D5" w:rsidRDefault="00204136" w:rsidP="005D4790">
      <w:pPr>
        <w:spacing w:line="360" w:lineRule="auto"/>
        <w:ind w:firstLine="709"/>
        <w:jc w:val="both"/>
        <w:rPr>
          <w:lang w:val="es-ES_tradnl" w:eastAsia="es-ES"/>
        </w:rPr>
      </w:pPr>
    </w:p>
    <w:p w14:paraId="5AD336DB" w14:textId="6BCDBE33" w:rsidR="00621D1F" w:rsidRPr="001E23D5" w:rsidRDefault="00621D1F" w:rsidP="00646838">
      <w:pPr>
        <w:spacing w:line="360" w:lineRule="auto"/>
        <w:jc w:val="center"/>
        <w:rPr>
          <w:lang w:val="es-ES_tradnl" w:eastAsia="es-ES"/>
        </w:rPr>
      </w:pPr>
      <w:bookmarkStart w:id="8" w:name="_Toc26383721"/>
      <w:r w:rsidRPr="001E23D5">
        <w:rPr>
          <w:b/>
          <w:bCs/>
          <w:lang w:val="es-ES_tradnl" w:eastAsia="es-ES"/>
        </w:rPr>
        <w:t>Figura</w:t>
      </w:r>
      <w:r w:rsidR="00102E82" w:rsidRPr="001E23D5">
        <w:rPr>
          <w:b/>
          <w:bCs/>
          <w:lang w:val="es-ES_tradnl" w:eastAsia="es-ES"/>
        </w:rPr>
        <w:t xml:space="preserve"> </w:t>
      </w:r>
      <w:r w:rsidRPr="001E23D5">
        <w:rPr>
          <w:b/>
          <w:bCs/>
          <w:lang w:val="es-ES_tradnl" w:eastAsia="es-ES"/>
        </w:rPr>
        <w:t>6:</w:t>
      </w:r>
      <w:r w:rsidRPr="001E23D5">
        <w:rPr>
          <w:lang w:val="es-ES_tradnl" w:eastAsia="es-ES"/>
        </w:rPr>
        <w:t xml:space="preserve"> Análisis de la pregunta </w:t>
      </w:r>
      <w:r w:rsidR="00E73BE8" w:rsidRPr="001E23D5">
        <w:rPr>
          <w:lang w:val="es-ES_tradnl" w:eastAsia="es-ES"/>
        </w:rPr>
        <w:t>cuatro</w:t>
      </w:r>
      <w:bookmarkEnd w:id="8"/>
    </w:p>
    <w:p w14:paraId="73EC4CEB" w14:textId="2227014B" w:rsidR="00621D1F" w:rsidRPr="001E23D5" w:rsidRDefault="00621D1F" w:rsidP="005D4790">
      <w:pPr>
        <w:spacing w:line="360" w:lineRule="auto"/>
        <w:jc w:val="both"/>
        <w:rPr>
          <w:lang w:val="es-ES_tradnl" w:eastAsia="es-ES"/>
        </w:rPr>
      </w:pPr>
      <w:r w:rsidRPr="001E23D5">
        <w:rPr>
          <w:noProof/>
          <w:lang w:val="es-ES_tradnl" w:eastAsia="es-ES"/>
        </w:rPr>
        <w:drawing>
          <wp:inline distT="0" distB="0" distL="0" distR="0" wp14:anchorId="4D6971FD" wp14:editId="05CD0B71">
            <wp:extent cx="5725422" cy="2463638"/>
            <wp:effectExtent l="0" t="0" r="254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14687" cy="2502048"/>
                    </a:xfrm>
                    <a:prstGeom prst="rect">
                      <a:avLst/>
                    </a:prstGeom>
                  </pic:spPr>
                </pic:pic>
              </a:graphicData>
            </a:graphic>
          </wp:inline>
        </w:drawing>
      </w:r>
    </w:p>
    <w:p w14:paraId="6664C9A9" w14:textId="77777777" w:rsidR="00677E65" w:rsidRPr="001E23D5" w:rsidRDefault="00677E65" w:rsidP="00677E65">
      <w:pPr>
        <w:spacing w:line="360" w:lineRule="auto"/>
        <w:jc w:val="center"/>
        <w:rPr>
          <w:lang w:val="es-ES_tradnl" w:eastAsia="es-ES"/>
        </w:rPr>
      </w:pPr>
      <w:r w:rsidRPr="001E23D5">
        <w:rPr>
          <w:lang w:val="es-ES_tradnl" w:eastAsia="es-ES"/>
        </w:rPr>
        <w:t>Fuente: Elaboración propia</w:t>
      </w:r>
    </w:p>
    <w:p w14:paraId="4C91ECE5" w14:textId="1A6B5213" w:rsidR="00621D1F" w:rsidRPr="001E23D5" w:rsidRDefault="00621D1F" w:rsidP="005D4790">
      <w:pPr>
        <w:spacing w:line="360" w:lineRule="auto"/>
        <w:ind w:firstLine="709"/>
        <w:jc w:val="both"/>
        <w:rPr>
          <w:lang w:val="es-ES_tradnl" w:eastAsia="es-ES"/>
        </w:rPr>
      </w:pPr>
      <w:r w:rsidRPr="001E23D5">
        <w:rPr>
          <w:lang w:val="es-ES_tradnl" w:eastAsia="es-ES"/>
        </w:rPr>
        <w:t xml:space="preserve">Los estudiantes afirman que </w:t>
      </w:r>
      <w:r w:rsidR="00C47347" w:rsidRPr="001E23D5">
        <w:rPr>
          <w:lang w:val="es-ES_tradnl" w:eastAsia="es-ES"/>
        </w:rPr>
        <w:t>sí</w:t>
      </w:r>
      <w:r w:rsidRPr="001E23D5">
        <w:rPr>
          <w:lang w:val="es-ES_tradnl" w:eastAsia="es-ES"/>
        </w:rPr>
        <w:t xml:space="preserve"> han realizado planos cartesianos y</w:t>
      </w:r>
      <w:r w:rsidR="00C47347" w:rsidRPr="001E23D5">
        <w:rPr>
          <w:lang w:val="es-ES_tradnl" w:eastAsia="es-ES"/>
        </w:rPr>
        <w:t>,</w:t>
      </w:r>
      <w:r w:rsidRPr="001E23D5">
        <w:rPr>
          <w:lang w:val="es-ES_tradnl" w:eastAsia="es-ES"/>
        </w:rPr>
        <w:t xml:space="preserve"> al conversar con ellos, los relacionan con las rectas numéricas y tienen claro los cuadrantes, los ejes positivos </w:t>
      </w:r>
      <w:r w:rsidRPr="001E23D5">
        <w:rPr>
          <w:lang w:val="es-ES_tradnl" w:eastAsia="es-ES"/>
        </w:rPr>
        <w:lastRenderedPageBreak/>
        <w:t>y negativos y sus respectivos nombres. Son claros al enunciar que la mayor dificultad es que sean equidistantes y los aprendieron en el grado anterior, es decir</w:t>
      </w:r>
      <w:r w:rsidR="00C47347" w:rsidRPr="001E23D5">
        <w:rPr>
          <w:lang w:val="es-ES_tradnl" w:eastAsia="es-ES"/>
        </w:rPr>
        <w:t>,</w:t>
      </w:r>
      <w:r w:rsidRPr="001E23D5">
        <w:rPr>
          <w:lang w:val="es-ES_tradnl" w:eastAsia="es-ES"/>
        </w:rPr>
        <w:t xml:space="preserve"> sexto</w:t>
      </w:r>
      <w:r w:rsidR="00C47347" w:rsidRPr="001E23D5">
        <w:rPr>
          <w:lang w:val="es-ES_tradnl" w:eastAsia="es-ES"/>
        </w:rPr>
        <w:t>,</w:t>
      </w:r>
      <w:r w:rsidRPr="001E23D5">
        <w:rPr>
          <w:lang w:val="es-ES_tradnl" w:eastAsia="es-ES"/>
        </w:rPr>
        <w:t xml:space="preserve"> donde el docente es licenciado en el área de matemáticas y en la planeación muestra compatibilidad con los </w:t>
      </w:r>
      <w:r w:rsidR="00C47347" w:rsidRPr="001E23D5">
        <w:rPr>
          <w:lang w:val="es-ES_tradnl" w:eastAsia="es-ES"/>
        </w:rPr>
        <w:t xml:space="preserve">derechos básicos de aprendizaje del </w:t>
      </w:r>
      <w:r w:rsidR="00352B25" w:rsidRPr="001E23D5">
        <w:rPr>
          <w:lang w:val="es-ES_tradnl" w:eastAsia="es-ES"/>
        </w:rPr>
        <w:t>Ministerio de Educación Nacional</w:t>
      </w:r>
      <w:r w:rsidR="00C47347" w:rsidRPr="001E23D5">
        <w:rPr>
          <w:lang w:val="es-ES_tradnl" w:eastAsia="es-ES"/>
        </w:rPr>
        <w:t xml:space="preserve"> (MEN</w:t>
      </w:r>
      <w:r w:rsidR="00352B25" w:rsidRPr="001E23D5">
        <w:rPr>
          <w:lang w:val="es-ES_tradnl" w:eastAsia="es-ES"/>
        </w:rPr>
        <w:t>)</w:t>
      </w:r>
      <w:r w:rsidRPr="001E23D5">
        <w:rPr>
          <w:lang w:val="es-ES_tradnl" w:eastAsia="es-ES"/>
        </w:rPr>
        <w:t xml:space="preserve"> para este pensamiento y competencias matemáticas.</w:t>
      </w:r>
    </w:p>
    <w:p w14:paraId="5A6B625D" w14:textId="3AAB8CAD" w:rsidR="001E23D5" w:rsidRDefault="001E23D5">
      <w:pPr>
        <w:spacing w:after="160" w:line="259" w:lineRule="auto"/>
        <w:rPr>
          <w:b/>
          <w:bCs/>
          <w:lang w:val="es-ES_tradnl" w:eastAsia="es-ES"/>
        </w:rPr>
      </w:pPr>
      <w:bookmarkStart w:id="9" w:name="_Toc26383722"/>
    </w:p>
    <w:p w14:paraId="0ED90266" w14:textId="3F1D1996" w:rsidR="00621D1F" w:rsidRPr="001E23D5" w:rsidRDefault="00621D1F" w:rsidP="00646838">
      <w:pPr>
        <w:spacing w:line="360" w:lineRule="auto"/>
        <w:jc w:val="center"/>
        <w:rPr>
          <w:lang w:val="es-ES_tradnl" w:eastAsia="es-ES"/>
        </w:rPr>
      </w:pPr>
      <w:r w:rsidRPr="001E23D5">
        <w:rPr>
          <w:b/>
          <w:bCs/>
          <w:lang w:val="es-ES_tradnl" w:eastAsia="es-ES"/>
        </w:rPr>
        <w:t xml:space="preserve">Figura </w:t>
      </w:r>
      <w:r w:rsidR="00677E65" w:rsidRPr="001E23D5">
        <w:rPr>
          <w:b/>
          <w:bCs/>
          <w:lang w:val="es-ES_tradnl" w:eastAsia="es-ES"/>
        </w:rPr>
        <w:t>7.</w:t>
      </w:r>
      <w:r w:rsidRPr="001E23D5">
        <w:rPr>
          <w:lang w:val="es-ES_tradnl" w:eastAsia="es-ES"/>
        </w:rPr>
        <w:t xml:space="preserve"> Análisis de la pregunta </w:t>
      </w:r>
      <w:r w:rsidR="00677E65" w:rsidRPr="001E23D5">
        <w:rPr>
          <w:lang w:val="es-ES_tradnl" w:eastAsia="es-ES"/>
        </w:rPr>
        <w:t>cinco</w:t>
      </w:r>
      <w:bookmarkEnd w:id="9"/>
    </w:p>
    <w:p w14:paraId="363DC957" w14:textId="318830C8" w:rsidR="00621D1F" w:rsidRPr="001E23D5" w:rsidRDefault="00621D1F" w:rsidP="005D4790">
      <w:pPr>
        <w:spacing w:line="360" w:lineRule="auto"/>
        <w:jc w:val="both"/>
        <w:rPr>
          <w:lang w:val="es-ES_tradnl" w:eastAsia="es-ES"/>
        </w:rPr>
      </w:pPr>
      <w:r w:rsidRPr="001E23D5">
        <w:rPr>
          <w:noProof/>
          <w:lang w:val="es-ES_tradnl" w:eastAsia="es-ES"/>
        </w:rPr>
        <w:drawing>
          <wp:inline distT="0" distB="0" distL="0" distR="0" wp14:anchorId="50C42862" wp14:editId="13C8934A">
            <wp:extent cx="5609645" cy="2367023"/>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55861" cy="2386524"/>
                    </a:xfrm>
                    <a:prstGeom prst="rect">
                      <a:avLst/>
                    </a:prstGeom>
                  </pic:spPr>
                </pic:pic>
              </a:graphicData>
            </a:graphic>
          </wp:inline>
        </w:drawing>
      </w:r>
    </w:p>
    <w:p w14:paraId="00E5D095" w14:textId="77777777" w:rsidR="00677E65" w:rsidRPr="001E23D5" w:rsidRDefault="00677E65" w:rsidP="00677E65">
      <w:pPr>
        <w:spacing w:line="360" w:lineRule="auto"/>
        <w:jc w:val="center"/>
        <w:rPr>
          <w:lang w:val="es-ES_tradnl" w:eastAsia="es-ES"/>
        </w:rPr>
      </w:pPr>
      <w:r w:rsidRPr="001E23D5">
        <w:rPr>
          <w:lang w:val="es-ES_tradnl" w:eastAsia="es-ES"/>
        </w:rPr>
        <w:t>Fuente: Elaboración propia</w:t>
      </w:r>
    </w:p>
    <w:p w14:paraId="728D1835" w14:textId="72B3997B" w:rsidR="00621D1F" w:rsidRPr="001E23D5" w:rsidRDefault="00621D1F" w:rsidP="005D4790">
      <w:pPr>
        <w:spacing w:line="360" w:lineRule="auto"/>
        <w:ind w:firstLine="709"/>
        <w:jc w:val="both"/>
        <w:rPr>
          <w:lang w:val="es-ES_tradnl" w:eastAsia="es-ES"/>
        </w:rPr>
      </w:pPr>
      <w:r w:rsidRPr="001E23D5">
        <w:rPr>
          <w:lang w:val="es-ES_tradnl" w:eastAsia="es-ES"/>
        </w:rPr>
        <w:t>Como lo mencionan los estudiantes, la herramienta que han usado para la construcción de las figuras geométricas es la regla</w:t>
      </w:r>
      <w:r w:rsidR="00C47347" w:rsidRPr="001E23D5">
        <w:rPr>
          <w:lang w:val="es-ES_tradnl" w:eastAsia="es-ES"/>
        </w:rPr>
        <w:t xml:space="preserve">. De </w:t>
      </w:r>
      <w:r w:rsidRPr="001E23D5">
        <w:rPr>
          <w:lang w:val="es-ES_tradnl" w:eastAsia="es-ES"/>
        </w:rPr>
        <w:t>hecho, mencionan que no tienen buen manejo del transportador</w:t>
      </w:r>
      <w:r w:rsidR="00C47347" w:rsidRPr="001E23D5">
        <w:rPr>
          <w:lang w:val="es-ES_tradnl" w:eastAsia="es-ES"/>
        </w:rPr>
        <w:t xml:space="preserve"> y </w:t>
      </w:r>
      <w:r w:rsidRPr="001E23D5">
        <w:rPr>
          <w:lang w:val="es-ES_tradnl" w:eastAsia="es-ES"/>
        </w:rPr>
        <w:t>del compás y la escuadra solo la usan como instrumento de medición, cuando no poseen regla. En el manejo de la regla se percibe que algunos estudiantes no comienzan el conteo desde cero, sino desde uno</w:t>
      </w:r>
      <w:r w:rsidR="00C47347" w:rsidRPr="001E23D5">
        <w:rPr>
          <w:lang w:val="es-ES_tradnl" w:eastAsia="es-ES"/>
        </w:rPr>
        <w:t>,</w:t>
      </w:r>
      <w:r w:rsidRPr="001E23D5">
        <w:rPr>
          <w:lang w:val="es-ES_tradnl" w:eastAsia="es-ES"/>
        </w:rPr>
        <w:t xml:space="preserve"> y los trazos en ocasiones no coinciden</w:t>
      </w:r>
      <w:r w:rsidR="00C47347" w:rsidRPr="001E23D5">
        <w:rPr>
          <w:lang w:val="es-ES_tradnl" w:eastAsia="es-ES"/>
        </w:rPr>
        <w:t xml:space="preserve">. Urge, </w:t>
      </w:r>
      <w:r w:rsidRPr="001E23D5">
        <w:rPr>
          <w:lang w:val="es-ES_tradnl" w:eastAsia="es-ES"/>
        </w:rPr>
        <w:t>entonces</w:t>
      </w:r>
      <w:r w:rsidR="00C47347" w:rsidRPr="001E23D5">
        <w:rPr>
          <w:lang w:val="es-ES_tradnl" w:eastAsia="es-ES"/>
        </w:rPr>
        <w:t>,</w:t>
      </w:r>
      <w:r w:rsidRPr="001E23D5">
        <w:rPr>
          <w:lang w:val="es-ES_tradnl" w:eastAsia="es-ES"/>
        </w:rPr>
        <w:t xml:space="preserve"> la manera de hacer construcciones usando otras herramientas.</w:t>
      </w:r>
    </w:p>
    <w:p w14:paraId="3CC6DA20" w14:textId="62409798" w:rsidR="00A76F6D" w:rsidRDefault="00A76F6D" w:rsidP="00BA0A2D">
      <w:pPr>
        <w:spacing w:line="360" w:lineRule="auto"/>
        <w:jc w:val="both"/>
        <w:rPr>
          <w:b/>
          <w:bCs/>
          <w:lang w:val="es-ES_tradnl" w:eastAsia="es-ES"/>
        </w:rPr>
      </w:pPr>
    </w:p>
    <w:p w14:paraId="63049EBF" w14:textId="434B013E" w:rsidR="00204136" w:rsidRDefault="00204136" w:rsidP="00BA0A2D">
      <w:pPr>
        <w:spacing w:line="360" w:lineRule="auto"/>
        <w:jc w:val="both"/>
        <w:rPr>
          <w:b/>
          <w:bCs/>
          <w:lang w:val="es-ES_tradnl" w:eastAsia="es-ES"/>
        </w:rPr>
      </w:pPr>
    </w:p>
    <w:p w14:paraId="2F7B8B08" w14:textId="31916DC6" w:rsidR="00204136" w:rsidRDefault="00204136" w:rsidP="00BA0A2D">
      <w:pPr>
        <w:spacing w:line="360" w:lineRule="auto"/>
        <w:jc w:val="both"/>
        <w:rPr>
          <w:b/>
          <w:bCs/>
          <w:lang w:val="es-ES_tradnl" w:eastAsia="es-ES"/>
        </w:rPr>
      </w:pPr>
    </w:p>
    <w:p w14:paraId="332D23CA" w14:textId="65C2D492" w:rsidR="00204136" w:rsidRDefault="00204136" w:rsidP="00BA0A2D">
      <w:pPr>
        <w:spacing w:line="360" w:lineRule="auto"/>
        <w:jc w:val="both"/>
        <w:rPr>
          <w:b/>
          <w:bCs/>
          <w:lang w:val="es-ES_tradnl" w:eastAsia="es-ES"/>
        </w:rPr>
      </w:pPr>
    </w:p>
    <w:p w14:paraId="7E61DD38" w14:textId="0B70BB09" w:rsidR="00204136" w:rsidRDefault="00204136" w:rsidP="00BA0A2D">
      <w:pPr>
        <w:spacing w:line="360" w:lineRule="auto"/>
        <w:jc w:val="both"/>
        <w:rPr>
          <w:b/>
          <w:bCs/>
          <w:lang w:val="es-ES_tradnl" w:eastAsia="es-ES"/>
        </w:rPr>
      </w:pPr>
    </w:p>
    <w:p w14:paraId="7EC40E53" w14:textId="42667FFC" w:rsidR="00204136" w:rsidRDefault="00204136" w:rsidP="00BA0A2D">
      <w:pPr>
        <w:spacing w:line="360" w:lineRule="auto"/>
        <w:jc w:val="both"/>
        <w:rPr>
          <w:b/>
          <w:bCs/>
          <w:lang w:val="es-ES_tradnl" w:eastAsia="es-ES"/>
        </w:rPr>
      </w:pPr>
    </w:p>
    <w:p w14:paraId="7148CDDF" w14:textId="110ED05C" w:rsidR="00204136" w:rsidRDefault="00204136" w:rsidP="00BA0A2D">
      <w:pPr>
        <w:spacing w:line="360" w:lineRule="auto"/>
        <w:jc w:val="both"/>
        <w:rPr>
          <w:b/>
          <w:bCs/>
          <w:lang w:val="es-ES_tradnl" w:eastAsia="es-ES"/>
        </w:rPr>
      </w:pPr>
    </w:p>
    <w:p w14:paraId="005C2614" w14:textId="6A2D79C5" w:rsidR="00204136" w:rsidRDefault="00204136" w:rsidP="00BA0A2D">
      <w:pPr>
        <w:spacing w:line="360" w:lineRule="auto"/>
        <w:jc w:val="both"/>
        <w:rPr>
          <w:b/>
          <w:bCs/>
          <w:lang w:val="es-ES_tradnl" w:eastAsia="es-ES"/>
        </w:rPr>
      </w:pPr>
    </w:p>
    <w:p w14:paraId="6DA576B9" w14:textId="77777777" w:rsidR="00204136" w:rsidRPr="001E23D5" w:rsidRDefault="00204136" w:rsidP="00BA0A2D">
      <w:pPr>
        <w:spacing w:line="360" w:lineRule="auto"/>
        <w:jc w:val="both"/>
        <w:rPr>
          <w:b/>
          <w:bCs/>
          <w:lang w:val="es-ES_tradnl" w:eastAsia="es-ES"/>
        </w:rPr>
      </w:pPr>
    </w:p>
    <w:p w14:paraId="57C0E6C0" w14:textId="1B9B84B6" w:rsidR="00C23A2E" w:rsidRPr="001E23D5" w:rsidRDefault="00A76F6D" w:rsidP="00551B8C">
      <w:pPr>
        <w:spacing w:line="360" w:lineRule="auto"/>
        <w:jc w:val="center"/>
        <w:rPr>
          <w:b/>
          <w:bCs/>
          <w:sz w:val="28"/>
          <w:szCs w:val="28"/>
          <w:lang w:val="es-ES_tradnl" w:eastAsia="es-ES"/>
        </w:rPr>
      </w:pPr>
      <w:r w:rsidRPr="001E23D5">
        <w:rPr>
          <w:b/>
          <w:bCs/>
          <w:sz w:val="28"/>
          <w:szCs w:val="28"/>
          <w:lang w:val="es-ES_tradnl" w:eastAsia="es-ES"/>
        </w:rPr>
        <w:lastRenderedPageBreak/>
        <w:t>Preguntas pos</w:t>
      </w:r>
      <w:r w:rsidR="00D7138B" w:rsidRPr="001E23D5">
        <w:rPr>
          <w:b/>
          <w:bCs/>
          <w:sz w:val="28"/>
          <w:szCs w:val="28"/>
          <w:lang w:val="es-ES_tradnl" w:eastAsia="es-ES"/>
        </w:rPr>
        <w:t xml:space="preserve">t </w:t>
      </w:r>
      <w:r w:rsidRPr="001E23D5">
        <w:rPr>
          <w:b/>
          <w:bCs/>
          <w:sz w:val="28"/>
          <w:szCs w:val="28"/>
          <w:lang w:val="es-ES_tradnl" w:eastAsia="es-ES"/>
        </w:rPr>
        <w:t>intervención para grupo experimental</w:t>
      </w:r>
    </w:p>
    <w:p w14:paraId="1E613648" w14:textId="4616BA1E" w:rsidR="00C23A2E" w:rsidRPr="001E23D5" w:rsidRDefault="00C23A2E" w:rsidP="00646838">
      <w:pPr>
        <w:spacing w:line="360" w:lineRule="auto"/>
        <w:jc w:val="center"/>
        <w:rPr>
          <w:lang w:val="es-ES_tradnl" w:eastAsia="es-ES"/>
        </w:rPr>
      </w:pPr>
      <w:bookmarkStart w:id="10" w:name="_Toc26383829"/>
      <w:r w:rsidRPr="001E23D5">
        <w:rPr>
          <w:b/>
          <w:bCs/>
          <w:lang w:val="es-ES_tradnl" w:eastAsia="es-ES"/>
        </w:rPr>
        <w:t xml:space="preserve">Tabla </w:t>
      </w:r>
      <w:r w:rsidR="00102E82" w:rsidRPr="001E23D5">
        <w:rPr>
          <w:b/>
          <w:bCs/>
          <w:lang w:val="es-ES_tradnl" w:eastAsia="es-ES"/>
        </w:rPr>
        <w:t>5</w:t>
      </w:r>
      <w:r w:rsidR="00A76F6D" w:rsidRPr="001E23D5">
        <w:rPr>
          <w:b/>
          <w:bCs/>
          <w:lang w:val="es-ES_tradnl" w:eastAsia="es-ES"/>
        </w:rPr>
        <w:t>.</w:t>
      </w:r>
      <w:r w:rsidR="00A76F6D" w:rsidRPr="001E23D5">
        <w:rPr>
          <w:lang w:val="es-ES_tradnl" w:eastAsia="es-ES"/>
        </w:rPr>
        <w:t xml:space="preserve"> </w:t>
      </w:r>
      <w:r w:rsidRPr="001E23D5">
        <w:rPr>
          <w:lang w:val="es-ES_tradnl" w:eastAsia="es-ES"/>
        </w:rPr>
        <w:t xml:space="preserve">Preguntas </w:t>
      </w:r>
      <w:r w:rsidR="00A76F6D" w:rsidRPr="001E23D5">
        <w:rPr>
          <w:lang w:val="es-ES_tradnl" w:eastAsia="es-ES"/>
        </w:rPr>
        <w:t>pos</w:t>
      </w:r>
      <w:r w:rsidR="00D7138B" w:rsidRPr="001E23D5">
        <w:rPr>
          <w:lang w:val="es-ES_tradnl" w:eastAsia="es-ES"/>
        </w:rPr>
        <w:t xml:space="preserve">t </w:t>
      </w:r>
      <w:r w:rsidR="00A76F6D" w:rsidRPr="001E23D5">
        <w:rPr>
          <w:lang w:val="es-ES_tradnl" w:eastAsia="es-ES"/>
        </w:rPr>
        <w:t>i</w:t>
      </w:r>
      <w:r w:rsidRPr="001E23D5">
        <w:rPr>
          <w:lang w:val="es-ES_tradnl" w:eastAsia="es-ES"/>
        </w:rPr>
        <w:t>ntervención</w:t>
      </w:r>
      <w:bookmarkEnd w:id="10"/>
      <w:r w:rsidR="00A76F6D" w:rsidRPr="001E23D5">
        <w:rPr>
          <w:lang w:val="es-ES_tradnl" w:eastAsia="es-ES"/>
        </w:rPr>
        <w:t xml:space="preserve"> (grupo experimental)</w:t>
      </w:r>
    </w:p>
    <w:tbl>
      <w:tblPr>
        <w:tblStyle w:val="Tabladelista3-nfasis21"/>
        <w:tblW w:w="83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7083"/>
        <w:gridCol w:w="567"/>
        <w:gridCol w:w="696"/>
      </w:tblGrid>
      <w:tr w:rsidR="00C23A2E" w:rsidRPr="001E23D5" w14:paraId="2E43DEC8" w14:textId="77777777" w:rsidTr="00C23A2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7083" w:type="dxa"/>
            <w:tcBorders>
              <w:bottom w:val="none" w:sz="0" w:space="0" w:color="auto"/>
              <w:right w:val="none" w:sz="0" w:space="0" w:color="auto"/>
            </w:tcBorders>
            <w:shd w:val="clear" w:color="auto" w:fill="FFFFFF" w:themeFill="background1"/>
            <w:noWrap/>
            <w:hideMark/>
          </w:tcPr>
          <w:p w14:paraId="126C3C87" w14:textId="5E54CD72" w:rsidR="00C23A2E" w:rsidRPr="001E23D5" w:rsidRDefault="00A76F6D" w:rsidP="005D4790">
            <w:pPr>
              <w:spacing w:line="360" w:lineRule="auto"/>
              <w:rPr>
                <w:b w:val="0"/>
                <w:bCs w:val="0"/>
                <w:color w:val="000000" w:themeColor="text1"/>
              </w:rPr>
            </w:pPr>
            <w:r w:rsidRPr="001E23D5">
              <w:rPr>
                <w:b w:val="0"/>
                <w:bCs w:val="0"/>
                <w:color w:val="000000" w:themeColor="text1"/>
              </w:rPr>
              <w:t>Preguntas postintervención</w:t>
            </w:r>
          </w:p>
        </w:tc>
        <w:tc>
          <w:tcPr>
            <w:tcW w:w="567" w:type="dxa"/>
            <w:shd w:val="clear" w:color="auto" w:fill="FFFFFF" w:themeFill="background1"/>
            <w:noWrap/>
            <w:hideMark/>
          </w:tcPr>
          <w:p w14:paraId="5D5ACEBF" w14:textId="765A6567" w:rsidR="00C23A2E" w:rsidRPr="001E23D5" w:rsidRDefault="00A76F6D" w:rsidP="005D4790">
            <w:pPr>
              <w:spacing w:line="360"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E23D5">
              <w:rPr>
                <w:b w:val="0"/>
                <w:bCs w:val="0"/>
                <w:color w:val="000000" w:themeColor="text1"/>
              </w:rPr>
              <w:t>Sí</w:t>
            </w:r>
          </w:p>
        </w:tc>
        <w:tc>
          <w:tcPr>
            <w:tcW w:w="696" w:type="dxa"/>
            <w:shd w:val="clear" w:color="auto" w:fill="FFFFFF" w:themeFill="background1"/>
            <w:noWrap/>
            <w:hideMark/>
          </w:tcPr>
          <w:p w14:paraId="7FBA6F11" w14:textId="54BECEE1" w:rsidR="00C23A2E" w:rsidRPr="001E23D5" w:rsidRDefault="00A76F6D" w:rsidP="005D4790">
            <w:pPr>
              <w:spacing w:line="360"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E23D5">
              <w:rPr>
                <w:b w:val="0"/>
                <w:bCs w:val="0"/>
                <w:color w:val="000000" w:themeColor="text1"/>
              </w:rPr>
              <w:t xml:space="preserve"> No</w:t>
            </w:r>
          </w:p>
        </w:tc>
      </w:tr>
      <w:tr w:rsidR="00C23A2E" w:rsidRPr="001E23D5" w14:paraId="378908E2" w14:textId="77777777" w:rsidTr="00C23A2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83" w:type="dxa"/>
            <w:tcBorders>
              <w:top w:val="none" w:sz="0" w:space="0" w:color="auto"/>
              <w:bottom w:val="none" w:sz="0" w:space="0" w:color="auto"/>
              <w:right w:val="none" w:sz="0" w:space="0" w:color="auto"/>
            </w:tcBorders>
            <w:noWrap/>
            <w:hideMark/>
          </w:tcPr>
          <w:p w14:paraId="7CC65F04" w14:textId="04F11C34" w:rsidR="00C23A2E" w:rsidRPr="001E23D5" w:rsidRDefault="00C23A2E" w:rsidP="005D4790">
            <w:pPr>
              <w:spacing w:line="360" w:lineRule="auto"/>
              <w:rPr>
                <w:b w:val="0"/>
                <w:bCs w:val="0"/>
                <w:color w:val="000000" w:themeColor="text1"/>
              </w:rPr>
            </w:pPr>
            <w:r w:rsidRPr="001E23D5">
              <w:rPr>
                <w:b w:val="0"/>
                <w:bCs w:val="0"/>
                <w:i/>
                <w:iCs/>
                <w:color w:val="000000" w:themeColor="text1"/>
              </w:rPr>
              <w:t>1</w:t>
            </w:r>
            <w:r w:rsidR="00A76F6D" w:rsidRPr="001E23D5">
              <w:rPr>
                <w:b w:val="0"/>
                <w:bCs w:val="0"/>
                <w:i/>
                <w:iCs/>
                <w:color w:val="000000" w:themeColor="text1"/>
              </w:rPr>
              <w:t>)</w:t>
            </w:r>
            <w:r w:rsidR="00A76F6D" w:rsidRPr="001E23D5">
              <w:rPr>
                <w:b w:val="0"/>
                <w:bCs w:val="0"/>
                <w:color w:val="000000" w:themeColor="text1"/>
              </w:rPr>
              <w:t xml:space="preserve"> </w:t>
            </w:r>
            <w:r w:rsidRPr="001E23D5">
              <w:rPr>
                <w:b w:val="0"/>
                <w:bCs w:val="0"/>
                <w:color w:val="000000" w:themeColor="text1"/>
              </w:rPr>
              <w:t>¿Tienes computador o tableta en tu casa?</w:t>
            </w:r>
          </w:p>
        </w:tc>
        <w:tc>
          <w:tcPr>
            <w:tcW w:w="567" w:type="dxa"/>
            <w:tcBorders>
              <w:top w:val="none" w:sz="0" w:space="0" w:color="auto"/>
              <w:bottom w:val="none" w:sz="0" w:space="0" w:color="auto"/>
            </w:tcBorders>
            <w:shd w:val="clear" w:color="auto" w:fill="FFFFFF" w:themeFill="background1"/>
            <w:noWrap/>
          </w:tcPr>
          <w:p w14:paraId="61381DC7" w14:textId="77777777" w:rsidR="00C23A2E" w:rsidRPr="001E23D5" w:rsidRDefault="00C23A2E" w:rsidP="005D4790">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1E23D5">
              <w:rPr>
                <w:color w:val="000000" w:themeColor="text1"/>
              </w:rPr>
              <w:t>23</w:t>
            </w:r>
          </w:p>
        </w:tc>
        <w:tc>
          <w:tcPr>
            <w:tcW w:w="696" w:type="dxa"/>
            <w:tcBorders>
              <w:top w:val="none" w:sz="0" w:space="0" w:color="auto"/>
              <w:bottom w:val="none" w:sz="0" w:space="0" w:color="auto"/>
            </w:tcBorders>
            <w:shd w:val="clear" w:color="auto" w:fill="FFFFFF" w:themeFill="background1"/>
            <w:noWrap/>
          </w:tcPr>
          <w:p w14:paraId="40DB48EA" w14:textId="77777777" w:rsidR="00C23A2E" w:rsidRPr="001E23D5" w:rsidRDefault="00C23A2E" w:rsidP="005D4790">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1E23D5">
              <w:rPr>
                <w:color w:val="000000" w:themeColor="text1"/>
              </w:rPr>
              <w:t>7</w:t>
            </w:r>
          </w:p>
        </w:tc>
      </w:tr>
      <w:tr w:rsidR="00C23A2E" w:rsidRPr="001E23D5" w14:paraId="4BE21CC8" w14:textId="77777777" w:rsidTr="00C23A2E">
        <w:trPr>
          <w:trHeight w:val="300"/>
          <w:jc w:val="center"/>
        </w:trPr>
        <w:tc>
          <w:tcPr>
            <w:cnfStyle w:val="001000000000" w:firstRow="0" w:lastRow="0" w:firstColumn="1" w:lastColumn="0" w:oddVBand="0" w:evenVBand="0" w:oddHBand="0" w:evenHBand="0" w:firstRowFirstColumn="0" w:firstRowLastColumn="0" w:lastRowFirstColumn="0" w:lastRowLastColumn="0"/>
            <w:tcW w:w="7083" w:type="dxa"/>
            <w:tcBorders>
              <w:right w:val="none" w:sz="0" w:space="0" w:color="auto"/>
            </w:tcBorders>
            <w:noWrap/>
            <w:hideMark/>
          </w:tcPr>
          <w:p w14:paraId="1F2691B5" w14:textId="30D3AD11" w:rsidR="00C23A2E" w:rsidRPr="001E23D5" w:rsidRDefault="00C23A2E" w:rsidP="005D4790">
            <w:pPr>
              <w:spacing w:line="360" w:lineRule="auto"/>
              <w:rPr>
                <w:b w:val="0"/>
                <w:bCs w:val="0"/>
                <w:color w:val="000000" w:themeColor="text1"/>
              </w:rPr>
            </w:pPr>
            <w:r w:rsidRPr="001E23D5">
              <w:rPr>
                <w:b w:val="0"/>
                <w:bCs w:val="0"/>
                <w:i/>
                <w:iCs/>
                <w:color w:val="000000" w:themeColor="text1"/>
              </w:rPr>
              <w:t>2</w:t>
            </w:r>
            <w:r w:rsidR="00A76F6D" w:rsidRPr="001E23D5">
              <w:rPr>
                <w:b w:val="0"/>
                <w:bCs w:val="0"/>
                <w:i/>
                <w:iCs/>
                <w:color w:val="000000" w:themeColor="text1"/>
              </w:rPr>
              <w:t>)</w:t>
            </w:r>
            <w:r w:rsidR="00A76F6D" w:rsidRPr="001E23D5">
              <w:rPr>
                <w:b w:val="0"/>
                <w:bCs w:val="0"/>
                <w:color w:val="000000" w:themeColor="text1"/>
              </w:rPr>
              <w:t xml:space="preserve"> </w:t>
            </w:r>
            <w:r w:rsidRPr="001E23D5">
              <w:rPr>
                <w:b w:val="0"/>
                <w:bCs w:val="0"/>
                <w:color w:val="000000" w:themeColor="text1"/>
              </w:rPr>
              <w:t>¿Tienes acceso a internet en tu casa?</w:t>
            </w:r>
          </w:p>
        </w:tc>
        <w:tc>
          <w:tcPr>
            <w:tcW w:w="567" w:type="dxa"/>
            <w:shd w:val="clear" w:color="auto" w:fill="FFFFFF" w:themeFill="background1"/>
            <w:noWrap/>
          </w:tcPr>
          <w:p w14:paraId="25B08ACC" w14:textId="77777777" w:rsidR="00C23A2E" w:rsidRPr="001E23D5" w:rsidRDefault="00C23A2E" w:rsidP="005D4790">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1E23D5">
              <w:rPr>
                <w:color w:val="000000" w:themeColor="text1"/>
              </w:rPr>
              <w:t>19</w:t>
            </w:r>
          </w:p>
        </w:tc>
        <w:tc>
          <w:tcPr>
            <w:tcW w:w="696" w:type="dxa"/>
            <w:shd w:val="clear" w:color="auto" w:fill="FFFFFF" w:themeFill="background1"/>
            <w:noWrap/>
          </w:tcPr>
          <w:p w14:paraId="00C976E0" w14:textId="77777777" w:rsidR="00C23A2E" w:rsidRPr="001E23D5" w:rsidRDefault="00C23A2E" w:rsidP="005D4790">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1E23D5">
              <w:rPr>
                <w:color w:val="000000" w:themeColor="text1"/>
              </w:rPr>
              <w:t>11</w:t>
            </w:r>
          </w:p>
        </w:tc>
      </w:tr>
      <w:tr w:rsidR="00C23A2E" w:rsidRPr="001E23D5" w14:paraId="17699D0F" w14:textId="77777777" w:rsidTr="00C23A2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83" w:type="dxa"/>
            <w:tcBorders>
              <w:top w:val="none" w:sz="0" w:space="0" w:color="auto"/>
              <w:bottom w:val="none" w:sz="0" w:space="0" w:color="auto"/>
              <w:right w:val="none" w:sz="0" w:space="0" w:color="auto"/>
            </w:tcBorders>
            <w:hideMark/>
          </w:tcPr>
          <w:p w14:paraId="3C770158" w14:textId="43A3252A" w:rsidR="00C23A2E" w:rsidRPr="001E23D5" w:rsidRDefault="00C23A2E" w:rsidP="005D4790">
            <w:pPr>
              <w:spacing w:line="360" w:lineRule="auto"/>
              <w:rPr>
                <w:b w:val="0"/>
                <w:bCs w:val="0"/>
                <w:color w:val="000000" w:themeColor="text1"/>
              </w:rPr>
            </w:pPr>
            <w:r w:rsidRPr="001E23D5">
              <w:rPr>
                <w:b w:val="0"/>
                <w:bCs w:val="0"/>
                <w:i/>
                <w:iCs/>
                <w:color w:val="000000" w:themeColor="text1"/>
              </w:rPr>
              <w:t>3</w:t>
            </w:r>
            <w:r w:rsidR="00A76F6D" w:rsidRPr="001E23D5">
              <w:rPr>
                <w:b w:val="0"/>
                <w:bCs w:val="0"/>
                <w:i/>
                <w:iCs/>
                <w:color w:val="000000" w:themeColor="text1"/>
              </w:rPr>
              <w:t>)</w:t>
            </w:r>
            <w:r w:rsidR="00A76F6D" w:rsidRPr="001E23D5">
              <w:rPr>
                <w:b w:val="0"/>
                <w:bCs w:val="0"/>
                <w:color w:val="000000" w:themeColor="text1"/>
              </w:rPr>
              <w:t xml:space="preserve"> </w:t>
            </w:r>
            <w:r w:rsidRPr="001E23D5">
              <w:rPr>
                <w:b w:val="0"/>
                <w:bCs w:val="0"/>
                <w:color w:val="000000" w:themeColor="text1"/>
              </w:rPr>
              <w:t>¿Consideras que la metodología del docente de matemáticas es buena?</w:t>
            </w:r>
          </w:p>
        </w:tc>
        <w:tc>
          <w:tcPr>
            <w:tcW w:w="567" w:type="dxa"/>
            <w:tcBorders>
              <w:top w:val="none" w:sz="0" w:space="0" w:color="auto"/>
              <w:bottom w:val="none" w:sz="0" w:space="0" w:color="auto"/>
            </w:tcBorders>
            <w:shd w:val="clear" w:color="auto" w:fill="FFFFFF" w:themeFill="background1"/>
            <w:noWrap/>
          </w:tcPr>
          <w:p w14:paraId="3C7B665C" w14:textId="77777777" w:rsidR="00C23A2E" w:rsidRPr="001E23D5" w:rsidRDefault="00C23A2E" w:rsidP="005D4790">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1E23D5">
              <w:rPr>
                <w:color w:val="000000" w:themeColor="text1"/>
              </w:rPr>
              <w:t>14</w:t>
            </w:r>
          </w:p>
        </w:tc>
        <w:tc>
          <w:tcPr>
            <w:tcW w:w="696" w:type="dxa"/>
            <w:tcBorders>
              <w:top w:val="none" w:sz="0" w:space="0" w:color="auto"/>
              <w:bottom w:val="none" w:sz="0" w:space="0" w:color="auto"/>
            </w:tcBorders>
            <w:shd w:val="clear" w:color="auto" w:fill="FFFFFF" w:themeFill="background1"/>
            <w:noWrap/>
          </w:tcPr>
          <w:p w14:paraId="6512A5A5" w14:textId="77777777" w:rsidR="00C23A2E" w:rsidRPr="001E23D5" w:rsidRDefault="00C23A2E" w:rsidP="005D4790">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1E23D5">
              <w:rPr>
                <w:color w:val="000000" w:themeColor="text1"/>
              </w:rPr>
              <w:t>16</w:t>
            </w:r>
          </w:p>
        </w:tc>
      </w:tr>
      <w:tr w:rsidR="00C23A2E" w:rsidRPr="001E23D5" w14:paraId="5276C188" w14:textId="77777777" w:rsidTr="00C23A2E">
        <w:trPr>
          <w:trHeight w:val="300"/>
          <w:jc w:val="center"/>
        </w:trPr>
        <w:tc>
          <w:tcPr>
            <w:cnfStyle w:val="001000000000" w:firstRow="0" w:lastRow="0" w:firstColumn="1" w:lastColumn="0" w:oddVBand="0" w:evenVBand="0" w:oddHBand="0" w:evenHBand="0" w:firstRowFirstColumn="0" w:firstRowLastColumn="0" w:lastRowFirstColumn="0" w:lastRowLastColumn="0"/>
            <w:tcW w:w="7083" w:type="dxa"/>
            <w:tcBorders>
              <w:right w:val="none" w:sz="0" w:space="0" w:color="auto"/>
            </w:tcBorders>
            <w:noWrap/>
            <w:hideMark/>
          </w:tcPr>
          <w:p w14:paraId="49BB146D" w14:textId="64D59ABE" w:rsidR="00C23A2E" w:rsidRPr="001E23D5" w:rsidRDefault="00C23A2E" w:rsidP="005D4790">
            <w:pPr>
              <w:spacing w:line="360" w:lineRule="auto"/>
              <w:rPr>
                <w:b w:val="0"/>
                <w:bCs w:val="0"/>
                <w:color w:val="000000" w:themeColor="text1"/>
              </w:rPr>
            </w:pPr>
            <w:r w:rsidRPr="001E23D5">
              <w:rPr>
                <w:b w:val="0"/>
                <w:bCs w:val="0"/>
                <w:i/>
                <w:iCs/>
                <w:color w:val="000000" w:themeColor="text1"/>
              </w:rPr>
              <w:t>4</w:t>
            </w:r>
            <w:r w:rsidR="00A76F6D" w:rsidRPr="001E23D5">
              <w:rPr>
                <w:b w:val="0"/>
                <w:bCs w:val="0"/>
                <w:i/>
                <w:iCs/>
                <w:color w:val="000000" w:themeColor="text1"/>
              </w:rPr>
              <w:t>)</w:t>
            </w:r>
            <w:r w:rsidR="00A76F6D" w:rsidRPr="001E23D5">
              <w:rPr>
                <w:b w:val="0"/>
                <w:bCs w:val="0"/>
                <w:color w:val="000000" w:themeColor="text1"/>
              </w:rPr>
              <w:t xml:space="preserve"> </w:t>
            </w:r>
            <w:r w:rsidRPr="001E23D5">
              <w:rPr>
                <w:b w:val="0"/>
                <w:bCs w:val="0"/>
                <w:color w:val="000000" w:themeColor="text1"/>
              </w:rPr>
              <w:t>¿Conocías el programa “geogebra”?</w:t>
            </w:r>
          </w:p>
        </w:tc>
        <w:tc>
          <w:tcPr>
            <w:tcW w:w="567" w:type="dxa"/>
            <w:shd w:val="clear" w:color="auto" w:fill="FFFFFF" w:themeFill="background1"/>
            <w:noWrap/>
          </w:tcPr>
          <w:p w14:paraId="290B7A7B" w14:textId="77777777" w:rsidR="00C23A2E" w:rsidRPr="001E23D5" w:rsidRDefault="00C23A2E" w:rsidP="005D4790">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1E23D5">
              <w:rPr>
                <w:color w:val="000000" w:themeColor="text1"/>
              </w:rPr>
              <w:t>17</w:t>
            </w:r>
          </w:p>
        </w:tc>
        <w:tc>
          <w:tcPr>
            <w:tcW w:w="696" w:type="dxa"/>
            <w:shd w:val="clear" w:color="auto" w:fill="FFFFFF" w:themeFill="background1"/>
            <w:noWrap/>
          </w:tcPr>
          <w:p w14:paraId="38669534" w14:textId="77777777" w:rsidR="00C23A2E" w:rsidRPr="001E23D5" w:rsidRDefault="00C23A2E" w:rsidP="005D4790">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1E23D5">
              <w:rPr>
                <w:color w:val="000000" w:themeColor="text1"/>
              </w:rPr>
              <w:t>13</w:t>
            </w:r>
          </w:p>
        </w:tc>
      </w:tr>
      <w:tr w:rsidR="00C23A2E" w:rsidRPr="001E23D5" w14:paraId="668ADCB3" w14:textId="77777777" w:rsidTr="00C23A2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83" w:type="dxa"/>
            <w:tcBorders>
              <w:top w:val="none" w:sz="0" w:space="0" w:color="auto"/>
              <w:bottom w:val="none" w:sz="0" w:space="0" w:color="auto"/>
              <w:right w:val="none" w:sz="0" w:space="0" w:color="auto"/>
            </w:tcBorders>
            <w:noWrap/>
            <w:hideMark/>
          </w:tcPr>
          <w:p w14:paraId="30EB6FD9" w14:textId="719E46BC" w:rsidR="00C23A2E" w:rsidRPr="001E23D5" w:rsidRDefault="00C23A2E" w:rsidP="005D4790">
            <w:pPr>
              <w:spacing w:line="360" w:lineRule="auto"/>
              <w:rPr>
                <w:b w:val="0"/>
                <w:bCs w:val="0"/>
                <w:color w:val="000000" w:themeColor="text1"/>
              </w:rPr>
            </w:pPr>
            <w:r w:rsidRPr="001E23D5">
              <w:rPr>
                <w:b w:val="0"/>
                <w:bCs w:val="0"/>
                <w:i/>
                <w:iCs/>
                <w:color w:val="000000" w:themeColor="text1"/>
              </w:rPr>
              <w:t>5</w:t>
            </w:r>
            <w:r w:rsidR="00A76F6D" w:rsidRPr="001E23D5">
              <w:rPr>
                <w:b w:val="0"/>
                <w:bCs w:val="0"/>
                <w:i/>
                <w:iCs/>
                <w:color w:val="000000" w:themeColor="text1"/>
              </w:rPr>
              <w:t>)</w:t>
            </w:r>
            <w:r w:rsidR="00A76F6D" w:rsidRPr="001E23D5">
              <w:rPr>
                <w:b w:val="0"/>
                <w:bCs w:val="0"/>
                <w:color w:val="000000" w:themeColor="text1"/>
              </w:rPr>
              <w:t xml:space="preserve"> </w:t>
            </w:r>
            <w:r w:rsidRPr="001E23D5">
              <w:rPr>
                <w:b w:val="0"/>
                <w:bCs w:val="0"/>
                <w:color w:val="000000" w:themeColor="text1"/>
              </w:rPr>
              <w:t>¿Habías utilizado el programa geométrico “geogebra” antes?</w:t>
            </w:r>
          </w:p>
        </w:tc>
        <w:tc>
          <w:tcPr>
            <w:tcW w:w="567" w:type="dxa"/>
            <w:tcBorders>
              <w:top w:val="none" w:sz="0" w:space="0" w:color="auto"/>
              <w:bottom w:val="none" w:sz="0" w:space="0" w:color="auto"/>
            </w:tcBorders>
            <w:shd w:val="clear" w:color="auto" w:fill="FFFFFF" w:themeFill="background1"/>
            <w:noWrap/>
          </w:tcPr>
          <w:p w14:paraId="532EB1D2" w14:textId="77777777" w:rsidR="00C23A2E" w:rsidRPr="001E23D5" w:rsidRDefault="00C23A2E" w:rsidP="005D4790">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1E23D5">
              <w:rPr>
                <w:color w:val="000000" w:themeColor="text1"/>
              </w:rPr>
              <w:t>3</w:t>
            </w:r>
          </w:p>
        </w:tc>
        <w:tc>
          <w:tcPr>
            <w:tcW w:w="696" w:type="dxa"/>
            <w:tcBorders>
              <w:top w:val="none" w:sz="0" w:space="0" w:color="auto"/>
              <w:bottom w:val="none" w:sz="0" w:space="0" w:color="auto"/>
            </w:tcBorders>
            <w:shd w:val="clear" w:color="auto" w:fill="FFFFFF" w:themeFill="background1"/>
            <w:noWrap/>
          </w:tcPr>
          <w:p w14:paraId="4168A4E6" w14:textId="77777777" w:rsidR="00C23A2E" w:rsidRPr="001E23D5" w:rsidRDefault="00C23A2E" w:rsidP="005D4790">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1E23D5">
              <w:rPr>
                <w:color w:val="000000" w:themeColor="text1"/>
              </w:rPr>
              <w:t>27</w:t>
            </w:r>
          </w:p>
        </w:tc>
      </w:tr>
      <w:tr w:rsidR="00C23A2E" w:rsidRPr="001E23D5" w14:paraId="1046823A" w14:textId="77777777" w:rsidTr="00C23A2E">
        <w:trPr>
          <w:trHeight w:val="300"/>
          <w:jc w:val="center"/>
        </w:trPr>
        <w:tc>
          <w:tcPr>
            <w:cnfStyle w:val="001000000000" w:firstRow="0" w:lastRow="0" w:firstColumn="1" w:lastColumn="0" w:oddVBand="0" w:evenVBand="0" w:oddHBand="0" w:evenHBand="0" w:firstRowFirstColumn="0" w:firstRowLastColumn="0" w:lastRowFirstColumn="0" w:lastRowLastColumn="0"/>
            <w:tcW w:w="7083" w:type="dxa"/>
            <w:tcBorders>
              <w:right w:val="none" w:sz="0" w:space="0" w:color="auto"/>
            </w:tcBorders>
            <w:noWrap/>
            <w:hideMark/>
          </w:tcPr>
          <w:p w14:paraId="7841B45D" w14:textId="5AB31EBC" w:rsidR="00C23A2E" w:rsidRPr="001E23D5" w:rsidRDefault="00C23A2E" w:rsidP="005D4790">
            <w:pPr>
              <w:spacing w:line="360" w:lineRule="auto"/>
              <w:rPr>
                <w:b w:val="0"/>
                <w:bCs w:val="0"/>
                <w:color w:val="000000" w:themeColor="text1"/>
              </w:rPr>
            </w:pPr>
            <w:r w:rsidRPr="001E23D5">
              <w:rPr>
                <w:b w:val="0"/>
                <w:bCs w:val="0"/>
                <w:i/>
                <w:iCs/>
                <w:color w:val="000000" w:themeColor="text1"/>
              </w:rPr>
              <w:t>6</w:t>
            </w:r>
            <w:r w:rsidR="00A76F6D" w:rsidRPr="001E23D5">
              <w:rPr>
                <w:b w:val="0"/>
                <w:bCs w:val="0"/>
                <w:i/>
                <w:iCs/>
                <w:color w:val="000000" w:themeColor="text1"/>
              </w:rPr>
              <w:t>)</w:t>
            </w:r>
            <w:r w:rsidR="00A76F6D" w:rsidRPr="001E23D5">
              <w:rPr>
                <w:b w:val="0"/>
                <w:bCs w:val="0"/>
                <w:color w:val="000000" w:themeColor="text1"/>
              </w:rPr>
              <w:t xml:space="preserve"> </w:t>
            </w:r>
            <w:r w:rsidRPr="001E23D5">
              <w:rPr>
                <w:b w:val="0"/>
                <w:bCs w:val="0"/>
                <w:color w:val="000000" w:themeColor="text1"/>
              </w:rPr>
              <w:t xml:space="preserve">¿Dónde has usado el programa </w:t>
            </w:r>
            <w:r w:rsidR="00A76F6D" w:rsidRPr="001E23D5">
              <w:rPr>
                <w:b w:val="0"/>
                <w:bCs w:val="0"/>
                <w:color w:val="000000" w:themeColor="text1"/>
              </w:rPr>
              <w:t>G</w:t>
            </w:r>
            <w:r w:rsidRPr="001E23D5">
              <w:rPr>
                <w:b w:val="0"/>
                <w:bCs w:val="0"/>
                <w:color w:val="000000" w:themeColor="text1"/>
              </w:rPr>
              <w:t>eogebra” …colegio?</w:t>
            </w:r>
            <w:r w:rsidR="001F5350" w:rsidRPr="001E23D5">
              <w:rPr>
                <w:b w:val="0"/>
                <w:bCs w:val="0"/>
                <w:color w:val="000000" w:themeColor="text1"/>
              </w:rPr>
              <w:t xml:space="preserve"> </w:t>
            </w:r>
          </w:p>
        </w:tc>
        <w:tc>
          <w:tcPr>
            <w:tcW w:w="567" w:type="dxa"/>
            <w:shd w:val="clear" w:color="auto" w:fill="FFFFFF" w:themeFill="background1"/>
            <w:noWrap/>
          </w:tcPr>
          <w:p w14:paraId="0BB13EDC" w14:textId="77777777" w:rsidR="00C23A2E" w:rsidRPr="001E23D5" w:rsidRDefault="00C23A2E" w:rsidP="005D4790">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1E23D5">
              <w:rPr>
                <w:color w:val="000000" w:themeColor="text1"/>
              </w:rPr>
              <w:t>3</w:t>
            </w:r>
          </w:p>
        </w:tc>
        <w:tc>
          <w:tcPr>
            <w:tcW w:w="696" w:type="dxa"/>
            <w:shd w:val="clear" w:color="auto" w:fill="FFFFFF" w:themeFill="background1"/>
            <w:noWrap/>
          </w:tcPr>
          <w:p w14:paraId="29C54721" w14:textId="77777777" w:rsidR="00C23A2E" w:rsidRPr="001E23D5" w:rsidRDefault="00C23A2E" w:rsidP="005D4790">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1E23D5">
              <w:rPr>
                <w:color w:val="000000" w:themeColor="text1"/>
              </w:rPr>
              <w:t>27</w:t>
            </w:r>
          </w:p>
        </w:tc>
      </w:tr>
      <w:tr w:rsidR="00C23A2E" w:rsidRPr="001E23D5" w14:paraId="5663231E" w14:textId="77777777" w:rsidTr="00C23A2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83" w:type="dxa"/>
            <w:tcBorders>
              <w:top w:val="none" w:sz="0" w:space="0" w:color="auto"/>
              <w:bottom w:val="none" w:sz="0" w:space="0" w:color="auto"/>
              <w:right w:val="none" w:sz="0" w:space="0" w:color="auto"/>
            </w:tcBorders>
            <w:noWrap/>
            <w:hideMark/>
          </w:tcPr>
          <w:p w14:paraId="7BFE9840" w14:textId="24AEF0DC" w:rsidR="00C23A2E" w:rsidRPr="001E23D5" w:rsidRDefault="00C23A2E" w:rsidP="005D4790">
            <w:pPr>
              <w:spacing w:line="360" w:lineRule="auto"/>
              <w:rPr>
                <w:b w:val="0"/>
                <w:bCs w:val="0"/>
                <w:color w:val="000000" w:themeColor="text1"/>
              </w:rPr>
            </w:pPr>
            <w:r w:rsidRPr="001E23D5">
              <w:rPr>
                <w:b w:val="0"/>
                <w:bCs w:val="0"/>
                <w:i/>
                <w:iCs/>
                <w:color w:val="000000" w:themeColor="text1"/>
              </w:rPr>
              <w:t>7</w:t>
            </w:r>
            <w:r w:rsidR="00A76F6D" w:rsidRPr="001E23D5">
              <w:rPr>
                <w:b w:val="0"/>
                <w:bCs w:val="0"/>
                <w:i/>
                <w:iCs/>
                <w:color w:val="000000" w:themeColor="text1"/>
              </w:rPr>
              <w:t>)</w:t>
            </w:r>
            <w:r w:rsidR="00A76F6D" w:rsidRPr="001E23D5">
              <w:rPr>
                <w:b w:val="0"/>
                <w:bCs w:val="0"/>
                <w:color w:val="000000" w:themeColor="text1"/>
              </w:rPr>
              <w:t xml:space="preserve"> </w:t>
            </w:r>
            <w:r w:rsidRPr="001E23D5">
              <w:rPr>
                <w:b w:val="0"/>
                <w:bCs w:val="0"/>
                <w:color w:val="000000" w:themeColor="text1"/>
              </w:rPr>
              <w:t>¿Consideras agradable realizar construcciones con Geogebra?</w:t>
            </w:r>
          </w:p>
        </w:tc>
        <w:tc>
          <w:tcPr>
            <w:tcW w:w="567" w:type="dxa"/>
            <w:tcBorders>
              <w:top w:val="none" w:sz="0" w:space="0" w:color="auto"/>
              <w:bottom w:val="none" w:sz="0" w:space="0" w:color="auto"/>
            </w:tcBorders>
            <w:shd w:val="clear" w:color="auto" w:fill="FFFFFF" w:themeFill="background1"/>
            <w:noWrap/>
          </w:tcPr>
          <w:p w14:paraId="7123BD64" w14:textId="77777777" w:rsidR="00C23A2E" w:rsidRPr="001E23D5" w:rsidRDefault="00C23A2E" w:rsidP="005D4790">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1E23D5">
              <w:rPr>
                <w:color w:val="000000" w:themeColor="text1"/>
              </w:rPr>
              <w:t>30</w:t>
            </w:r>
          </w:p>
        </w:tc>
        <w:tc>
          <w:tcPr>
            <w:tcW w:w="696" w:type="dxa"/>
            <w:tcBorders>
              <w:top w:val="none" w:sz="0" w:space="0" w:color="auto"/>
              <w:bottom w:val="none" w:sz="0" w:space="0" w:color="auto"/>
            </w:tcBorders>
            <w:shd w:val="clear" w:color="auto" w:fill="FFFFFF" w:themeFill="background1"/>
            <w:noWrap/>
          </w:tcPr>
          <w:p w14:paraId="0325A622" w14:textId="77777777" w:rsidR="00C23A2E" w:rsidRPr="001E23D5" w:rsidRDefault="00C23A2E" w:rsidP="005D4790">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1E23D5">
              <w:rPr>
                <w:color w:val="000000" w:themeColor="text1"/>
              </w:rPr>
              <w:t>0</w:t>
            </w:r>
          </w:p>
        </w:tc>
      </w:tr>
      <w:tr w:rsidR="00C23A2E" w:rsidRPr="001E23D5" w14:paraId="7F79FEF6" w14:textId="77777777" w:rsidTr="00C23A2E">
        <w:trPr>
          <w:trHeight w:val="317"/>
          <w:jc w:val="center"/>
        </w:trPr>
        <w:tc>
          <w:tcPr>
            <w:cnfStyle w:val="001000000000" w:firstRow="0" w:lastRow="0" w:firstColumn="1" w:lastColumn="0" w:oddVBand="0" w:evenVBand="0" w:oddHBand="0" w:evenHBand="0" w:firstRowFirstColumn="0" w:firstRowLastColumn="0" w:lastRowFirstColumn="0" w:lastRowLastColumn="0"/>
            <w:tcW w:w="7083" w:type="dxa"/>
            <w:tcBorders>
              <w:right w:val="none" w:sz="0" w:space="0" w:color="auto"/>
            </w:tcBorders>
            <w:hideMark/>
          </w:tcPr>
          <w:p w14:paraId="34471BA8" w14:textId="665AE43D" w:rsidR="00C23A2E" w:rsidRPr="001E23D5" w:rsidRDefault="00C23A2E" w:rsidP="005D4790">
            <w:pPr>
              <w:spacing w:line="360" w:lineRule="auto"/>
              <w:rPr>
                <w:b w:val="0"/>
                <w:bCs w:val="0"/>
                <w:color w:val="000000" w:themeColor="text1"/>
              </w:rPr>
            </w:pPr>
            <w:r w:rsidRPr="001E23D5">
              <w:rPr>
                <w:b w:val="0"/>
                <w:bCs w:val="0"/>
                <w:i/>
                <w:iCs/>
                <w:color w:val="000000" w:themeColor="text1"/>
              </w:rPr>
              <w:t>8</w:t>
            </w:r>
            <w:r w:rsidR="00A76F6D" w:rsidRPr="001E23D5">
              <w:rPr>
                <w:b w:val="0"/>
                <w:bCs w:val="0"/>
                <w:i/>
                <w:iCs/>
                <w:color w:val="000000" w:themeColor="text1"/>
              </w:rPr>
              <w:t>)</w:t>
            </w:r>
            <w:r w:rsidR="00A76F6D" w:rsidRPr="001E23D5">
              <w:rPr>
                <w:b w:val="0"/>
                <w:bCs w:val="0"/>
                <w:color w:val="000000" w:themeColor="text1"/>
              </w:rPr>
              <w:t xml:space="preserve"> </w:t>
            </w:r>
            <w:r w:rsidRPr="001E23D5">
              <w:rPr>
                <w:b w:val="0"/>
                <w:bCs w:val="0"/>
                <w:color w:val="000000" w:themeColor="text1"/>
              </w:rPr>
              <w:t xml:space="preserve">¿Consideras que usar el programa es sencillo? </w:t>
            </w:r>
          </w:p>
        </w:tc>
        <w:tc>
          <w:tcPr>
            <w:tcW w:w="567" w:type="dxa"/>
            <w:shd w:val="clear" w:color="auto" w:fill="FFFFFF" w:themeFill="background1"/>
            <w:noWrap/>
          </w:tcPr>
          <w:p w14:paraId="26FCB9C6" w14:textId="77777777" w:rsidR="00C23A2E" w:rsidRPr="001E23D5" w:rsidRDefault="00C23A2E" w:rsidP="005D4790">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1E23D5">
              <w:rPr>
                <w:color w:val="000000" w:themeColor="text1"/>
              </w:rPr>
              <w:t>30</w:t>
            </w:r>
          </w:p>
        </w:tc>
        <w:tc>
          <w:tcPr>
            <w:tcW w:w="696" w:type="dxa"/>
            <w:shd w:val="clear" w:color="auto" w:fill="FFFFFF" w:themeFill="background1"/>
            <w:noWrap/>
          </w:tcPr>
          <w:p w14:paraId="486FAE2E" w14:textId="77777777" w:rsidR="00C23A2E" w:rsidRPr="001E23D5" w:rsidRDefault="00C23A2E" w:rsidP="005D4790">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1E23D5">
              <w:rPr>
                <w:color w:val="000000" w:themeColor="text1"/>
              </w:rPr>
              <w:t>0</w:t>
            </w:r>
          </w:p>
        </w:tc>
      </w:tr>
      <w:tr w:rsidR="00C23A2E" w:rsidRPr="001E23D5" w14:paraId="5C050AFE" w14:textId="77777777" w:rsidTr="00C23A2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83" w:type="dxa"/>
            <w:tcBorders>
              <w:top w:val="none" w:sz="0" w:space="0" w:color="auto"/>
              <w:bottom w:val="none" w:sz="0" w:space="0" w:color="auto"/>
              <w:right w:val="none" w:sz="0" w:space="0" w:color="auto"/>
            </w:tcBorders>
            <w:noWrap/>
            <w:hideMark/>
          </w:tcPr>
          <w:p w14:paraId="063724EC" w14:textId="47F2DA77" w:rsidR="00C23A2E" w:rsidRPr="001E23D5" w:rsidRDefault="00C23A2E" w:rsidP="005D4790">
            <w:pPr>
              <w:spacing w:line="360" w:lineRule="auto"/>
              <w:rPr>
                <w:b w:val="0"/>
                <w:bCs w:val="0"/>
                <w:color w:val="000000" w:themeColor="text1"/>
              </w:rPr>
            </w:pPr>
            <w:r w:rsidRPr="001E23D5">
              <w:rPr>
                <w:b w:val="0"/>
                <w:bCs w:val="0"/>
                <w:i/>
                <w:iCs/>
                <w:color w:val="000000" w:themeColor="text1"/>
              </w:rPr>
              <w:t>9</w:t>
            </w:r>
            <w:r w:rsidR="00A76F6D" w:rsidRPr="001E23D5">
              <w:rPr>
                <w:b w:val="0"/>
                <w:bCs w:val="0"/>
                <w:i/>
                <w:iCs/>
                <w:color w:val="000000" w:themeColor="text1"/>
              </w:rPr>
              <w:t>)</w:t>
            </w:r>
            <w:r w:rsidR="00A76F6D" w:rsidRPr="001E23D5">
              <w:rPr>
                <w:b w:val="0"/>
                <w:bCs w:val="0"/>
                <w:color w:val="000000" w:themeColor="text1"/>
              </w:rPr>
              <w:t xml:space="preserve"> </w:t>
            </w:r>
            <w:r w:rsidRPr="001E23D5">
              <w:rPr>
                <w:b w:val="0"/>
                <w:bCs w:val="0"/>
                <w:color w:val="000000" w:themeColor="text1"/>
              </w:rPr>
              <w:t>¿Crees que el programa “Geogebra” permite aprender más?</w:t>
            </w:r>
          </w:p>
        </w:tc>
        <w:tc>
          <w:tcPr>
            <w:tcW w:w="567" w:type="dxa"/>
            <w:tcBorders>
              <w:top w:val="none" w:sz="0" w:space="0" w:color="auto"/>
              <w:bottom w:val="none" w:sz="0" w:space="0" w:color="auto"/>
            </w:tcBorders>
            <w:shd w:val="clear" w:color="auto" w:fill="FFFFFF" w:themeFill="background1"/>
            <w:noWrap/>
          </w:tcPr>
          <w:p w14:paraId="0C902776" w14:textId="77777777" w:rsidR="00C23A2E" w:rsidRPr="001E23D5" w:rsidRDefault="00C23A2E" w:rsidP="005D4790">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1E23D5">
              <w:rPr>
                <w:color w:val="000000" w:themeColor="text1"/>
              </w:rPr>
              <w:t>30</w:t>
            </w:r>
          </w:p>
        </w:tc>
        <w:tc>
          <w:tcPr>
            <w:tcW w:w="696" w:type="dxa"/>
            <w:tcBorders>
              <w:top w:val="none" w:sz="0" w:space="0" w:color="auto"/>
              <w:bottom w:val="none" w:sz="0" w:space="0" w:color="auto"/>
            </w:tcBorders>
            <w:shd w:val="clear" w:color="auto" w:fill="FFFFFF" w:themeFill="background1"/>
            <w:noWrap/>
          </w:tcPr>
          <w:p w14:paraId="1146966A" w14:textId="77777777" w:rsidR="00C23A2E" w:rsidRPr="001E23D5" w:rsidRDefault="00C23A2E" w:rsidP="005D4790">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1E23D5">
              <w:rPr>
                <w:color w:val="000000" w:themeColor="text1"/>
              </w:rPr>
              <w:t>0</w:t>
            </w:r>
          </w:p>
        </w:tc>
      </w:tr>
    </w:tbl>
    <w:p w14:paraId="48838BBD" w14:textId="4AB3ED0F" w:rsidR="00C23A2E" w:rsidRPr="001E23D5" w:rsidRDefault="00C23A2E" w:rsidP="00646838">
      <w:pPr>
        <w:spacing w:line="360" w:lineRule="auto"/>
        <w:jc w:val="center"/>
        <w:rPr>
          <w:lang w:val="es-ES_tradnl" w:eastAsia="es-ES"/>
        </w:rPr>
      </w:pPr>
      <w:r w:rsidRPr="001E23D5">
        <w:rPr>
          <w:lang w:val="es-ES_tradnl" w:eastAsia="es-ES"/>
        </w:rPr>
        <w:t>Fuente: Elaboración propia</w:t>
      </w:r>
    </w:p>
    <w:p w14:paraId="74B121BC" w14:textId="13B140F6" w:rsidR="00C23A2E" w:rsidRPr="001E23D5" w:rsidRDefault="00C23A2E" w:rsidP="005D4790">
      <w:pPr>
        <w:spacing w:line="360" w:lineRule="auto"/>
        <w:ind w:firstLine="709"/>
        <w:jc w:val="both"/>
        <w:rPr>
          <w:lang w:val="es-ES_tradnl" w:eastAsia="es-ES"/>
        </w:rPr>
      </w:pPr>
      <w:r w:rsidRPr="001E23D5">
        <w:rPr>
          <w:lang w:val="es-ES_tradnl" w:eastAsia="es-ES"/>
        </w:rPr>
        <w:t xml:space="preserve">La Institución Educativa José Miguel de Restrepo y Puerta cuenta con el mayor número de estudiantes del </w:t>
      </w:r>
      <w:r w:rsidR="00A943DD" w:rsidRPr="001E23D5">
        <w:rPr>
          <w:lang w:val="es-ES_tradnl" w:eastAsia="es-ES"/>
        </w:rPr>
        <w:t>m</w:t>
      </w:r>
      <w:r w:rsidRPr="001E23D5">
        <w:rPr>
          <w:lang w:val="es-ES_tradnl" w:eastAsia="es-ES"/>
        </w:rPr>
        <w:t>unicipio de Copacabana, Antioquia</w:t>
      </w:r>
      <w:r w:rsidR="00A943DD" w:rsidRPr="001E23D5">
        <w:rPr>
          <w:lang w:val="es-ES_tradnl" w:eastAsia="es-ES"/>
        </w:rPr>
        <w:t>,</w:t>
      </w:r>
      <w:r w:rsidRPr="001E23D5">
        <w:rPr>
          <w:lang w:val="es-ES_tradnl" w:eastAsia="es-ES"/>
        </w:rPr>
        <w:t xml:space="preserve"> </w:t>
      </w:r>
      <w:r w:rsidR="00A943DD" w:rsidRPr="001E23D5">
        <w:rPr>
          <w:lang w:val="es-ES_tradnl" w:eastAsia="es-ES"/>
        </w:rPr>
        <w:t>debido principalmente a su</w:t>
      </w:r>
      <w:r w:rsidRPr="001E23D5">
        <w:rPr>
          <w:lang w:val="es-ES_tradnl" w:eastAsia="es-ES"/>
        </w:rPr>
        <w:t xml:space="preserve"> ubicación privilegiada</w:t>
      </w:r>
      <w:r w:rsidR="00A943DD" w:rsidRPr="001E23D5">
        <w:rPr>
          <w:lang w:val="es-ES_tradnl" w:eastAsia="es-ES"/>
        </w:rPr>
        <w:t>.</w:t>
      </w:r>
      <w:r w:rsidRPr="001E23D5">
        <w:rPr>
          <w:lang w:val="es-ES_tradnl" w:eastAsia="es-ES"/>
        </w:rPr>
        <w:t xml:space="preserve"> </w:t>
      </w:r>
      <w:r w:rsidR="00A943DD" w:rsidRPr="001E23D5">
        <w:rPr>
          <w:lang w:val="es-ES_tradnl" w:eastAsia="es-ES"/>
        </w:rPr>
        <w:t xml:space="preserve">Además, </w:t>
      </w:r>
      <w:r w:rsidRPr="001E23D5">
        <w:rPr>
          <w:lang w:val="es-ES_tradnl" w:eastAsia="es-ES"/>
        </w:rPr>
        <w:t>est</w:t>
      </w:r>
      <w:r w:rsidR="00A943DD" w:rsidRPr="001E23D5">
        <w:rPr>
          <w:lang w:val="es-ES_tradnl" w:eastAsia="es-ES"/>
        </w:rPr>
        <w:t>á</w:t>
      </w:r>
      <w:r w:rsidRPr="001E23D5">
        <w:rPr>
          <w:lang w:val="es-ES_tradnl" w:eastAsia="es-ES"/>
        </w:rPr>
        <w:t xml:space="preserve"> certificada como un </w:t>
      </w:r>
      <w:r w:rsidR="00A943DD" w:rsidRPr="001E23D5">
        <w:rPr>
          <w:lang w:val="es-ES_tradnl" w:eastAsia="es-ES"/>
        </w:rPr>
        <w:t>colegio de calidad</w:t>
      </w:r>
      <w:r w:rsidRPr="001E23D5">
        <w:rPr>
          <w:lang w:val="es-ES_tradnl" w:eastAsia="es-ES"/>
        </w:rPr>
        <w:t xml:space="preserve">, lo que la hace muy atractiva. Podría afirmarse que los estudiantes y sus familias pertenecen a los estratos de clase media del </w:t>
      </w:r>
      <w:r w:rsidR="00A943DD" w:rsidRPr="001E23D5">
        <w:rPr>
          <w:lang w:val="es-ES_tradnl" w:eastAsia="es-ES"/>
        </w:rPr>
        <w:t>municipio</w:t>
      </w:r>
      <w:r w:rsidRPr="001E23D5">
        <w:rPr>
          <w:lang w:val="es-ES_tradnl" w:eastAsia="es-ES"/>
        </w:rPr>
        <w:t xml:space="preserve">, </w:t>
      </w:r>
      <w:r w:rsidR="00A943DD" w:rsidRPr="001E23D5">
        <w:rPr>
          <w:lang w:val="es-ES_tradnl" w:eastAsia="es-ES"/>
        </w:rPr>
        <w:t>por lo</w:t>
      </w:r>
      <w:r w:rsidRPr="001E23D5">
        <w:rPr>
          <w:lang w:val="es-ES_tradnl" w:eastAsia="es-ES"/>
        </w:rPr>
        <w:t xml:space="preserve"> que la mayoría de los encuestados</w:t>
      </w:r>
      <w:r w:rsidR="00A943DD" w:rsidRPr="001E23D5">
        <w:rPr>
          <w:lang w:val="es-ES_tradnl" w:eastAsia="es-ES"/>
        </w:rPr>
        <w:t>,</w:t>
      </w:r>
      <w:r w:rsidRPr="001E23D5">
        <w:rPr>
          <w:lang w:val="es-ES_tradnl" w:eastAsia="es-ES"/>
        </w:rPr>
        <w:t xml:space="preserve"> 76</w:t>
      </w:r>
      <w:r w:rsidR="00A943DD" w:rsidRPr="001E23D5">
        <w:rPr>
          <w:lang w:val="es-ES_tradnl" w:eastAsia="es-ES"/>
        </w:rPr>
        <w:t> </w:t>
      </w:r>
      <w:r w:rsidRPr="001E23D5">
        <w:rPr>
          <w:lang w:val="es-ES_tradnl" w:eastAsia="es-ES"/>
        </w:rPr>
        <w:t>%, cuenta con computador o tableta en su casa</w:t>
      </w:r>
      <w:r w:rsidR="00A943DD" w:rsidRPr="001E23D5">
        <w:rPr>
          <w:lang w:val="es-ES_tradnl" w:eastAsia="es-ES"/>
        </w:rPr>
        <w:t xml:space="preserve">. </w:t>
      </w:r>
      <w:r w:rsidR="008077EF" w:rsidRPr="001E23D5">
        <w:rPr>
          <w:lang w:val="es-ES_tradnl" w:eastAsia="es-ES"/>
        </w:rPr>
        <w:t>Parte</w:t>
      </w:r>
      <w:r w:rsidRPr="001E23D5">
        <w:rPr>
          <w:lang w:val="es-ES_tradnl" w:eastAsia="es-ES"/>
        </w:rPr>
        <w:t xml:space="preserve"> su contacto con los medios informáticos es en la </w:t>
      </w:r>
      <w:r w:rsidR="008077EF" w:rsidRPr="001E23D5">
        <w:rPr>
          <w:lang w:val="es-ES_tradnl" w:eastAsia="es-ES"/>
        </w:rPr>
        <w:t>institución</w:t>
      </w:r>
      <w:r w:rsidRPr="001E23D5">
        <w:rPr>
          <w:lang w:val="es-ES_tradnl" w:eastAsia="es-ES"/>
        </w:rPr>
        <w:t>, donde</w:t>
      </w:r>
      <w:r w:rsidR="008077EF" w:rsidRPr="001E23D5">
        <w:rPr>
          <w:lang w:val="es-ES_tradnl" w:eastAsia="es-ES"/>
        </w:rPr>
        <w:t>,</w:t>
      </w:r>
      <w:r w:rsidRPr="001E23D5">
        <w:rPr>
          <w:lang w:val="es-ES_tradnl" w:eastAsia="es-ES"/>
        </w:rPr>
        <w:t xml:space="preserve"> si bien se cuenta con estos elementos, se carece de </w:t>
      </w:r>
      <w:r w:rsidR="008077EF" w:rsidRPr="001E23D5">
        <w:rPr>
          <w:lang w:val="es-ES_tradnl" w:eastAsia="es-ES"/>
        </w:rPr>
        <w:t xml:space="preserve">Internet </w:t>
      </w:r>
      <w:r w:rsidRPr="001E23D5">
        <w:rPr>
          <w:lang w:val="es-ES_tradnl" w:eastAsia="es-ES"/>
        </w:rPr>
        <w:t>para hacer m</w:t>
      </w:r>
      <w:r w:rsidR="00096986" w:rsidRPr="001E23D5">
        <w:rPr>
          <w:lang w:val="es-ES_tradnl" w:eastAsia="es-ES"/>
        </w:rPr>
        <w:t>á</w:t>
      </w:r>
      <w:r w:rsidRPr="001E23D5">
        <w:rPr>
          <w:lang w:val="es-ES_tradnl" w:eastAsia="es-ES"/>
        </w:rPr>
        <w:t>s eficientes los procesos de enseñanza y aprendizaje.</w:t>
      </w:r>
    </w:p>
    <w:p w14:paraId="67D99C58" w14:textId="578036AB" w:rsidR="00C23A2E" w:rsidRPr="001E23D5" w:rsidRDefault="00C23A2E" w:rsidP="005D4790">
      <w:pPr>
        <w:spacing w:line="360" w:lineRule="auto"/>
        <w:ind w:firstLine="709"/>
        <w:jc w:val="both"/>
        <w:rPr>
          <w:lang w:val="es-ES_tradnl" w:eastAsia="es-ES"/>
        </w:rPr>
      </w:pPr>
      <w:r w:rsidRPr="001E23D5">
        <w:rPr>
          <w:lang w:val="es-ES_tradnl" w:eastAsia="es-ES"/>
        </w:rPr>
        <w:t>En el grupo experimental, al aplicar el posintervención, 100</w:t>
      </w:r>
      <w:r w:rsidR="00A26D44" w:rsidRPr="001E23D5">
        <w:rPr>
          <w:lang w:val="es-ES_tradnl" w:eastAsia="es-ES"/>
        </w:rPr>
        <w:t> </w:t>
      </w:r>
      <w:r w:rsidRPr="001E23D5">
        <w:rPr>
          <w:lang w:val="es-ES_tradnl" w:eastAsia="es-ES"/>
        </w:rPr>
        <w:t>% de los estudiantes expresaron que no tenían conocimientos sobre el programa Geo</w:t>
      </w:r>
      <w:r w:rsidR="00A26D44" w:rsidRPr="001E23D5">
        <w:rPr>
          <w:lang w:val="es-ES_tradnl" w:eastAsia="es-ES"/>
        </w:rPr>
        <w:t>G</w:t>
      </w:r>
      <w:r w:rsidRPr="001E23D5">
        <w:rPr>
          <w:lang w:val="es-ES_tradnl" w:eastAsia="es-ES"/>
        </w:rPr>
        <w:t>ebra</w:t>
      </w:r>
      <w:r w:rsidR="00A26D44" w:rsidRPr="001E23D5">
        <w:rPr>
          <w:lang w:val="es-ES_tradnl" w:eastAsia="es-ES"/>
        </w:rPr>
        <w:t>. Sin embargo</w:t>
      </w:r>
      <w:r w:rsidR="005A31FC" w:rsidRPr="001E23D5">
        <w:rPr>
          <w:lang w:val="es-ES_tradnl" w:eastAsia="es-ES"/>
        </w:rPr>
        <w:t>,</w:t>
      </w:r>
      <w:r w:rsidRPr="001E23D5">
        <w:rPr>
          <w:lang w:val="es-ES_tradnl" w:eastAsia="es-ES"/>
        </w:rPr>
        <w:t xml:space="preserve"> al realizar las actividades prácticas</w:t>
      </w:r>
      <w:r w:rsidR="00A26D44" w:rsidRPr="001E23D5">
        <w:rPr>
          <w:lang w:val="es-ES_tradnl" w:eastAsia="es-ES"/>
        </w:rPr>
        <w:t>,</w:t>
      </w:r>
      <w:r w:rsidR="00352B25" w:rsidRPr="001E23D5">
        <w:rPr>
          <w:lang w:val="es-ES_tradnl" w:eastAsia="es-ES"/>
        </w:rPr>
        <w:t xml:space="preserve"> apoyadas con</w:t>
      </w:r>
      <w:r w:rsidRPr="001E23D5">
        <w:rPr>
          <w:lang w:val="es-ES_tradnl" w:eastAsia="es-ES"/>
        </w:rPr>
        <w:t xml:space="preserve"> una metodología activa, </w:t>
      </w:r>
      <w:r w:rsidR="00A26D44" w:rsidRPr="001E23D5">
        <w:rPr>
          <w:lang w:val="es-ES_tradnl" w:eastAsia="es-ES"/>
        </w:rPr>
        <w:t>el programa en cuestión contribuyó</w:t>
      </w:r>
      <w:r w:rsidRPr="001E23D5">
        <w:rPr>
          <w:lang w:val="es-ES_tradnl" w:eastAsia="es-ES"/>
        </w:rPr>
        <w:t xml:space="preserve"> a asimilar de manera comprensiva los aprendizajes </w:t>
      </w:r>
      <w:r w:rsidR="00A26D44" w:rsidRPr="001E23D5">
        <w:rPr>
          <w:lang w:val="es-ES_tradnl" w:eastAsia="es-ES"/>
        </w:rPr>
        <w:t>y disfrutaron</w:t>
      </w:r>
      <w:r w:rsidRPr="001E23D5">
        <w:rPr>
          <w:lang w:val="es-ES_tradnl" w:eastAsia="es-ES"/>
        </w:rPr>
        <w:t xml:space="preserve"> de las clases en el aula</w:t>
      </w:r>
      <w:r w:rsidR="00A26D44" w:rsidRPr="001E23D5">
        <w:rPr>
          <w:lang w:val="es-ES_tradnl" w:eastAsia="es-ES"/>
        </w:rPr>
        <w:t>.</w:t>
      </w:r>
    </w:p>
    <w:p w14:paraId="6FFA9813" w14:textId="7FC87E9B" w:rsidR="00551B8C" w:rsidRDefault="00551B8C" w:rsidP="005D4790">
      <w:pPr>
        <w:spacing w:line="360" w:lineRule="auto"/>
        <w:ind w:firstLine="709"/>
        <w:jc w:val="both"/>
        <w:rPr>
          <w:lang w:val="es-ES_tradnl" w:eastAsia="es-ES"/>
        </w:rPr>
      </w:pPr>
    </w:p>
    <w:p w14:paraId="49ADF39F" w14:textId="31680995" w:rsidR="00204136" w:rsidRDefault="00204136" w:rsidP="005D4790">
      <w:pPr>
        <w:spacing w:line="360" w:lineRule="auto"/>
        <w:ind w:firstLine="709"/>
        <w:jc w:val="both"/>
        <w:rPr>
          <w:lang w:val="es-ES_tradnl" w:eastAsia="es-ES"/>
        </w:rPr>
      </w:pPr>
    </w:p>
    <w:p w14:paraId="7F446567" w14:textId="7DF31D2C" w:rsidR="00204136" w:rsidRDefault="00204136" w:rsidP="005D4790">
      <w:pPr>
        <w:spacing w:line="360" w:lineRule="auto"/>
        <w:ind w:firstLine="709"/>
        <w:jc w:val="both"/>
        <w:rPr>
          <w:lang w:val="es-ES_tradnl" w:eastAsia="es-ES"/>
        </w:rPr>
      </w:pPr>
    </w:p>
    <w:p w14:paraId="72B30B74" w14:textId="59CB65B0" w:rsidR="00204136" w:rsidRDefault="00204136" w:rsidP="005D4790">
      <w:pPr>
        <w:spacing w:line="360" w:lineRule="auto"/>
        <w:ind w:firstLine="709"/>
        <w:jc w:val="both"/>
        <w:rPr>
          <w:lang w:val="es-ES_tradnl" w:eastAsia="es-ES"/>
        </w:rPr>
      </w:pPr>
    </w:p>
    <w:p w14:paraId="6B08F736" w14:textId="77777777" w:rsidR="00204136" w:rsidRPr="001E23D5" w:rsidRDefault="00204136" w:rsidP="005D4790">
      <w:pPr>
        <w:spacing w:line="360" w:lineRule="auto"/>
        <w:ind w:firstLine="709"/>
        <w:jc w:val="both"/>
        <w:rPr>
          <w:lang w:val="es-ES_tradnl" w:eastAsia="es-ES"/>
        </w:rPr>
      </w:pPr>
    </w:p>
    <w:p w14:paraId="4818B89B" w14:textId="64AADCF9" w:rsidR="00C23A2E" w:rsidRPr="001E23D5" w:rsidRDefault="00A76F6D" w:rsidP="00551B8C">
      <w:pPr>
        <w:spacing w:line="360" w:lineRule="auto"/>
        <w:jc w:val="center"/>
        <w:rPr>
          <w:b/>
          <w:bCs/>
          <w:sz w:val="28"/>
          <w:szCs w:val="28"/>
          <w:lang w:val="es-ES_tradnl" w:eastAsia="es-ES"/>
        </w:rPr>
      </w:pPr>
      <w:r w:rsidRPr="001E23D5">
        <w:rPr>
          <w:b/>
          <w:bCs/>
          <w:sz w:val="28"/>
          <w:szCs w:val="28"/>
          <w:lang w:val="es-ES_tradnl" w:eastAsia="es-ES"/>
        </w:rPr>
        <w:lastRenderedPageBreak/>
        <w:t>Preguntas pos</w:t>
      </w:r>
      <w:r w:rsidR="00D7138B" w:rsidRPr="001E23D5">
        <w:rPr>
          <w:b/>
          <w:bCs/>
          <w:sz w:val="28"/>
          <w:szCs w:val="28"/>
          <w:lang w:val="es-ES_tradnl" w:eastAsia="es-ES"/>
        </w:rPr>
        <w:t xml:space="preserve">t </w:t>
      </w:r>
      <w:r w:rsidRPr="001E23D5">
        <w:rPr>
          <w:b/>
          <w:bCs/>
          <w:sz w:val="28"/>
          <w:szCs w:val="28"/>
          <w:lang w:val="es-ES_tradnl" w:eastAsia="es-ES"/>
        </w:rPr>
        <w:t>intervención para grupo control</w:t>
      </w:r>
    </w:p>
    <w:p w14:paraId="776EEBD8" w14:textId="7A3FB31C" w:rsidR="00C23A2E" w:rsidRPr="001E23D5" w:rsidRDefault="00C23A2E" w:rsidP="00646838">
      <w:pPr>
        <w:spacing w:line="360" w:lineRule="auto"/>
        <w:jc w:val="center"/>
        <w:rPr>
          <w:lang w:val="es-ES_tradnl" w:eastAsia="es-ES"/>
        </w:rPr>
      </w:pPr>
      <w:bookmarkStart w:id="11" w:name="_Toc26383839"/>
      <w:r w:rsidRPr="001E23D5">
        <w:rPr>
          <w:b/>
          <w:bCs/>
          <w:lang w:val="es-ES_tradnl" w:eastAsia="es-ES"/>
        </w:rPr>
        <w:t xml:space="preserve">Tabla </w:t>
      </w:r>
      <w:r w:rsidR="00102E82" w:rsidRPr="001E23D5">
        <w:rPr>
          <w:b/>
          <w:bCs/>
          <w:lang w:val="es-ES_tradnl" w:eastAsia="es-ES"/>
        </w:rPr>
        <w:t>6</w:t>
      </w:r>
      <w:r w:rsidR="00BA0A2D" w:rsidRPr="001E23D5">
        <w:rPr>
          <w:b/>
          <w:bCs/>
          <w:lang w:val="es-ES_tradnl" w:eastAsia="es-ES"/>
        </w:rPr>
        <w:t>.</w:t>
      </w:r>
      <w:r w:rsidR="00BA0A2D" w:rsidRPr="001E23D5">
        <w:rPr>
          <w:lang w:val="es-ES_tradnl" w:eastAsia="es-ES"/>
        </w:rPr>
        <w:t xml:space="preserve"> </w:t>
      </w:r>
      <w:r w:rsidRPr="001E23D5">
        <w:rPr>
          <w:lang w:val="es-ES_tradnl" w:eastAsia="es-ES"/>
        </w:rPr>
        <w:t xml:space="preserve">Preguntas </w:t>
      </w:r>
      <w:r w:rsidR="00BA0A2D" w:rsidRPr="001E23D5">
        <w:rPr>
          <w:lang w:val="es-ES_tradnl" w:eastAsia="es-ES"/>
        </w:rPr>
        <w:t>p</w:t>
      </w:r>
      <w:r w:rsidRPr="001E23D5">
        <w:rPr>
          <w:lang w:val="es-ES_tradnl" w:eastAsia="es-ES"/>
        </w:rPr>
        <w:t>os</w:t>
      </w:r>
      <w:r w:rsidR="00BA0A2D" w:rsidRPr="001E23D5">
        <w:rPr>
          <w:lang w:val="es-ES_tradnl" w:eastAsia="es-ES"/>
        </w:rPr>
        <w:t>i</w:t>
      </w:r>
      <w:r w:rsidRPr="001E23D5">
        <w:rPr>
          <w:lang w:val="es-ES_tradnl" w:eastAsia="es-ES"/>
        </w:rPr>
        <w:t>ntervención</w:t>
      </w:r>
      <w:bookmarkEnd w:id="11"/>
      <w:r w:rsidR="0067695B" w:rsidRPr="001E23D5">
        <w:rPr>
          <w:lang w:val="es-ES_tradnl" w:eastAsia="es-ES"/>
        </w:rPr>
        <w:t xml:space="preserve"> (</w:t>
      </w:r>
      <w:r w:rsidR="00BA0A2D" w:rsidRPr="001E23D5">
        <w:rPr>
          <w:lang w:val="es-ES_tradnl" w:eastAsia="es-ES"/>
        </w:rPr>
        <w:t>g</w:t>
      </w:r>
      <w:r w:rsidR="0067695B" w:rsidRPr="001E23D5">
        <w:rPr>
          <w:lang w:val="es-ES_tradnl" w:eastAsia="es-ES"/>
        </w:rPr>
        <w:t>rupo de control)</w:t>
      </w:r>
    </w:p>
    <w:tbl>
      <w:tblPr>
        <w:tblStyle w:val="Tablaconcuadrcula"/>
        <w:tblW w:w="0" w:type="auto"/>
        <w:jc w:val="center"/>
        <w:tblLook w:val="04A0" w:firstRow="1" w:lastRow="0" w:firstColumn="1" w:lastColumn="0" w:noHBand="0" w:noVBand="1"/>
      </w:tblPr>
      <w:tblGrid>
        <w:gridCol w:w="6941"/>
        <w:gridCol w:w="709"/>
        <w:gridCol w:w="611"/>
      </w:tblGrid>
      <w:tr w:rsidR="00C23A2E" w:rsidRPr="001E23D5" w14:paraId="2CB2B9E6" w14:textId="77777777" w:rsidTr="00646838">
        <w:trPr>
          <w:jc w:val="center"/>
        </w:trPr>
        <w:tc>
          <w:tcPr>
            <w:tcW w:w="6941" w:type="dxa"/>
          </w:tcPr>
          <w:p w14:paraId="755ABFFE" w14:textId="0F0A9CF3" w:rsidR="00C23A2E" w:rsidRPr="001E23D5" w:rsidRDefault="00F81804" w:rsidP="005D4790">
            <w:pPr>
              <w:spacing w:line="360" w:lineRule="auto"/>
              <w:jc w:val="both"/>
              <w:rPr>
                <w:color w:val="000000"/>
              </w:rPr>
            </w:pPr>
            <w:r w:rsidRPr="001E23D5">
              <w:rPr>
                <w:color w:val="000000"/>
              </w:rPr>
              <w:t>Preguntas posintervención</w:t>
            </w:r>
          </w:p>
        </w:tc>
        <w:tc>
          <w:tcPr>
            <w:tcW w:w="709" w:type="dxa"/>
          </w:tcPr>
          <w:p w14:paraId="35845D4C" w14:textId="2533E27B" w:rsidR="00C23A2E" w:rsidRPr="001E23D5" w:rsidRDefault="00227B4A" w:rsidP="00646838">
            <w:pPr>
              <w:spacing w:line="360" w:lineRule="auto"/>
              <w:jc w:val="center"/>
              <w:rPr>
                <w:color w:val="000000"/>
              </w:rPr>
            </w:pPr>
            <w:r w:rsidRPr="001E23D5">
              <w:rPr>
                <w:color w:val="000000"/>
              </w:rPr>
              <w:t>Sí</w:t>
            </w:r>
          </w:p>
        </w:tc>
        <w:tc>
          <w:tcPr>
            <w:tcW w:w="611" w:type="dxa"/>
          </w:tcPr>
          <w:p w14:paraId="31FC0759" w14:textId="35FAF47A" w:rsidR="00C23A2E" w:rsidRPr="001E23D5" w:rsidRDefault="00227B4A" w:rsidP="00646838">
            <w:pPr>
              <w:spacing w:line="360" w:lineRule="auto"/>
              <w:jc w:val="center"/>
              <w:rPr>
                <w:color w:val="000000"/>
              </w:rPr>
            </w:pPr>
            <w:r w:rsidRPr="001E23D5">
              <w:rPr>
                <w:color w:val="000000"/>
              </w:rPr>
              <w:t>No</w:t>
            </w:r>
          </w:p>
        </w:tc>
      </w:tr>
      <w:tr w:rsidR="00C23A2E" w:rsidRPr="001E23D5" w14:paraId="325F8459" w14:textId="77777777" w:rsidTr="00646838">
        <w:trPr>
          <w:jc w:val="center"/>
        </w:trPr>
        <w:tc>
          <w:tcPr>
            <w:tcW w:w="6941" w:type="dxa"/>
          </w:tcPr>
          <w:p w14:paraId="5F927ADA" w14:textId="5284581B" w:rsidR="00C23A2E" w:rsidRPr="001E23D5" w:rsidRDefault="00C23A2E" w:rsidP="005D4790">
            <w:pPr>
              <w:spacing w:line="360" w:lineRule="auto"/>
              <w:rPr>
                <w:color w:val="000000"/>
              </w:rPr>
            </w:pPr>
            <w:r w:rsidRPr="001E23D5">
              <w:rPr>
                <w:i/>
                <w:iCs/>
                <w:color w:val="000000"/>
              </w:rPr>
              <w:t>1</w:t>
            </w:r>
            <w:r w:rsidR="00227B4A" w:rsidRPr="001E23D5">
              <w:rPr>
                <w:i/>
                <w:iCs/>
                <w:color w:val="000000"/>
              </w:rPr>
              <w:t>)</w:t>
            </w:r>
            <w:r w:rsidR="00227B4A" w:rsidRPr="001E23D5">
              <w:rPr>
                <w:color w:val="000000"/>
              </w:rPr>
              <w:t xml:space="preserve"> </w:t>
            </w:r>
            <w:r w:rsidRPr="001E23D5">
              <w:rPr>
                <w:color w:val="000000"/>
              </w:rPr>
              <w:t>¿Tienes transportador, regla y compás en tu casa?</w:t>
            </w:r>
          </w:p>
        </w:tc>
        <w:tc>
          <w:tcPr>
            <w:tcW w:w="709" w:type="dxa"/>
          </w:tcPr>
          <w:p w14:paraId="117FF648" w14:textId="77777777" w:rsidR="00C23A2E" w:rsidRPr="001E23D5" w:rsidRDefault="00C23A2E" w:rsidP="00646838">
            <w:pPr>
              <w:pStyle w:val="NormalWeb"/>
              <w:spacing w:before="0" w:beforeAutospacing="0" w:after="0" w:afterAutospacing="0" w:line="360" w:lineRule="auto"/>
              <w:jc w:val="center"/>
              <w:rPr>
                <w:color w:val="000000"/>
              </w:rPr>
            </w:pPr>
            <w:r w:rsidRPr="001E23D5">
              <w:rPr>
                <w:color w:val="000000"/>
              </w:rPr>
              <w:t>9</w:t>
            </w:r>
          </w:p>
        </w:tc>
        <w:tc>
          <w:tcPr>
            <w:tcW w:w="611" w:type="dxa"/>
          </w:tcPr>
          <w:p w14:paraId="7517F002" w14:textId="77777777" w:rsidR="00C23A2E" w:rsidRPr="001E23D5" w:rsidRDefault="00C23A2E" w:rsidP="00646838">
            <w:pPr>
              <w:pStyle w:val="NormalWeb"/>
              <w:spacing w:before="0" w:beforeAutospacing="0" w:after="0" w:afterAutospacing="0" w:line="360" w:lineRule="auto"/>
              <w:jc w:val="center"/>
              <w:rPr>
                <w:color w:val="000000"/>
              </w:rPr>
            </w:pPr>
            <w:r w:rsidRPr="001E23D5">
              <w:rPr>
                <w:color w:val="000000"/>
              </w:rPr>
              <w:t>21</w:t>
            </w:r>
          </w:p>
        </w:tc>
      </w:tr>
      <w:tr w:rsidR="00C23A2E" w:rsidRPr="001E23D5" w14:paraId="2718F8F1" w14:textId="77777777" w:rsidTr="00646838">
        <w:trPr>
          <w:jc w:val="center"/>
        </w:trPr>
        <w:tc>
          <w:tcPr>
            <w:tcW w:w="6941" w:type="dxa"/>
          </w:tcPr>
          <w:p w14:paraId="15651B7B" w14:textId="3A34F254" w:rsidR="00C23A2E" w:rsidRPr="001E23D5" w:rsidRDefault="00C23A2E" w:rsidP="005D4790">
            <w:pPr>
              <w:spacing w:line="360" w:lineRule="auto"/>
              <w:rPr>
                <w:color w:val="000000"/>
              </w:rPr>
            </w:pPr>
            <w:r w:rsidRPr="001E23D5">
              <w:rPr>
                <w:i/>
                <w:iCs/>
                <w:color w:val="000000"/>
              </w:rPr>
              <w:t>2</w:t>
            </w:r>
            <w:r w:rsidR="00227B4A" w:rsidRPr="001E23D5">
              <w:rPr>
                <w:i/>
                <w:iCs/>
                <w:color w:val="000000"/>
              </w:rPr>
              <w:t>)</w:t>
            </w:r>
            <w:r w:rsidR="00227B4A" w:rsidRPr="001E23D5">
              <w:rPr>
                <w:color w:val="000000"/>
              </w:rPr>
              <w:t xml:space="preserve"> </w:t>
            </w:r>
            <w:r w:rsidRPr="001E23D5">
              <w:rPr>
                <w:color w:val="000000"/>
              </w:rPr>
              <w:t>¿Tienes acceso a textos y material de consulta en tu casa?</w:t>
            </w:r>
          </w:p>
        </w:tc>
        <w:tc>
          <w:tcPr>
            <w:tcW w:w="709" w:type="dxa"/>
          </w:tcPr>
          <w:p w14:paraId="62DC0CA8" w14:textId="77777777" w:rsidR="00C23A2E" w:rsidRPr="001E23D5" w:rsidRDefault="00C23A2E" w:rsidP="00646838">
            <w:pPr>
              <w:pStyle w:val="NormalWeb"/>
              <w:spacing w:before="0" w:beforeAutospacing="0" w:after="0" w:afterAutospacing="0" w:line="360" w:lineRule="auto"/>
              <w:jc w:val="center"/>
              <w:rPr>
                <w:color w:val="000000"/>
              </w:rPr>
            </w:pPr>
            <w:r w:rsidRPr="001E23D5">
              <w:rPr>
                <w:color w:val="000000"/>
              </w:rPr>
              <w:t>23</w:t>
            </w:r>
          </w:p>
        </w:tc>
        <w:tc>
          <w:tcPr>
            <w:tcW w:w="611" w:type="dxa"/>
          </w:tcPr>
          <w:p w14:paraId="2EDE741B" w14:textId="77777777" w:rsidR="00C23A2E" w:rsidRPr="001E23D5" w:rsidRDefault="00C23A2E" w:rsidP="00646838">
            <w:pPr>
              <w:pStyle w:val="NormalWeb"/>
              <w:spacing w:before="0" w:beforeAutospacing="0" w:after="0" w:afterAutospacing="0" w:line="360" w:lineRule="auto"/>
              <w:jc w:val="center"/>
              <w:rPr>
                <w:color w:val="000000"/>
              </w:rPr>
            </w:pPr>
            <w:r w:rsidRPr="001E23D5">
              <w:rPr>
                <w:color w:val="000000"/>
              </w:rPr>
              <w:t>7</w:t>
            </w:r>
          </w:p>
        </w:tc>
      </w:tr>
      <w:tr w:rsidR="00C23A2E" w:rsidRPr="001E23D5" w14:paraId="704B5DEF" w14:textId="77777777" w:rsidTr="00646838">
        <w:trPr>
          <w:jc w:val="center"/>
        </w:trPr>
        <w:tc>
          <w:tcPr>
            <w:tcW w:w="6941" w:type="dxa"/>
          </w:tcPr>
          <w:p w14:paraId="0412F3D2" w14:textId="1C415749" w:rsidR="00C23A2E" w:rsidRPr="001E23D5" w:rsidRDefault="00C23A2E" w:rsidP="005D4790">
            <w:pPr>
              <w:spacing w:line="360" w:lineRule="auto"/>
              <w:rPr>
                <w:color w:val="000000"/>
              </w:rPr>
            </w:pPr>
            <w:r w:rsidRPr="001E23D5">
              <w:rPr>
                <w:i/>
                <w:iCs/>
                <w:color w:val="000000"/>
              </w:rPr>
              <w:t>3</w:t>
            </w:r>
            <w:r w:rsidR="00227B4A" w:rsidRPr="001E23D5">
              <w:rPr>
                <w:i/>
                <w:iCs/>
                <w:color w:val="000000"/>
              </w:rPr>
              <w:t>)</w:t>
            </w:r>
            <w:r w:rsidR="00227B4A" w:rsidRPr="001E23D5">
              <w:rPr>
                <w:color w:val="000000"/>
              </w:rPr>
              <w:t xml:space="preserve"> </w:t>
            </w:r>
            <w:r w:rsidRPr="001E23D5">
              <w:rPr>
                <w:color w:val="000000"/>
              </w:rPr>
              <w:t>¿Consideras que la Metodología del docente es aburrida?</w:t>
            </w:r>
          </w:p>
        </w:tc>
        <w:tc>
          <w:tcPr>
            <w:tcW w:w="709" w:type="dxa"/>
          </w:tcPr>
          <w:p w14:paraId="66207097" w14:textId="77777777" w:rsidR="00C23A2E" w:rsidRPr="001E23D5" w:rsidRDefault="00C23A2E" w:rsidP="00646838">
            <w:pPr>
              <w:pStyle w:val="NormalWeb"/>
              <w:spacing w:before="0" w:beforeAutospacing="0" w:after="0" w:afterAutospacing="0" w:line="360" w:lineRule="auto"/>
              <w:jc w:val="center"/>
              <w:rPr>
                <w:color w:val="000000"/>
              </w:rPr>
            </w:pPr>
            <w:r w:rsidRPr="001E23D5">
              <w:rPr>
                <w:color w:val="000000"/>
              </w:rPr>
              <w:t>21</w:t>
            </w:r>
          </w:p>
        </w:tc>
        <w:tc>
          <w:tcPr>
            <w:tcW w:w="611" w:type="dxa"/>
          </w:tcPr>
          <w:p w14:paraId="058C3EA1" w14:textId="77777777" w:rsidR="00C23A2E" w:rsidRPr="001E23D5" w:rsidRDefault="00C23A2E" w:rsidP="00646838">
            <w:pPr>
              <w:pStyle w:val="NormalWeb"/>
              <w:spacing w:before="0" w:beforeAutospacing="0" w:after="0" w:afterAutospacing="0" w:line="360" w:lineRule="auto"/>
              <w:jc w:val="center"/>
              <w:rPr>
                <w:color w:val="000000"/>
              </w:rPr>
            </w:pPr>
            <w:r w:rsidRPr="001E23D5">
              <w:rPr>
                <w:color w:val="000000"/>
              </w:rPr>
              <w:t>9</w:t>
            </w:r>
          </w:p>
        </w:tc>
      </w:tr>
      <w:tr w:rsidR="00C23A2E" w:rsidRPr="001E23D5" w14:paraId="4EFE22CC" w14:textId="77777777" w:rsidTr="00646838">
        <w:trPr>
          <w:jc w:val="center"/>
        </w:trPr>
        <w:tc>
          <w:tcPr>
            <w:tcW w:w="6941" w:type="dxa"/>
          </w:tcPr>
          <w:p w14:paraId="165F838D" w14:textId="11BE4C09" w:rsidR="00C23A2E" w:rsidRPr="001E23D5" w:rsidRDefault="00C23A2E" w:rsidP="005D4790">
            <w:pPr>
              <w:spacing w:line="360" w:lineRule="auto"/>
              <w:rPr>
                <w:color w:val="000000"/>
              </w:rPr>
            </w:pPr>
            <w:r w:rsidRPr="001E23D5">
              <w:rPr>
                <w:i/>
                <w:iCs/>
                <w:color w:val="000000"/>
              </w:rPr>
              <w:t>4</w:t>
            </w:r>
            <w:r w:rsidR="00227B4A" w:rsidRPr="001E23D5">
              <w:rPr>
                <w:i/>
                <w:iCs/>
                <w:color w:val="000000"/>
              </w:rPr>
              <w:t>)</w:t>
            </w:r>
            <w:r w:rsidR="00227B4A" w:rsidRPr="001E23D5">
              <w:rPr>
                <w:color w:val="000000"/>
              </w:rPr>
              <w:t xml:space="preserve"> </w:t>
            </w:r>
            <w:r w:rsidRPr="001E23D5">
              <w:rPr>
                <w:color w:val="000000"/>
              </w:rPr>
              <w:t>¿Consideras que la Metodología del docente es diversa?</w:t>
            </w:r>
          </w:p>
        </w:tc>
        <w:tc>
          <w:tcPr>
            <w:tcW w:w="709" w:type="dxa"/>
          </w:tcPr>
          <w:p w14:paraId="69467716" w14:textId="77777777" w:rsidR="00C23A2E" w:rsidRPr="001E23D5" w:rsidRDefault="00C23A2E" w:rsidP="00646838">
            <w:pPr>
              <w:pStyle w:val="NormalWeb"/>
              <w:spacing w:before="0" w:beforeAutospacing="0" w:after="0" w:afterAutospacing="0" w:line="360" w:lineRule="auto"/>
              <w:jc w:val="center"/>
              <w:rPr>
                <w:color w:val="000000"/>
              </w:rPr>
            </w:pPr>
            <w:r w:rsidRPr="001E23D5">
              <w:rPr>
                <w:color w:val="000000"/>
              </w:rPr>
              <w:t>1</w:t>
            </w:r>
          </w:p>
        </w:tc>
        <w:tc>
          <w:tcPr>
            <w:tcW w:w="611" w:type="dxa"/>
          </w:tcPr>
          <w:p w14:paraId="4F53700B" w14:textId="77777777" w:rsidR="00C23A2E" w:rsidRPr="001E23D5" w:rsidRDefault="00C23A2E" w:rsidP="00646838">
            <w:pPr>
              <w:pStyle w:val="NormalWeb"/>
              <w:spacing w:before="0" w:beforeAutospacing="0" w:after="0" w:afterAutospacing="0" w:line="360" w:lineRule="auto"/>
              <w:jc w:val="center"/>
              <w:rPr>
                <w:color w:val="000000"/>
              </w:rPr>
            </w:pPr>
            <w:r w:rsidRPr="001E23D5">
              <w:rPr>
                <w:color w:val="000000"/>
              </w:rPr>
              <w:t>29</w:t>
            </w:r>
          </w:p>
        </w:tc>
      </w:tr>
      <w:tr w:rsidR="00C23A2E" w:rsidRPr="001E23D5" w14:paraId="5786145A" w14:textId="77777777" w:rsidTr="00646838">
        <w:trPr>
          <w:jc w:val="center"/>
        </w:trPr>
        <w:tc>
          <w:tcPr>
            <w:tcW w:w="6941" w:type="dxa"/>
          </w:tcPr>
          <w:p w14:paraId="0689CCEC" w14:textId="27D33F11" w:rsidR="00C23A2E" w:rsidRPr="001E23D5" w:rsidRDefault="00C23A2E" w:rsidP="005D4790">
            <w:pPr>
              <w:spacing w:line="360" w:lineRule="auto"/>
              <w:rPr>
                <w:color w:val="000000"/>
              </w:rPr>
            </w:pPr>
            <w:r w:rsidRPr="001E23D5">
              <w:rPr>
                <w:i/>
                <w:iCs/>
                <w:color w:val="000000"/>
              </w:rPr>
              <w:t>5</w:t>
            </w:r>
            <w:r w:rsidR="00227B4A" w:rsidRPr="001E23D5">
              <w:rPr>
                <w:i/>
                <w:iCs/>
                <w:color w:val="000000"/>
              </w:rPr>
              <w:t>)</w:t>
            </w:r>
            <w:r w:rsidR="00227B4A" w:rsidRPr="001E23D5">
              <w:rPr>
                <w:color w:val="000000"/>
              </w:rPr>
              <w:t xml:space="preserve"> </w:t>
            </w:r>
            <w:r w:rsidRPr="001E23D5">
              <w:rPr>
                <w:color w:val="000000"/>
              </w:rPr>
              <w:t>¿Has utilizado herramientas como transportador, regla y comp</w:t>
            </w:r>
            <w:r w:rsidR="00096986" w:rsidRPr="001E23D5">
              <w:rPr>
                <w:color w:val="000000"/>
              </w:rPr>
              <w:t>á</w:t>
            </w:r>
            <w:r w:rsidRPr="001E23D5">
              <w:rPr>
                <w:color w:val="000000"/>
              </w:rPr>
              <w:t>s?</w:t>
            </w:r>
          </w:p>
        </w:tc>
        <w:tc>
          <w:tcPr>
            <w:tcW w:w="709" w:type="dxa"/>
          </w:tcPr>
          <w:p w14:paraId="6F8720EB" w14:textId="77777777" w:rsidR="00C23A2E" w:rsidRPr="001E23D5" w:rsidRDefault="00C23A2E" w:rsidP="00646838">
            <w:pPr>
              <w:pStyle w:val="NormalWeb"/>
              <w:spacing w:before="0" w:beforeAutospacing="0" w:after="0" w:afterAutospacing="0" w:line="360" w:lineRule="auto"/>
              <w:jc w:val="center"/>
              <w:rPr>
                <w:color w:val="000000"/>
              </w:rPr>
            </w:pPr>
            <w:r w:rsidRPr="001E23D5">
              <w:rPr>
                <w:color w:val="000000"/>
              </w:rPr>
              <w:t>26</w:t>
            </w:r>
          </w:p>
        </w:tc>
        <w:tc>
          <w:tcPr>
            <w:tcW w:w="611" w:type="dxa"/>
          </w:tcPr>
          <w:p w14:paraId="2E06D780" w14:textId="77777777" w:rsidR="00C23A2E" w:rsidRPr="001E23D5" w:rsidRDefault="00C23A2E" w:rsidP="00646838">
            <w:pPr>
              <w:pStyle w:val="NormalWeb"/>
              <w:spacing w:before="0" w:beforeAutospacing="0" w:after="0" w:afterAutospacing="0" w:line="360" w:lineRule="auto"/>
              <w:jc w:val="center"/>
              <w:rPr>
                <w:color w:val="000000"/>
              </w:rPr>
            </w:pPr>
            <w:r w:rsidRPr="001E23D5">
              <w:rPr>
                <w:color w:val="000000"/>
              </w:rPr>
              <w:t>4</w:t>
            </w:r>
          </w:p>
        </w:tc>
      </w:tr>
      <w:tr w:rsidR="00C23A2E" w:rsidRPr="001E23D5" w14:paraId="1DC6E7EE" w14:textId="77777777" w:rsidTr="00646838">
        <w:trPr>
          <w:jc w:val="center"/>
        </w:trPr>
        <w:tc>
          <w:tcPr>
            <w:tcW w:w="6941" w:type="dxa"/>
          </w:tcPr>
          <w:p w14:paraId="4DC7AC24" w14:textId="6E2731DC" w:rsidR="00C23A2E" w:rsidRPr="001E23D5" w:rsidRDefault="00C23A2E" w:rsidP="005D4790">
            <w:pPr>
              <w:spacing w:line="360" w:lineRule="auto"/>
              <w:rPr>
                <w:color w:val="000000"/>
              </w:rPr>
            </w:pPr>
            <w:r w:rsidRPr="001E23D5">
              <w:rPr>
                <w:i/>
                <w:iCs/>
                <w:color w:val="000000"/>
              </w:rPr>
              <w:t>6</w:t>
            </w:r>
            <w:r w:rsidR="00BA0A2D" w:rsidRPr="001E23D5">
              <w:rPr>
                <w:i/>
                <w:iCs/>
                <w:color w:val="000000"/>
              </w:rPr>
              <w:t>)</w:t>
            </w:r>
            <w:r w:rsidR="00BA0A2D" w:rsidRPr="001E23D5">
              <w:rPr>
                <w:color w:val="000000"/>
              </w:rPr>
              <w:t xml:space="preserve"> </w:t>
            </w:r>
            <w:r w:rsidRPr="001E23D5">
              <w:rPr>
                <w:color w:val="000000"/>
              </w:rPr>
              <w:t>¿Has utilizado de manera creativa otras herramientas para dibujar figuras planas?</w:t>
            </w:r>
            <w:r w:rsidR="001F5350" w:rsidRPr="001E23D5">
              <w:rPr>
                <w:color w:val="000000"/>
              </w:rPr>
              <w:t xml:space="preserve"> </w:t>
            </w:r>
          </w:p>
        </w:tc>
        <w:tc>
          <w:tcPr>
            <w:tcW w:w="709" w:type="dxa"/>
          </w:tcPr>
          <w:p w14:paraId="0023CD0E" w14:textId="77777777" w:rsidR="00C23A2E" w:rsidRPr="001E23D5" w:rsidRDefault="00C23A2E" w:rsidP="00646838">
            <w:pPr>
              <w:pStyle w:val="NormalWeb"/>
              <w:spacing w:before="0" w:beforeAutospacing="0" w:after="0" w:afterAutospacing="0" w:line="360" w:lineRule="auto"/>
              <w:jc w:val="center"/>
              <w:rPr>
                <w:color w:val="000000"/>
              </w:rPr>
            </w:pPr>
            <w:r w:rsidRPr="001E23D5">
              <w:rPr>
                <w:color w:val="000000"/>
              </w:rPr>
              <w:t>6</w:t>
            </w:r>
          </w:p>
        </w:tc>
        <w:tc>
          <w:tcPr>
            <w:tcW w:w="611" w:type="dxa"/>
          </w:tcPr>
          <w:p w14:paraId="787E3BBE" w14:textId="77777777" w:rsidR="00C23A2E" w:rsidRPr="001E23D5" w:rsidRDefault="00C23A2E" w:rsidP="00646838">
            <w:pPr>
              <w:pStyle w:val="NormalWeb"/>
              <w:spacing w:before="0" w:beforeAutospacing="0" w:after="0" w:afterAutospacing="0" w:line="360" w:lineRule="auto"/>
              <w:jc w:val="center"/>
              <w:rPr>
                <w:color w:val="000000"/>
              </w:rPr>
            </w:pPr>
            <w:r w:rsidRPr="001E23D5">
              <w:rPr>
                <w:color w:val="000000"/>
              </w:rPr>
              <w:t>24</w:t>
            </w:r>
          </w:p>
        </w:tc>
      </w:tr>
      <w:tr w:rsidR="00C23A2E" w:rsidRPr="001E23D5" w14:paraId="6D721572" w14:textId="77777777" w:rsidTr="00646838">
        <w:trPr>
          <w:jc w:val="center"/>
        </w:trPr>
        <w:tc>
          <w:tcPr>
            <w:tcW w:w="6941" w:type="dxa"/>
          </w:tcPr>
          <w:p w14:paraId="72BC59B8" w14:textId="469304E0" w:rsidR="00C23A2E" w:rsidRPr="001E23D5" w:rsidRDefault="00C23A2E" w:rsidP="005D4790">
            <w:pPr>
              <w:spacing w:line="360" w:lineRule="auto"/>
              <w:rPr>
                <w:color w:val="000000"/>
              </w:rPr>
            </w:pPr>
            <w:r w:rsidRPr="001E23D5">
              <w:rPr>
                <w:i/>
                <w:iCs/>
                <w:color w:val="000000"/>
              </w:rPr>
              <w:t>7</w:t>
            </w:r>
            <w:r w:rsidR="00BA0A2D" w:rsidRPr="001E23D5">
              <w:rPr>
                <w:i/>
                <w:iCs/>
                <w:color w:val="000000"/>
              </w:rPr>
              <w:t>)</w:t>
            </w:r>
            <w:r w:rsidR="00BA0A2D" w:rsidRPr="001E23D5">
              <w:rPr>
                <w:color w:val="000000"/>
              </w:rPr>
              <w:t xml:space="preserve"> </w:t>
            </w:r>
            <w:r w:rsidRPr="001E23D5">
              <w:rPr>
                <w:color w:val="000000"/>
              </w:rPr>
              <w:t>¿Consideras agradable realizar construcciones con transportador, regla y comp</w:t>
            </w:r>
            <w:r w:rsidR="00096986" w:rsidRPr="001E23D5">
              <w:rPr>
                <w:color w:val="000000"/>
              </w:rPr>
              <w:t>á</w:t>
            </w:r>
            <w:r w:rsidRPr="001E23D5">
              <w:rPr>
                <w:color w:val="000000"/>
              </w:rPr>
              <w:t>s?</w:t>
            </w:r>
          </w:p>
        </w:tc>
        <w:tc>
          <w:tcPr>
            <w:tcW w:w="709" w:type="dxa"/>
          </w:tcPr>
          <w:p w14:paraId="3ECAD3E4" w14:textId="77777777" w:rsidR="00C23A2E" w:rsidRPr="001E23D5" w:rsidRDefault="00C23A2E" w:rsidP="00646838">
            <w:pPr>
              <w:pStyle w:val="NormalWeb"/>
              <w:spacing w:before="0" w:beforeAutospacing="0" w:after="0" w:afterAutospacing="0" w:line="360" w:lineRule="auto"/>
              <w:jc w:val="center"/>
              <w:rPr>
                <w:color w:val="000000"/>
              </w:rPr>
            </w:pPr>
            <w:r w:rsidRPr="001E23D5">
              <w:rPr>
                <w:color w:val="000000"/>
              </w:rPr>
              <w:t>4</w:t>
            </w:r>
          </w:p>
        </w:tc>
        <w:tc>
          <w:tcPr>
            <w:tcW w:w="611" w:type="dxa"/>
          </w:tcPr>
          <w:p w14:paraId="062FA8F9" w14:textId="77777777" w:rsidR="00C23A2E" w:rsidRPr="001E23D5" w:rsidRDefault="00C23A2E" w:rsidP="00646838">
            <w:pPr>
              <w:pStyle w:val="NormalWeb"/>
              <w:spacing w:before="0" w:beforeAutospacing="0" w:after="0" w:afterAutospacing="0" w:line="360" w:lineRule="auto"/>
              <w:jc w:val="center"/>
              <w:rPr>
                <w:color w:val="000000"/>
              </w:rPr>
            </w:pPr>
            <w:r w:rsidRPr="001E23D5">
              <w:rPr>
                <w:color w:val="000000"/>
              </w:rPr>
              <w:t>26</w:t>
            </w:r>
          </w:p>
        </w:tc>
      </w:tr>
      <w:tr w:rsidR="00C23A2E" w:rsidRPr="001E23D5" w14:paraId="72AE7792" w14:textId="77777777" w:rsidTr="00646838">
        <w:trPr>
          <w:jc w:val="center"/>
        </w:trPr>
        <w:tc>
          <w:tcPr>
            <w:tcW w:w="6941" w:type="dxa"/>
          </w:tcPr>
          <w:p w14:paraId="4CADB112" w14:textId="112ED9F9" w:rsidR="00C23A2E" w:rsidRPr="001E23D5" w:rsidRDefault="00C23A2E" w:rsidP="005D4790">
            <w:pPr>
              <w:spacing w:line="360" w:lineRule="auto"/>
              <w:rPr>
                <w:color w:val="000000"/>
              </w:rPr>
            </w:pPr>
            <w:r w:rsidRPr="001E23D5">
              <w:rPr>
                <w:i/>
                <w:iCs/>
                <w:color w:val="000000"/>
              </w:rPr>
              <w:t>8</w:t>
            </w:r>
            <w:r w:rsidR="00BA0A2D" w:rsidRPr="001E23D5">
              <w:rPr>
                <w:i/>
                <w:iCs/>
                <w:color w:val="000000"/>
              </w:rPr>
              <w:t>)</w:t>
            </w:r>
            <w:r w:rsidR="00BA0A2D" w:rsidRPr="001E23D5">
              <w:rPr>
                <w:color w:val="000000"/>
              </w:rPr>
              <w:t xml:space="preserve"> </w:t>
            </w:r>
            <w:r w:rsidRPr="001E23D5">
              <w:rPr>
                <w:color w:val="000000"/>
              </w:rPr>
              <w:t xml:space="preserve">¿Consideras que usar estas herramientas es sencillo? </w:t>
            </w:r>
          </w:p>
        </w:tc>
        <w:tc>
          <w:tcPr>
            <w:tcW w:w="709" w:type="dxa"/>
          </w:tcPr>
          <w:p w14:paraId="3E6EE6B7" w14:textId="77777777" w:rsidR="00C23A2E" w:rsidRPr="001E23D5" w:rsidRDefault="00C23A2E" w:rsidP="00646838">
            <w:pPr>
              <w:pStyle w:val="NormalWeb"/>
              <w:spacing w:before="0" w:beforeAutospacing="0" w:after="0" w:afterAutospacing="0" w:line="360" w:lineRule="auto"/>
              <w:jc w:val="center"/>
              <w:rPr>
                <w:color w:val="000000"/>
              </w:rPr>
            </w:pPr>
            <w:r w:rsidRPr="001E23D5">
              <w:rPr>
                <w:color w:val="000000"/>
              </w:rPr>
              <w:t>11</w:t>
            </w:r>
          </w:p>
        </w:tc>
        <w:tc>
          <w:tcPr>
            <w:tcW w:w="611" w:type="dxa"/>
          </w:tcPr>
          <w:p w14:paraId="3F95D8E4" w14:textId="77777777" w:rsidR="00C23A2E" w:rsidRPr="001E23D5" w:rsidRDefault="00C23A2E" w:rsidP="00646838">
            <w:pPr>
              <w:pStyle w:val="NormalWeb"/>
              <w:spacing w:before="0" w:beforeAutospacing="0" w:after="0" w:afterAutospacing="0" w:line="360" w:lineRule="auto"/>
              <w:jc w:val="center"/>
              <w:rPr>
                <w:color w:val="000000"/>
              </w:rPr>
            </w:pPr>
            <w:r w:rsidRPr="001E23D5">
              <w:rPr>
                <w:color w:val="000000"/>
              </w:rPr>
              <w:t>19</w:t>
            </w:r>
          </w:p>
        </w:tc>
      </w:tr>
      <w:tr w:rsidR="00C23A2E" w:rsidRPr="001E23D5" w14:paraId="01A481FF" w14:textId="77777777" w:rsidTr="00646838">
        <w:trPr>
          <w:jc w:val="center"/>
        </w:trPr>
        <w:tc>
          <w:tcPr>
            <w:tcW w:w="6941" w:type="dxa"/>
          </w:tcPr>
          <w:p w14:paraId="2A2E0697" w14:textId="4D6CDBB4" w:rsidR="00C23A2E" w:rsidRPr="001E23D5" w:rsidRDefault="00C23A2E" w:rsidP="005D4790">
            <w:pPr>
              <w:pStyle w:val="NormalWeb"/>
              <w:spacing w:before="0" w:beforeAutospacing="0" w:after="0" w:afterAutospacing="0" w:line="360" w:lineRule="auto"/>
              <w:jc w:val="both"/>
              <w:rPr>
                <w:color w:val="000000"/>
              </w:rPr>
            </w:pPr>
            <w:r w:rsidRPr="001E23D5">
              <w:rPr>
                <w:i/>
                <w:iCs/>
                <w:color w:val="000000"/>
              </w:rPr>
              <w:t>9</w:t>
            </w:r>
            <w:r w:rsidR="00BA0A2D" w:rsidRPr="001E23D5">
              <w:rPr>
                <w:i/>
                <w:iCs/>
                <w:color w:val="000000"/>
              </w:rPr>
              <w:t>)</w:t>
            </w:r>
            <w:r w:rsidR="00BA0A2D" w:rsidRPr="001E23D5">
              <w:rPr>
                <w:color w:val="000000"/>
              </w:rPr>
              <w:t xml:space="preserve"> </w:t>
            </w:r>
            <w:r w:rsidRPr="001E23D5">
              <w:rPr>
                <w:color w:val="000000"/>
              </w:rPr>
              <w:t>¿Crees que la enseñanza de la geometría plana permite aprender más?</w:t>
            </w:r>
          </w:p>
        </w:tc>
        <w:tc>
          <w:tcPr>
            <w:tcW w:w="709" w:type="dxa"/>
          </w:tcPr>
          <w:p w14:paraId="42BF8DB8" w14:textId="77777777" w:rsidR="00C23A2E" w:rsidRPr="001E23D5" w:rsidRDefault="00C23A2E" w:rsidP="00646838">
            <w:pPr>
              <w:pStyle w:val="NormalWeb"/>
              <w:spacing w:before="0" w:beforeAutospacing="0" w:after="0" w:afterAutospacing="0" w:line="360" w:lineRule="auto"/>
              <w:jc w:val="center"/>
              <w:rPr>
                <w:color w:val="000000"/>
              </w:rPr>
            </w:pPr>
            <w:r w:rsidRPr="001E23D5">
              <w:rPr>
                <w:color w:val="000000"/>
              </w:rPr>
              <w:t>9</w:t>
            </w:r>
          </w:p>
        </w:tc>
        <w:tc>
          <w:tcPr>
            <w:tcW w:w="611" w:type="dxa"/>
          </w:tcPr>
          <w:p w14:paraId="49ACB4E5" w14:textId="77777777" w:rsidR="00C23A2E" w:rsidRPr="001E23D5" w:rsidRDefault="00C23A2E" w:rsidP="00646838">
            <w:pPr>
              <w:pStyle w:val="NormalWeb"/>
              <w:spacing w:before="0" w:beforeAutospacing="0" w:after="0" w:afterAutospacing="0" w:line="360" w:lineRule="auto"/>
              <w:jc w:val="center"/>
              <w:rPr>
                <w:color w:val="000000"/>
              </w:rPr>
            </w:pPr>
            <w:r w:rsidRPr="001E23D5">
              <w:rPr>
                <w:color w:val="000000"/>
              </w:rPr>
              <w:t>21</w:t>
            </w:r>
          </w:p>
        </w:tc>
      </w:tr>
    </w:tbl>
    <w:p w14:paraId="1F1BCE15" w14:textId="643575B6" w:rsidR="00C23A2E" w:rsidRPr="001E23D5" w:rsidRDefault="00C23A2E" w:rsidP="00F81804">
      <w:pPr>
        <w:pStyle w:val="Descripcin"/>
        <w:spacing w:after="0" w:line="360" w:lineRule="auto"/>
        <w:jc w:val="center"/>
        <w:rPr>
          <w:i w:val="0"/>
          <w:iCs w:val="0"/>
          <w:color w:val="auto"/>
          <w:sz w:val="24"/>
          <w:szCs w:val="24"/>
          <w:lang w:val="es-ES_tradnl" w:eastAsia="es-ES"/>
        </w:rPr>
      </w:pPr>
      <w:r w:rsidRPr="001E23D5">
        <w:rPr>
          <w:i w:val="0"/>
          <w:iCs w:val="0"/>
          <w:color w:val="auto"/>
          <w:sz w:val="24"/>
          <w:szCs w:val="24"/>
          <w:lang w:val="es-ES_tradnl" w:eastAsia="es-ES"/>
        </w:rPr>
        <w:t>Fuente: Elaboración propia</w:t>
      </w:r>
    </w:p>
    <w:p w14:paraId="15E7CB04" w14:textId="71F1A17A" w:rsidR="0067695B" w:rsidRPr="001E23D5" w:rsidRDefault="0067695B" w:rsidP="005D4790">
      <w:pPr>
        <w:spacing w:line="360" w:lineRule="auto"/>
        <w:ind w:firstLine="709"/>
        <w:jc w:val="both"/>
        <w:rPr>
          <w:lang w:val="es-ES_tradnl" w:eastAsia="es-ES"/>
        </w:rPr>
      </w:pPr>
      <w:r w:rsidRPr="001E23D5">
        <w:rPr>
          <w:lang w:val="es-ES_tradnl" w:eastAsia="es-ES"/>
        </w:rPr>
        <w:t>La encuesta realizada a los estudiantes del grupo de control, tras la intervención al grupo experimental, da cuenta que luego de realizarse con ellos prácticas geométricas tradicionales, usando herramientas como transportador, regla y compras</w:t>
      </w:r>
      <w:r w:rsidR="008E1CDF" w:rsidRPr="001E23D5">
        <w:rPr>
          <w:lang w:val="es-ES_tradnl" w:eastAsia="es-ES"/>
        </w:rPr>
        <w:t>,</w:t>
      </w:r>
      <w:r w:rsidRPr="001E23D5">
        <w:rPr>
          <w:lang w:val="es-ES_tradnl" w:eastAsia="es-ES"/>
        </w:rPr>
        <w:t xml:space="preserve"> limitan la imaginación, la capacidad creadora y</w:t>
      </w:r>
      <w:r w:rsidR="008E1CDF" w:rsidRPr="001E23D5">
        <w:rPr>
          <w:lang w:val="es-ES_tradnl" w:eastAsia="es-ES"/>
        </w:rPr>
        <w:t>,</w:t>
      </w:r>
      <w:r w:rsidRPr="001E23D5">
        <w:rPr>
          <w:lang w:val="es-ES_tradnl" w:eastAsia="es-ES"/>
        </w:rPr>
        <w:t xml:space="preserve"> por ende</w:t>
      </w:r>
      <w:r w:rsidR="008E1CDF" w:rsidRPr="001E23D5">
        <w:rPr>
          <w:lang w:val="es-ES_tradnl" w:eastAsia="es-ES"/>
        </w:rPr>
        <w:t>,</w:t>
      </w:r>
      <w:r w:rsidRPr="001E23D5">
        <w:rPr>
          <w:lang w:val="es-ES_tradnl" w:eastAsia="es-ES"/>
        </w:rPr>
        <w:t xml:space="preserve"> la significación de los aprendizajes, pues solo se tienen vistas bidimensionales que en nada aportan a la concepción y contacto con el mundo real.</w:t>
      </w:r>
    </w:p>
    <w:p w14:paraId="20F2BC28" w14:textId="77777777" w:rsidR="00F81804" w:rsidRPr="00204136" w:rsidRDefault="00F81804" w:rsidP="00F81804">
      <w:pPr>
        <w:spacing w:line="360" w:lineRule="auto"/>
        <w:rPr>
          <w:b/>
          <w:bCs/>
          <w:color w:val="000000"/>
          <w:lang w:val="es-ES_tradnl"/>
        </w:rPr>
      </w:pPr>
    </w:p>
    <w:p w14:paraId="03DD94DD" w14:textId="61C6C14E" w:rsidR="004C3A4C" w:rsidRPr="001E23D5" w:rsidRDefault="00F81804" w:rsidP="00551B8C">
      <w:pPr>
        <w:spacing w:line="360" w:lineRule="auto"/>
        <w:jc w:val="center"/>
        <w:rPr>
          <w:b/>
          <w:bCs/>
          <w:color w:val="000000"/>
          <w:sz w:val="32"/>
          <w:szCs w:val="32"/>
        </w:rPr>
      </w:pPr>
      <w:r w:rsidRPr="001E23D5">
        <w:rPr>
          <w:b/>
          <w:bCs/>
          <w:color w:val="000000"/>
          <w:sz w:val="32"/>
          <w:szCs w:val="32"/>
        </w:rPr>
        <w:t>Discusión</w:t>
      </w:r>
    </w:p>
    <w:p w14:paraId="427A1B59" w14:textId="36223A46" w:rsidR="0067695B" w:rsidRPr="001E23D5" w:rsidRDefault="008E1CDF" w:rsidP="008E1CDF">
      <w:pPr>
        <w:spacing w:line="360" w:lineRule="auto"/>
        <w:ind w:firstLine="709"/>
        <w:jc w:val="both"/>
        <w:rPr>
          <w:lang w:val="es-ES_tradnl" w:eastAsia="es-ES"/>
        </w:rPr>
      </w:pPr>
      <w:r w:rsidRPr="001E23D5">
        <w:rPr>
          <w:lang w:val="es-ES_tradnl" w:eastAsia="es-ES"/>
        </w:rPr>
        <w:t>Para responder a la pregunta de esta investigación, l</w:t>
      </w:r>
      <w:r w:rsidR="0067695B" w:rsidRPr="001E23D5">
        <w:rPr>
          <w:lang w:val="es-ES_tradnl" w:eastAsia="es-ES"/>
        </w:rPr>
        <w:t>a implementación de las TIC en las instituciones educativas tiene gran relevancia en la mejora de la calidad de la educación</w:t>
      </w:r>
      <w:r w:rsidRPr="001E23D5">
        <w:rPr>
          <w:lang w:val="es-ES_tradnl" w:eastAsia="es-ES"/>
        </w:rPr>
        <w:t>.</w:t>
      </w:r>
      <w:r w:rsidR="0067695B" w:rsidRPr="001E23D5">
        <w:rPr>
          <w:lang w:val="es-ES_tradnl" w:eastAsia="es-ES"/>
        </w:rPr>
        <w:t xml:space="preserve"> </w:t>
      </w:r>
      <w:r w:rsidRPr="001E23D5">
        <w:rPr>
          <w:lang w:val="es-ES_tradnl" w:eastAsia="es-ES"/>
        </w:rPr>
        <w:t xml:space="preserve">Para </w:t>
      </w:r>
      <w:r w:rsidR="0067695B" w:rsidRPr="001E23D5">
        <w:rPr>
          <w:lang w:val="es-ES_tradnl" w:eastAsia="es-ES"/>
        </w:rPr>
        <w:t>lograr este objetivo es necesario ir más allá de la sola incorporación de medios tecnológicos en el aula</w:t>
      </w:r>
      <w:r w:rsidRPr="001E23D5">
        <w:rPr>
          <w:lang w:val="es-ES_tradnl" w:eastAsia="es-ES"/>
        </w:rPr>
        <w:t xml:space="preserve">; </w:t>
      </w:r>
      <w:r w:rsidR="0067695B" w:rsidRPr="001E23D5">
        <w:rPr>
          <w:lang w:val="es-ES_tradnl" w:eastAsia="es-ES"/>
        </w:rPr>
        <w:t xml:space="preserve">es </w:t>
      </w:r>
      <w:r w:rsidRPr="001E23D5">
        <w:rPr>
          <w:lang w:val="es-ES_tradnl" w:eastAsia="es-ES"/>
        </w:rPr>
        <w:t>imprescindible</w:t>
      </w:r>
      <w:r w:rsidR="0067695B" w:rsidRPr="001E23D5">
        <w:rPr>
          <w:lang w:val="es-ES_tradnl" w:eastAsia="es-ES"/>
        </w:rPr>
        <w:t xml:space="preserve"> que los docentes estén en continua preparación y actualización de las herramientas tecnologías, </w:t>
      </w:r>
      <w:r w:rsidRPr="001E23D5">
        <w:rPr>
          <w:lang w:val="es-ES_tradnl" w:eastAsia="es-ES"/>
        </w:rPr>
        <w:t>con el objetivo de mejorar</w:t>
      </w:r>
      <w:r w:rsidR="0067695B" w:rsidRPr="001E23D5">
        <w:rPr>
          <w:lang w:val="es-ES_tradnl" w:eastAsia="es-ES"/>
        </w:rPr>
        <w:t xml:space="preserve"> las competencias y dominio de cada uno de los contenidos de la asignatura de las matemáticas dentro de los procesos de enseñanza-aprendizaje</w:t>
      </w:r>
      <w:r w:rsidRPr="001E23D5">
        <w:rPr>
          <w:lang w:val="es-ES_tradnl" w:eastAsia="es-ES"/>
        </w:rPr>
        <w:t>, y así</w:t>
      </w:r>
      <w:r w:rsidR="0067695B" w:rsidRPr="001E23D5">
        <w:rPr>
          <w:lang w:val="es-ES_tradnl" w:eastAsia="es-ES"/>
        </w:rPr>
        <w:t xml:space="preserve"> </w:t>
      </w:r>
      <w:r w:rsidRPr="001E23D5">
        <w:rPr>
          <w:lang w:val="es-ES_tradnl" w:eastAsia="es-ES"/>
        </w:rPr>
        <w:t xml:space="preserve">los alumnos </w:t>
      </w:r>
      <w:r w:rsidR="0067695B" w:rsidRPr="001E23D5">
        <w:rPr>
          <w:lang w:val="es-ES_tradnl" w:eastAsia="es-ES"/>
        </w:rPr>
        <w:t>sean capaces de desarrollar las competencias matemáticas, así como la adquisición de aprendizajes significativos</w:t>
      </w:r>
      <w:r w:rsidRPr="001E23D5">
        <w:rPr>
          <w:lang w:val="es-ES_tradnl" w:eastAsia="es-ES"/>
        </w:rPr>
        <w:t>.</w:t>
      </w:r>
    </w:p>
    <w:p w14:paraId="765D0D1A" w14:textId="5987FA50" w:rsidR="0067695B" w:rsidRPr="001E23D5" w:rsidRDefault="0067695B" w:rsidP="005D4790">
      <w:pPr>
        <w:spacing w:line="360" w:lineRule="auto"/>
        <w:ind w:firstLine="709"/>
        <w:jc w:val="both"/>
        <w:rPr>
          <w:lang w:val="es-ES_tradnl" w:eastAsia="es-ES"/>
        </w:rPr>
      </w:pPr>
      <w:r w:rsidRPr="001E23D5">
        <w:rPr>
          <w:lang w:val="es-ES_tradnl" w:eastAsia="es-ES"/>
        </w:rPr>
        <w:lastRenderedPageBreak/>
        <w:t xml:space="preserve">Otro aspecto que da </w:t>
      </w:r>
      <w:r w:rsidR="00B72B61" w:rsidRPr="001E23D5">
        <w:rPr>
          <w:lang w:val="es-ES_tradnl" w:eastAsia="es-ES"/>
        </w:rPr>
        <w:t xml:space="preserve">arroja luz sobre </w:t>
      </w:r>
      <w:r w:rsidRPr="001E23D5">
        <w:rPr>
          <w:lang w:val="es-ES_tradnl" w:eastAsia="es-ES"/>
        </w:rPr>
        <w:t>la pregunta principal es</w:t>
      </w:r>
      <w:r w:rsidR="00B72B61" w:rsidRPr="001E23D5">
        <w:rPr>
          <w:lang w:val="es-ES_tradnl" w:eastAsia="es-ES"/>
        </w:rPr>
        <w:t xml:space="preserve"> que</w:t>
      </w:r>
      <w:r w:rsidRPr="001E23D5">
        <w:rPr>
          <w:lang w:val="es-ES_tradnl" w:eastAsia="es-ES"/>
        </w:rPr>
        <w:t xml:space="preserve"> la mayoría de los estudiantes no tienen claro el concepto de </w:t>
      </w:r>
      <w:r w:rsidRPr="001E23D5">
        <w:rPr>
          <w:i/>
          <w:iCs/>
          <w:lang w:val="es-ES_tradnl" w:eastAsia="es-ES"/>
        </w:rPr>
        <w:t>geometría</w:t>
      </w:r>
      <w:r w:rsidRPr="001E23D5">
        <w:rPr>
          <w:lang w:val="es-ES_tradnl" w:eastAsia="es-ES"/>
        </w:rPr>
        <w:t>, simplemente lo asocian a las figuras geométricas. Es un hecho que el pensamiento geométrico</w:t>
      </w:r>
      <w:r w:rsidR="00820C72" w:rsidRPr="001E23D5">
        <w:rPr>
          <w:lang w:val="es-ES_tradnl" w:eastAsia="es-ES"/>
        </w:rPr>
        <w:t xml:space="preserve"> </w:t>
      </w:r>
      <w:r w:rsidRPr="001E23D5">
        <w:rPr>
          <w:lang w:val="es-ES_tradnl" w:eastAsia="es-ES"/>
        </w:rPr>
        <w:t xml:space="preserve">es uno de los menos potenciados por los docentes, especialmente los de la </w:t>
      </w:r>
      <w:r w:rsidR="00B72B61" w:rsidRPr="001E23D5">
        <w:rPr>
          <w:lang w:val="es-ES_tradnl" w:eastAsia="es-ES"/>
        </w:rPr>
        <w:t xml:space="preserve">educación </w:t>
      </w:r>
      <w:r w:rsidRPr="001E23D5">
        <w:rPr>
          <w:lang w:val="es-ES_tradnl" w:eastAsia="es-ES"/>
        </w:rPr>
        <w:t>básica primaria y el preescolar, pues sus saberes son específicos en un área y pocas veces son las matemáticas su fuerte, por lo cual limitan la enseñanza al sistema numérico y solo brindan tem</w:t>
      </w:r>
      <w:r w:rsidR="00B72B61" w:rsidRPr="001E23D5">
        <w:rPr>
          <w:lang w:val="es-ES_tradnl" w:eastAsia="es-ES"/>
        </w:rPr>
        <w:t>á</w:t>
      </w:r>
      <w:r w:rsidRPr="001E23D5">
        <w:rPr>
          <w:lang w:val="es-ES_tradnl" w:eastAsia="es-ES"/>
        </w:rPr>
        <w:t xml:space="preserve">ticas basadas en las principales figuras, sin introducirse </w:t>
      </w:r>
      <w:r w:rsidR="00B72B61" w:rsidRPr="001E23D5">
        <w:rPr>
          <w:lang w:val="es-ES_tradnl" w:eastAsia="es-ES"/>
        </w:rPr>
        <w:t xml:space="preserve">en </w:t>
      </w:r>
      <w:r w:rsidRPr="001E23D5">
        <w:rPr>
          <w:lang w:val="es-ES_tradnl" w:eastAsia="es-ES"/>
        </w:rPr>
        <w:t xml:space="preserve">los elementos importantes que las componen y mucho menos sin hacer construcciones prácticas que permitan la significación de estos elementos de la geometría y otras cosas importantes en relación </w:t>
      </w:r>
      <w:r w:rsidR="00B72B61" w:rsidRPr="001E23D5">
        <w:rPr>
          <w:lang w:val="es-ES_tradnl" w:eastAsia="es-ES"/>
        </w:rPr>
        <w:t xml:space="preserve">con </w:t>
      </w:r>
      <w:r w:rsidRPr="001E23D5">
        <w:rPr>
          <w:lang w:val="es-ES_tradnl" w:eastAsia="es-ES"/>
        </w:rPr>
        <w:t>las formas.</w:t>
      </w:r>
    </w:p>
    <w:p w14:paraId="4CC8ACE8" w14:textId="00057537" w:rsidR="000016A9" w:rsidRPr="001E23D5" w:rsidRDefault="001C3480" w:rsidP="005D4790">
      <w:pPr>
        <w:spacing w:line="360" w:lineRule="auto"/>
        <w:ind w:firstLine="709"/>
        <w:jc w:val="both"/>
        <w:rPr>
          <w:lang w:val="es-ES_tradnl" w:eastAsia="es-ES"/>
        </w:rPr>
      </w:pPr>
      <w:r w:rsidRPr="001E23D5">
        <w:rPr>
          <w:lang w:val="es-ES_tradnl" w:eastAsia="es-ES"/>
        </w:rPr>
        <w:t>En este caso, los esfuerzos para la instrucción de</w:t>
      </w:r>
      <w:r w:rsidR="000016A9" w:rsidRPr="001E23D5">
        <w:rPr>
          <w:lang w:val="es-ES"/>
        </w:rPr>
        <w:t xml:space="preserve"> las figuras geométricas y sus transformaciones en el plano cartesiano </w:t>
      </w:r>
      <w:r w:rsidRPr="001E23D5">
        <w:rPr>
          <w:lang w:val="es-ES"/>
        </w:rPr>
        <w:t xml:space="preserve">han sido infructuosos </w:t>
      </w:r>
      <w:r w:rsidR="000016A9" w:rsidRPr="001E23D5">
        <w:rPr>
          <w:lang w:val="es-ES"/>
        </w:rPr>
        <w:t>por la carencia de estrategias pedagógicos apoyadas en herramientas digitales por parte del docente que conlleven a la modelación de cada uno de los procesos de enseñanza</w:t>
      </w:r>
      <w:r w:rsidRPr="001E23D5">
        <w:rPr>
          <w:lang w:val="es-ES"/>
        </w:rPr>
        <w:t>-</w:t>
      </w:r>
      <w:r w:rsidR="000016A9" w:rsidRPr="001E23D5">
        <w:rPr>
          <w:lang w:val="es-ES"/>
        </w:rPr>
        <w:t>aprendizaje, así como</w:t>
      </w:r>
      <w:r w:rsidRPr="001E23D5">
        <w:rPr>
          <w:lang w:val="es-ES"/>
        </w:rPr>
        <w:t xml:space="preserve"> a</w:t>
      </w:r>
      <w:r w:rsidR="000016A9" w:rsidRPr="001E23D5">
        <w:rPr>
          <w:lang w:val="es-ES"/>
        </w:rPr>
        <w:t xml:space="preserve"> la adquisición de competencias que contribuyan al aprendizaje significativo por parte de los estudiantes dentro del aula de clase</w:t>
      </w:r>
      <w:r w:rsidR="0036126F" w:rsidRPr="001E23D5">
        <w:rPr>
          <w:lang w:val="es-ES"/>
        </w:rPr>
        <w:t>.</w:t>
      </w:r>
    </w:p>
    <w:p w14:paraId="5F4A91AA" w14:textId="6C6E6843" w:rsidR="0067695B" w:rsidRPr="001E23D5" w:rsidRDefault="0067695B" w:rsidP="005D4790">
      <w:pPr>
        <w:spacing w:line="360" w:lineRule="auto"/>
        <w:ind w:firstLine="709"/>
        <w:jc w:val="both"/>
        <w:rPr>
          <w:lang w:val="es-ES_tradnl" w:eastAsia="es-ES"/>
        </w:rPr>
      </w:pPr>
      <w:r w:rsidRPr="001E23D5">
        <w:rPr>
          <w:lang w:val="es-ES_tradnl" w:eastAsia="es-ES"/>
        </w:rPr>
        <w:t>Cabe mencionar que las disciplinas parten de un acervo muy rico de saberes</w:t>
      </w:r>
      <w:r w:rsidR="001C3480" w:rsidRPr="001E23D5">
        <w:rPr>
          <w:lang w:val="es-ES_tradnl" w:eastAsia="es-ES"/>
        </w:rPr>
        <w:t>,</w:t>
      </w:r>
      <w:r w:rsidRPr="001E23D5">
        <w:rPr>
          <w:lang w:val="es-ES_tradnl" w:eastAsia="es-ES"/>
        </w:rPr>
        <w:t xml:space="preserve"> cuya enseñanza se encuentra ligada a los conocimientos adquiridos durante un ciclo de vida y </w:t>
      </w:r>
      <w:r w:rsidR="003728F9" w:rsidRPr="001E23D5">
        <w:rPr>
          <w:lang w:val="es-ES_tradnl" w:eastAsia="es-ES"/>
        </w:rPr>
        <w:t>a un enfoque social</w:t>
      </w:r>
      <w:r w:rsidRPr="001E23D5">
        <w:rPr>
          <w:lang w:val="es-ES_tradnl" w:eastAsia="es-ES"/>
        </w:rPr>
        <w:t>. Esta serie de conocimientos estructurados se les da formalidad dentro de los planes y programas de estudio, los cuales llevan una intención, objetivo y finalidad. La gran pregunta es qué de todos estos conocimientos, habilidades y destrezas deben realmente saber los estudiantes y para qué.</w:t>
      </w:r>
    </w:p>
    <w:p w14:paraId="0D147846" w14:textId="77777777" w:rsidR="00866A1D" w:rsidRPr="001E23D5" w:rsidRDefault="00866A1D" w:rsidP="00866A1D">
      <w:pPr>
        <w:spacing w:line="360" w:lineRule="auto"/>
        <w:rPr>
          <w:b/>
          <w:bCs/>
          <w:color w:val="000000"/>
          <w:sz w:val="32"/>
          <w:szCs w:val="32"/>
        </w:rPr>
      </w:pPr>
    </w:p>
    <w:p w14:paraId="00F0D7E1" w14:textId="2A36A2E8" w:rsidR="004C3A4C" w:rsidRPr="001E23D5" w:rsidRDefault="004C3A4C" w:rsidP="00551B8C">
      <w:pPr>
        <w:spacing w:line="360" w:lineRule="auto"/>
        <w:jc w:val="center"/>
        <w:rPr>
          <w:b/>
          <w:bCs/>
          <w:color w:val="000000"/>
          <w:sz w:val="32"/>
          <w:szCs w:val="32"/>
        </w:rPr>
      </w:pPr>
      <w:r w:rsidRPr="001E23D5">
        <w:rPr>
          <w:b/>
          <w:bCs/>
          <w:color w:val="000000"/>
          <w:sz w:val="32"/>
          <w:szCs w:val="32"/>
        </w:rPr>
        <w:t>Conclusiones</w:t>
      </w:r>
    </w:p>
    <w:p w14:paraId="692F94C1" w14:textId="5200D07F" w:rsidR="00277E1D" w:rsidRDefault="00277E1D" w:rsidP="005D4790">
      <w:pPr>
        <w:spacing w:line="360" w:lineRule="auto"/>
        <w:ind w:firstLine="709"/>
        <w:jc w:val="both"/>
        <w:rPr>
          <w:lang w:val="es-ES_tradnl" w:eastAsia="es-ES"/>
        </w:rPr>
      </w:pPr>
      <w:r w:rsidRPr="001E23D5">
        <w:rPr>
          <w:lang w:val="es-ES_tradnl" w:eastAsia="es-ES"/>
        </w:rPr>
        <w:t>La apuesta curricular por una enseñanza de la geometría en la educación básica secundaria aboga por procesos centrados en las necesidades e intereses de los estudiantes y su conexión con el mundo global</w:t>
      </w:r>
      <w:r w:rsidR="006D28D7" w:rsidRPr="001E23D5">
        <w:rPr>
          <w:lang w:val="es-ES_tradnl" w:eastAsia="es-ES"/>
        </w:rPr>
        <w:t xml:space="preserve">. Se trata de </w:t>
      </w:r>
      <w:r w:rsidRPr="001E23D5">
        <w:rPr>
          <w:lang w:val="es-ES_tradnl" w:eastAsia="es-ES"/>
        </w:rPr>
        <w:t>un desafío necesario</w:t>
      </w:r>
      <w:r w:rsidR="006D28D7" w:rsidRPr="001E23D5">
        <w:rPr>
          <w:lang w:val="es-ES_tradnl" w:eastAsia="es-ES"/>
        </w:rPr>
        <w:t>:</w:t>
      </w:r>
      <w:r w:rsidRPr="001E23D5">
        <w:rPr>
          <w:lang w:val="es-ES_tradnl" w:eastAsia="es-ES"/>
        </w:rPr>
        <w:t xml:space="preserve"> afrontar</w:t>
      </w:r>
      <w:r w:rsidR="006D28D7" w:rsidRPr="001E23D5">
        <w:rPr>
          <w:lang w:val="es-ES_tradnl" w:eastAsia="es-ES"/>
        </w:rPr>
        <w:t>,</w:t>
      </w:r>
      <w:r w:rsidRPr="001E23D5">
        <w:rPr>
          <w:lang w:val="es-ES_tradnl" w:eastAsia="es-ES"/>
        </w:rPr>
        <w:t xml:space="preserve"> en un proceso de resignificación</w:t>
      </w:r>
      <w:r w:rsidR="006D28D7" w:rsidRPr="001E23D5">
        <w:rPr>
          <w:lang w:val="es-ES_tradnl" w:eastAsia="es-ES"/>
        </w:rPr>
        <w:t>,</w:t>
      </w:r>
      <w:r w:rsidRPr="001E23D5">
        <w:rPr>
          <w:lang w:val="es-ES_tradnl" w:eastAsia="es-ES"/>
        </w:rPr>
        <w:t xml:space="preserve"> las nuevas demandas de la sociedad. El estudio realizado le apuesta a la implementación</w:t>
      </w:r>
      <w:r w:rsidR="005A31FC" w:rsidRPr="001E23D5">
        <w:rPr>
          <w:lang w:val="es-ES_tradnl" w:eastAsia="es-ES"/>
        </w:rPr>
        <w:t xml:space="preserve"> </w:t>
      </w:r>
      <w:r w:rsidRPr="001E23D5">
        <w:rPr>
          <w:lang w:val="es-ES_tradnl" w:eastAsia="es-ES"/>
        </w:rPr>
        <w:t>de una estrategia didáctica en un área que muchos consideran tediosa, por lo cual la tarea se centra en promover la creatividad</w:t>
      </w:r>
      <w:r w:rsidR="005A31FC" w:rsidRPr="001E23D5">
        <w:rPr>
          <w:lang w:val="es-ES_tradnl" w:eastAsia="es-ES"/>
        </w:rPr>
        <w:t xml:space="preserve"> y </w:t>
      </w:r>
      <w:r w:rsidRPr="001E23D5">
        <w:rPr>
          <w:lang w:val="es-ES_tradnl" w:eastAsia="es-ES"/>
        </w:rPr>
        <w:t>la motivación</w:t>
      </w:r>
      <w:r w:rsidR="005A31FC" w:rsidRPr="001E23D5">
        <w:rPr>
          <w:lang w:val="es-ES_tradnl" w:eastAsia="es-ES"/>
        </w:rPr>
        <w:t>;</w:t>
      </w:r>
      <w:r w:rsidRPr="001E23D5">
        <w:rPr>
          <w:lang w:val="es-ES_tradnl" w:eastAsia="es-ES"/>
        </w:rPr>
        <w:t xml:space="preserve"> </w:t>
      </w:r>
      <w:r w:rsidR="00795A17" w:rsidRPr="001E23D5">
        <w:rPr>
          <w:lang w:val="es-ES_tradnl" w:eastAsia="es-ES"/>
        </w:rPr>
        <w:t xml:space="preserve">una </w:t>
      </w:r>
      <w:r w:rsidRPr="001E23D5">
        <w:rPr>
          <w:lang w:val="es-ES_tradnl" w:eastAsia="es-ES"/>
        </w:rPr>
        <w:t>estrategia para aprender haciendo</w:t>
      </w:r>
      <w:r w:rsidR="005A31FC" w:rsidRPr="001E23D5">
        <w:rPr>
          <w:lang w:val="es-ES_tradnl" w:eastAsia="es-ES"/>
        </w:rPr>
        <w:t xml:space="preserve"> </w:t>
      </w:r>
      <w:r w:rsidRPr="001E23D5">
        <w:rPr>
          <w:lang w:val="es-ES_tradnl" w:eastAsia="es-ES"/>
        </w:rPr>
        <w:t>en l</w:t>
      </w:r>
      <w:r w:rsidR="005A31FC" w:rsidRPr="001E23D5">
        <w:rPr>
          <w:lang w:val="es-ES_tradnl" w:eastAsia="es-ES"/>
        </w:rPr>
        <w:t>os</w:t>
      </w:r>
      <w:r w:rsidRPr="001E23D5">
        <w:rPr>
          <w:lang w:val="es-ES_tradnl" w:eastAsia="es-ES"/>
        </w:rPr>
        <w:t xml:space="preserve"> </w:t>
      </w:r>
      <w:r w:rsidR="005A31FC" w:rsidRPr="001E23D5">
        <w:rPr>
          <w:lang w:val="es-ES_tradnl" w:eastAsia="es-ES"/>
        </w:rPr>
        <w:t xml:space="preserve">diversos escenarios de la </w:t>
      </w:r>
      <w:r w:rsidRPr="001E23D5">
        <w:rPr>
          <w:lang w:val="es-ES_tradnl" w:eastAsia="es-ES"/>
        </w:rPr>
        <w:t>vida</w:t>
      </w:r>
      <w:r w:rsidR="005A31FC" w:rsidRPr="001E23D5">
        <w:rPr>
          <w:lang w:val="es-ES_tradnl" w:eastAsia="es-ES"/>
        </w:rPr>
        <w:t xml:space="preserve"> del estudiante.</w:t>
      </w:r>
    </w:p>
    <w:p w14:paraId="044B77F9" w14:textId="77777777" w:rsidR="00204136" w:rsidRPr="001E23D5" w:rsidRDefault="00204136" w:rsidP="005D4790">
      <w:pPr>
        <w:spacing w:line="360" w:lineRule="auto"/>
        <w:ind w:firstLine="709"/>
        <w:jc w:val="both"/>
        <w:rPr>
          <w:lang w:val="es-ES_tradnl" w:eastAsia="es-ES"/>
        </w:rPr>
      </w:pPr>
    </w:p>
    <w:p w14:paraId="5196CC27" w14:textId="5C110861" w:rsidR="00277E1D" w:rsidRPr="001E23D5" w:rsidRDefault="00277E1D" w:rsidP="005D4790">
      <w:pPr>
        <w:spacing w:line="360" w:lineRule="auto"/>
        <w:ind w:firstLine="709"/>
        <w:jc w:val="both"/>
        <w:rPr>
          <w:lang w:val="es-ES_tradnl" w:eastAsia="es-ES"/>
        </w:rPr>
      </w:pPr>
      <w:r w:rsidRPr="001E23D5">
        <w:rPr>
          <w:lang w:val="es-ES_tradnl" w:eastAsia="es-ES"/>
        </w:rPr>
        <w:lastRenderedPageBreak/>
        <w:t xml:space="preserve">Se percibe en el grupo experimental la activación y potencialización de las habilidades y destrezas con las TIC, </w:t>
      </w:r>
      <w:r w:rsidR="00795A17" w:rsidRPr="001E23D5">
        <w:rPr>
          <w:lang w:val="es-ES_tradnl" w:eastAsia="es-ES"/>
        </w:rPr>
        <w:t xml:space="preserve">lo que generó un </w:t>
      </w:r>
      <w:r w:rsidRPr="001E23D5">
        <w:rPr>
          <w:lang w:val="es-ES_tradnl" w:eastAsia="es-ES"/>
        </w:rPr>
        <w:t xml:space="preserve">mayor pensamiento crítico en la dinámica de </w:t>
      </w:r>
      <w:r w:rsidR="005A31FC" w:rsidRPr="001E23D5">
        <w:rPr>
          <w:lang w:val="es-ES_tradnl" w:eastAsia="es-ES"/>
        </w:rPr>
        <w:t xml:space="preserve">la propuesta de </w:t>
      </w:r>
      <w:r w:rsidR="00795A17" w:rsidRPr="001E23D5">
        <w:rPr>
          <w:lang w:val="es-ES_tradnl" w:eastAsia="es-ES"/>
        </w:rPr>
        <w:t>enseñanza-</w:t>
      </w:r>
      <w:r w:rsidRPr="001E23D5">
        <w:rPr>
          <w:lang w:val="es-ES_tradnl" w:eastAsia="es-ES"/>
        </w:rPr>
        <w:t xml:space="preserve">aprendizaje </w:t>
      </w:r>
      <w:r w:rsidR="005A31FC" w:rsidRPr="001E23D5">
        <w:rPr>
          <w:lang w:val="es-ES_tradnl" w:eastAsia="es-ES"/>
        </w:rPr>
        <w:t>apoyada mediante el programa informático</w:t>
      </w:r>
      <w:r w:rsidRPr="001E23D5">
        <w:rPr>
          <w:lang w:val="es-ES_tradnl" w:eastAsia="es-ES"/>
        </w:rPr>
        <w:t xml:space="preserve"> Geogebra</w:t>
      </w:r>
      <w:r w:rsidR="00795A17" w:rsidRPr="001E23D5">
        <w:rPr>
          <w:lang w:val="es-ES_tradnl" w:eastAsia="es-ES"/>
        </w:rPr>
        <w:t>.</w:t>
      </w:r>
      <w:r w:rsidRPr="001E23D5">
        <w:rPr>
          <w:lang w:val="es-ES_tradnl" w:eastAsia="es-ES"/>
        </w:rPr>
        <w:t xml:space="preserve"> </w:t>
      </w:r>
      <w:r w:rsidR="00795A17" w:rsidRPr="001E23D5">
        <w:rPr>
          <w:lang w:val="es-ES_tradnl" w:eastAsia="es-ES"/>
        </w:rPr>
        <w:t xml:space="preserve">Además, permitió </w:t>
      </w:r>
      <w:r w:rsidRPr="001E23D5">
        <w:rPr>
          <w:lang w:val="es-ES_tradnl" w:eastAsia="es-ES"/>
        </w:rPr>
        <w:t>vislumbrar otros conceptos geométricos que no están al alcance en el proceso tradicional.</w:t>
      </w:r>
    </w:p>
    <w:p w14:paraId="2122DE7E" w14:textId="50108950" w:rsidR="00277E1D" w:rsidRPr="001E23D5" w:rsidRDefault="00277E1D" w:rsidP="005D4790">
      <w:pPr>
        <w:spacing w:line="360" w:lineRule="auto"/>
        <w:ind w:firstLine="709"/>
        <w:jc w:val="both"/>
        <w:rPr>
          <w:lang w:val="es-ES_tradnl" w:eastAsia="es-ES"/>
        </w:rPr>
      </w:pPr>
      <w:r w:rsidRPr="001E23D5">
        <w:rPr>
          <w:lang w:val="es-ES_tradnl" w:eastAsia="es-ES"/>
        </w:rPr>
        <w:t xml:space="preserve">De acuerdo </w:t>
      </w:r>
      <w:r w:rsidR="00795A17" w:rsidRPr="001E23D5">
        <w:rPr>
          <w:lang w:val="es-ES_tradnl" w:eastAsia="es-ES"/>
        </w:rPr>
        <w:t xml:space="preserve">con </w:t>
      </w:r>
      <w:r w:rsidRPr="001E23D5">
        <w:rPr>
          <w:lang w:val="es-ES_tradnl" w:eastAsia="es-ES"/>
        </w:rPr>
        <w:t>los resultados</w:t>
      </w:r>
      <w:r w:rsidR="005D4790" w:rsidRPr="001E23D5">
        <w:rPr>
          <w:lang w:val="es-ES_tradnl" w:eastAsia="es-ES"/>
        </w:rPr>
        <w:t xml:space="preserve"> </w:t>
      </w:r>
      <w:r w:rsidRPr="001E23D5">
        <w:rPr>
          <w:lang w:val="es-ES_tradnl" w:eastAsia="es-ES"/>
        </w:rPr>
        <w:t>alcanzados en esta investigación, se plantea la necesidad apremiante de proponer estrategias activas y</w:t>
      </w:r>
      <w:r w:rsidR="005D4790" w:rsidRPr="001E23D5">
        <w:rPr>
          <w:lang w:val="es-ES_tradnl" w:eastAsia="es-ES"/>
        </w:rPr>
        <w:t xml:space="preserve"> </w:t>
      </w:r>
      <w:r w:rsidRPr="001E23D5">
        <w:rPr>
          <w:lang w:val="es-ES_tradnl" w:eastAsia="es-ES"/>
        </w:rPr>
        <w:t>la implementación de actividades con las TIC que conlleven al estudiante a la reflexión y la apropiación de conocimientos geométricos específicos que permitan el desarrollo de competencias matemáticas y para la vida,</w:t>
      </w:r>
      <w:r w:rsidR="005D4790" w:rsidRPr="001E23D5">
        <w:rPr>
          <w:lang w:val="es-ES_tradnl" w:eastAsia="es-ES"/>
        </w:rPr>
        <w:t xml:space="preserve"> </w:t>
      </w:r>
      <w:r w:rsidRPr="001E23D5">
        <w:rPr>
          <w:lang w:val="es-ES_tradnl" w:eastAsia="es-ES"/>
        </w:rPr>
        <w:t xml:space="preserve">favoreciendo la formación integral del mismo, por lo que se sugiere que los docentes deben cambiar la manera tradicional de enseñar y </w:t>
      </w:r>
      <w:r w:rsidR="00031199" w:rsidRPr="001E23D5">
        <w:rPr>
          <w:lang w:val="es-ES_tradnl" w:eastAsia="es-ES"/>
        </w:rPr>
        <w:t xml:space="preserve">hacer </w:t>
      </w:r>
      <w:r w:rsidRPr="001E23D5">
        <w:rPr>
          <w:lang w:val="es-ES_tradnl" w:eastAsia="es-ES"/>
        </w:rPr>
        <w:t>uso</w:t>
      </w:r>
      <w:r w:rsidR="00031199" w:rsidRPr="001E23D5">
        <w:rPr>
          <w:lang w:val="es-ES_tradnl" w:eastAsia="es-ES"/>
        </w:rPr>
        <w:t>, en su lugar,</w:t>
      </w:r>
      <w:r w:rsidRPr="001E23D5">
        <w:rPr>
          <w:lang w:val="es-ES_tradnl" w:eastAsia="es-ES"/>
        </w:rPr>
        <w:t xml:space="preserve"> de los recursos que posee la </w:t>
      </w:r>
      <w:r w:rsidR="00031199" w:rsidRPr="001E23D5">
        <w:rPr>
          <w:lang w:val="es-ES_tradnl" w:eastAsia="es-ES"/>
        </w:rPr>
        <w:t>institución educativa</w:t>
      </w:r>
      <w:r w:rsidRPr="001E23D5">
        <w:rPr>
          <w:lang w:val="es-ES_tradnl" w:eastAsia="es-ES"/>
        </w:rPr>
        <w:t>, generar acciones didácticas en torno a la informática, teniendo en cuenta que los estudiantes tienen agrado e interés hacia las herramientas tecnológicas.</w:t>
      </w:r>
    </w:p>
    <w:p w14:paraId="6F477F34" w14:textId="3594A714" w:rsidR="00277E1D" w:rsidRPr="001E23D5" w:rsidRDefault="00277E1D" w:rsidP="005D4790">
      <w:pPr>
        <w:spacing w:line="360" w:lineRule="auto"/>
        <w:ind w:firstLine="709"/>
        <w:jc w:val="both"/>
        <w:rPr>
          <w:lang w:val="es-ES_tradnl" w:eastAsia="es-ES"/>
        </w:rPr>
      </w:pPr>
      <w:r w:rsidRPr="001E23D5">
        <w:rPr>
          <w:lang w:val="es-ES_tradnl" w:eastAsia="es-ES"/>
        </w:rPr>
        <w:t xml:space="preserve">Se requiere capacitar a los docentes en el manejo de las herramientas didácticas e informáticas, especialmente en el </w:t>
      </w:r>
      <w:r w:rsidRPr="001E23D5">
        <w:rPr>
          <w:i/>
          <w:iCs/>
          <w:lang w:val="es-ES_tradnl" w:eastAsia="es-ES"/>
        </w:rPr>
        <w:t>software</w:t>
      </w:r>
      <w:r w:rsidRPr="001E23D5">
        <w:rPr>
          <w:lang w:val="es-ES_tradnl" w:eastAsia="es-ES"/>
        </w:rPr>
        <w:t xml:space="preserve"> Geo</w:t>
      </w:r>
      <w:r w:rsidR="00031199" w:rsidRPr="001E23D5">
        <w:rPr>
          <w:lang w:val="es-ES_tradnl" w:eastAsia="es-ES"/>
        </w:rPr>
        <w:t>G</w:t>
      </w:r>
      <w:r w:rsidRPr="001E23D5">
        <w:rPr>
          <w:lang w:val="es-ES_tradnl" w:eastAsia="es-ES"/>
        </w:rPr>
        <w:t>ebra, para así dinamizar los procesos y hacer de la matemática y la geometría un portal al conocimiento y la adquisición de competencias para la vida, la cual está llena de formas y movimientos que requieren de seres humanos con la capacidad de modelar y transformar su entorno.</w:t>
      </w:r>
      <w:r w:rsidR="005D4790" w:rsidRPr="001E23D5">
        <w:rPr>
          <w:lang w:val="es-ES_tradnl" w:eastAsia="es-ES"/>
        </w:rPr>
        <w:t xml:space="preserve"> </w:t>
      </w:r>
      <w:r w:rsidRPr="001E23D5">
        <w:rPr>
          <w:lang w:val="es-ES_tradnl" w:eastAsia="es-ES"/>
        </w:rPr>
        <w:t xml:space="preserve">Por otra parte, la institución cuenta con dos salas de informática con Internet, una para básica primaria y la otra para básica secundaria, un tablero electrónico, y </w:t>
      </w:r>
      <w:r w:rsidR="00693394" w:rsidRPr="001E23D5">
        <w:rPr>
          <w:lang w:val="es-ES_tradnl" w:eastAsia="es-ES"/>
        </w:rPr>
        <w:t xml:space="preserve">proyector </w:t>
      </w:r>
      <w:r w:rsidRPr="001E23D5">
        <w:rPr>
          <w:lang w:val="es-ES_tradnl" w:eastAsia="es-ES"/>
        </w:rPr>
        <w:t>por área</w:t>
      </w:r>
      <w:r w:rsidR="00693394" w:rsidRPr="001E23D5">
        <w:rPr>
          <w:lang w:val="es-ES_tradnl" w:eastAsia="es-ES"/>
        </w:rPr>
        <w:t xml:space="preserve">; </w:t>
      </w:r>
      <w:r w:rsidRPr="001E23D5">
        <w:rPr>
          <w:lang w:val="es-ES_tradnl" w:eastAsia="es-ES"/>
        </w:rPr>
        <w:t>no obstante, únicamente lo usan los docentes encargados de estas aulas.</w:t>
      </w:r>
    </w:p>
    <w:p w14:paraId="24E7D43F" w14:textId="2780EDB7" w:rsidR="00277E1D" w:rsidRPr="001E23D5" w:rsidRDefault="00693394" w:rsidP="005D4790">
      <w:pPr>
        <w:spacing w:line="360" w:lineRule="auto"/>
        <w:ind w:firstLine="709"/>
        <w:jc w:val="both"/>
        <w:rPr>
          <w:lang w:val="es-ES_tradnl" w:eastAsia="es-ES"/>
        </w:rPr>
      </w:pPr>
      <w:r w:rsidRPr="001E23D5">
        <w:rPr>
          <w:lang w:val="es-ES_tradnl" w:eastAsia="es-ES"/>
        </w:rPr>
        <w:t xml:space="preserve">En </w:t>
      </w:r>
      <w:r w:rsidR="00277E1D" w:rsidRPr="001E23D5">
        <w:rPr>
          <w:lang w:val="es-ES_tradnl" w:eastAsia="es-ES"/>
        </w:rPr>
        <w:t xml:space="preserve">relación </w:t>
      </w:r>
      <w:r w:rsidRPr="001E23D5">
        <w:rPr>
          <w:lang w:val="es-ES_tradnl" w:eastAsia="es-ES"/>
        </w:rPr>
        <w:t xml:space="preserve">con </w:t>
      </w:r>
      <w:r w:rsidR="00277E1D" w:rsidRPr="001E23D5">
        <w:rPr>
          <w:lang w:val="es-ES_tradnl" w:eastAsia="es-ES"/>
        </w:rPr>
        <w:t>lo anterior</w:t>
      </w:r>
      <w:r w:rsidRPr="001E23D5">
        <w:rPr>
          <w:lang w:val="es-ES_tradnl" w:eastAsia="es-ES"/>
        </w:rPr>
        <w:t>,</w:t>
      </w:r>
      <w:r w:rsidR="00277E1D" w:rsidRPr="001E23D5">
        <w:rPr>
          <w:lang w:val="es-ES_tradnl" w:eastAsia="es-ES"/>
        </w:rPr>
        <w:t xml:space="preserve"> se percibe que, aunque se cuenta con elementos y espacios en la institución para el uso y aplicación de las TIC, esto se no se ve reflejado en la calidad de los procesos de enseñanza-aprendizaje, debido a que los docentes no los incorporan en sus pr</w:t>
      </w:r>
      <w:r w:rsidR="00096986" w:rsidRPr="001E23D5">
        <w:rPr>
          <w:lang w:val="es-ES_tradnl" w:eastAsia="es-ES"/>
        </w:rPr>
        <w:t>á</w:t>
      </w:r>
      <w:r w:rsidR="00277E1D" w:rsidRPr="001E23D5">
        <w:rPr>
          <w:lang w:val="es-ES_tradnl" w:eastAsia="es-ES"/>
        </w:rPr>
        <w:t xml:space="preserve">cticas pedagógicas. </w:t>
      </w:r>
      <w:r w:rsidRPr="001E23D5">
        <w:rPr>
          <w:lang w:val="es-ES_tradnl" w:eastAsia="es-ES"/>
        </w:rPr>
        <w:t>Así pues</w:t>
      </w:r>
      <w:r w:rsidR="00277E1D" w:rsidRPr="001E23D5">
        <w:rPr>
          <w:lang w:val="es-ES_tradnl" w:eastAsia="es-ES"/>
        </w:rPr>
        <w:t>, se debe</w:t>
      </w:r>
      <w:r w:rsidRPr="001E23D5">
        <w:rPr>
          <w:lang w:val="es-ES_tradnl" w:eastAsia="es-ES"/>
        </w:rPr>
        <w:t>n</w:t>
      </w:r>
      <w:r w:rsidR="00277E1D" w:rsidRPr="001E23D5">
        <w:rPr>
          <w:lang w:val="es-ES_tradnl" w:eastAsia="es-ES"/>
        </w:rPr>
        <w:t xml:space="preserve"> introducir en el aula actividades planteadas que impacten de manera favorable el uso adecuado de las TIC y las competencias para la vida en los estudiantes.</w:t>
      </w:r>
    </w:p>
    <w:p w14:paraId="09BF412F" w14:textId="51C76632" w:rsidR="00277E1D" w:rsidRPr="001E23D5" w:rsidRDefault="00693394" w:rsidP="005D4790">
      <w:pPr>
        <w:spacing w:line="360" w:lineRule="auto"/>
        <w:ind w:firstLine="709"/>
        <w:jc w:val="both"/>
        <w:rPr>
          <w:lang w:val="es-ES_tradnl" w:eastAsia="es-ES"/>
        </w:rPr>
      </w:pPr>
      <w:r w:rsidRPr="001E23D5">
        <w:rPr>
          <w:lang w:val="es-ES_tradnl" w:eastAsia="es-ES"/>
        </w:rPr>
        <w:t>Incluso d</w:t>
      </w:r>
      <w:r w:rsidR="00277E1D" w:rsidRPr="001E23D5">
        <w:rPr>
          <w:lang w:val="es-ES_tradnl" w:eastAsia="es-ES"/>
        </w:rPr>
        <w:t>esde la perspectiva de la mayoría de los docentes, el uso de las TIC en clase es un recurso importante para la mejora de los procesos de enseñanza-aprendizaje, y de igual forma</w:t>
      </w:r>
      <w:r w:rsidR="00201921" w:rsidRPr="001E23D5">
        <w:rPr>
          <w:lang w:val="es-ES_tradnl" w:eastAsia="es-ES"/>
        </w:rPr>
        <w:t>,</w:t>
      </w:r>
      <w:r w:rsidR="00277E1D" w:rsidRPr="001E23D5">
        <w:rPr>
          <w:lang w:val="es-ES_tradnl" w:eastAsia="es-ES"/>
        </w:rPr>
        <w:t xml:space="preserve"> una herramienta alternativa de apoyo para la enseñanza de los diversos contenidos.</w:t>
      </w:r>
      <w:r w:rsidR="005D4790" w:rsidRPr="001E23D5">
        <w:rPr>
          <w:lang w:val="es-ES_tradnl" w:eastAsia="es-ES"/>
        </w:rPr>
        <w:t xml:space="preserve"> </w:t>
      </w:r>
      <w:r w:rsidR="00277E1D" w:rsidRPr="001E23D5">
        <w:rPr>
          <w:lang w:val="es-ES_tradnl" w:eastAsia="es-ES"/>
        </w:rPr>
        <w:t xml:space="preserve">Además, se tiene que el rango de edad de la mayoría de los docentes de esta institución se encuentra entre los entre 31 a 50 años, cuyas etapas de producción son óptimas, se busca el </w:t>
      </w:r>
      <w:r w:rsidR="00277E1D" w:rsidRPr="001E23D5">
        <w:rPr>
          <w:lang w:val="es-ES_tradnl" w:eastAsia="es-ES"/>
        </w:rPr>
        <w:lastRenderedPageBreak/>
        <w:t>ascenso y crecimiento en su profesión, con conocimientos en el uso y manejo de las TIC</w:t>
      </w:r>
      <w:r w:rsidR="00201921" w:rsidRPr="001E23D5">
        <w:rPr>
          <w:lang w:val="es-ES_tradnl" w:eastAsia="es-ES"/>
        </w:rPr>
        <w:t xml:space="preserve">; y </w:t>
      </w:r>
      <w:r w:rsidR="00277E1D" w:rsidRPr="001E23D5">
        <w:rPr>
          <w:lang w:val="es-ES_tradnl" w:eastAsia="es-ES"/>
        </w:rPr>
        <w:t>además de mantener los logros alcanzados y actualizar sus habilidades, también sirven de apoyo a los más noveles en esta profesión.</w:t>
      </w:r>
    </w:p>
    <w:p w14:paraId="7911F143" w14:textId="77777777" w:rsidR="00BD0150" w:rsidRPr="001E23D5" w:rsidRDefault="00BD0150" w:rsidP="00646838">
      <w:pPr>
        <w:spacing w:line="360" w:lineRule="auto"/>
        <w:ind w:firstLine="709"/>
        <w:rPr>
          <w:lang w:val="es-ES_tradnl" w:eastAsia="es-ES"/>
        </w:rPr>
      </w:pPr>
    </w:p>
    <w:p w14:paraId="4C73E4ED" w14:textId="77777777" w:rsidR="00BE28FD" w:rsidRPr="001E23D5" w:rsidRDefault="00BE28FD" w:rsidP="00551B8C">
      <w:pPr>
        <w:spacing w:line="360" w:lineRule="auto"/>
        <w:jc w:val="center"/>
        <w:rPr>
          <w:b/>
          <w:bCs/>
          <w:color w:val="000000"/>
          <w:sz w:val="28"/>
          <w:szCs w:val="28"/>
        </w:rPr>
      </w:pPr>
      <w:r w:rsidRPr="001E23D5">
        <w:rPr>
          <w:b/>
          <w:bCs/>
          <w:color w:val="000000"/>
          <w:sz w:val="28"/>
          <w:szCs w:val="28"/>
        </w:rPr>
        <w:t>Contribuciones a futuras líneas de investigación</w:t>
      </w:r>
    </w:p>
    <w:p w14:paraId="606BC129" w14:textId="2723AA7B" w:rsidR="00F56D51" w:rsidRPr="001E23D5" w:rsidRDefault="00BE28FD" w:rsidP="005D4790">
      <w:pPr>
        <w:spacing w:line="360" w:lineRule="auto"/>
        <w:ind w:firstLine="709"/>
        <w:jc w:val="both"/>
        <w:rPr>
          <w:lang w:val="es-ES_tradnl" w:eastAsia="es-ES"/>
        </w:rPr>
      </w:pPr>
      <w:r w:rsidRPr="001E23D5">
        <w:rPr>
          <w:lang w:val="es-ES_tradnl" w:eastAsia="es-ES"/>
        </w:rPr>
        <w:t xml:space="preserve">Como futuras líneas de investigación se propone la capacitación de los docentes </w:t>
      </w:r>
      <w:r w:rsidR="004336E9" w:rsidRPr="001E23D5">
        <w:rPr>
          <w:lang w:val="es-ES_tradnl" w:eastAsia="es-ES"/>
        </w:rPr>
        <w:t>para el uso de</w:t>
      </w:r>
      <w:r w:rsidR="00F56D51" w:rsidRPr="001E23D5">
        <w:rPr>
          <w:lang w:val="es-ES_tradnl" w:eastAsia="es-ES"/>
        </w:rPr>
        <w:t xml:space="preserve"> herramientas tecnológicas</w:t>
      </w:r>
      <w:r w:rsidR="004336E9" w:rsidRPr="001E23D5">
        <w:rPr>
          <w:lang w:val="es-ES_tradnl" w:eastAsia="es-ES"/>
        </w:rPr>
        <w:t>,</w:t>
      </w:r>
      <w:r w:rsidR="00F56D51" w:rsidRPr="001E23D5">
        <w:rPr>
          <w:lang w:val="es-ES_tradnl" w:eastAsia="es-ES"/>
        </w:rPr>
        <w:t xml:space="preserve"> </w:t>
      </w:r>
      <w:r w:rsidR="009F530B" w:rsidRPr="001E23D5">
        <w:rPr>
          <w:lang w:val="es-ES_tradnl" w:eastAsia="es-ES"/>
        </w:rPr>
        <w:t xml:space="preserve">con la imperiosa </w:t>
      </w:r>
      <w:r w:rsidR="00F56D51" w:rsidRPr="001E23D5">
        <w:rPr>
          <w:lang w:val="es-ES_tradnl" w:eastAsia="es-ES"/>
        </w:rPr>
        <w:t xml:space="preserve">necesidad </w:t>
      </w:r>
      <w:r w:rsidR="009F530B" w:rsidRPr="001E23D5">
        <w:rPr>
          <w:lang w:val="es-ES_tradnl" w:eastAsia="es-ES"/>
        </w:rPr>
        <w:t xml:space="preserve">de la implementación de </w:t>
      </w:r>
      <w:r w:rsidR="00F56D51" w:rsidRPr="001E23D5">
        <w:rPr>
          <w:lang w:val="es-ES_tradnl" w:eastAsia="es-ES"/>
        </w:rPr>
        <w:t>estrategias activas</w:t>
      </w:r>
      <w:r w:rsidR="009F530B" w:rsidRPr="001E23D5">
        <w:rPr>
          <w:lang w:val="es-ES_tradnl" w:eastAsia="es-ES"/>
        </w:rPr>
        <w:t xml:space="preserve">, así como la </w:t>
      </w:r>
      <w:r w:rsidR="00F56D51" w:rsidRPr="001E23D5">
        <w:rPr>
          <w:lang w:val="es-ES_tradnl" w:eastAsia="es-ES"/>
        </w:rPr>
        <w:t xml:space="preserve">implementación de </w:t>
      </w:r>
      <w:r w:rsidR="009F530B" w:rsidRPr="001E23D5">
        <w:rPr>
          <w:lang w:val="es-ES_tradnl" w:eastAsia="es-ES"/>
        </w:rPr>
        <w:t xml:space="preserve">diferentes </w:t>
      </w:r>
      <w:r w:rsidR="00F56D51" w:rsidRPr="001E23D5">
        <w:rPr>
          <w:lang w:val="es-ES_tradnl" w:eastAsia="es-ES"/>
        </w:rPr>
        <w:t xml:space="preserve">actividades con </w:t>
      </w:r>
      <w:r w:rsidR="009F530B" w:rsidRPr="001E23D5">
        <w:rPr>
          <w:lang w:val="es-ES_tradnl" w:eastAsia="es-ES"/>
        </w:rPr>
        <w:t xml:space="preserve">el apoyo de </w:t>
      </w:r>
      <w:r w:rsidR="00F56D51" w:rsidRPr="001E23D5">
        <w:rPr>
          <w:lang w:val="es-ES_tradnl" w:eastAsia="es-ES"/>
        </w:rPr>
        <w:t xml:space="preserve">TIC que </w:t>
      </w:r>
      <w:r w:rsidR="004336E9" w:rsidRPr="001E23D5">
        <w:rPr>
          <w:lang w:val="es-ES_tradnl" w:eastAsia="es-ES"/>
        </w:rPr>
        <w:t xml:space="preserve">inviten </w:t>
      </w:r>
      <w:r w:rsidR="00F56D51" w:rsidRPr="001E23D5">
        <w:rPr>
          <w:lang w:val="es-ES_tradnl" w:eastAsia="es-ES"/>
        </w:rPr>
        <w:t>a</w:t>
      </w:r>
      <w:r w:rsidR="009F530B" w:rsidRPr="001E23D5">
        <w:rPr>
          <w:lang w:val="es-ES_tradnl" w:eastAsia="es-ES"/>
        </w:rPr>
        <w:t xml:space="preserve"> </w:t>
      </w:r>
      <w:r w:rsidR="00F56D51" w:rsidRPr="001E23D5">
        <w:rPr>
          <w:lang w:val="es-ES_tradnl" w:eastAsia="es-ES"/>
        </w:rPr>
        <w:t>l</w:t>
      </w:r>
      <w:r w:rsidR="009F530B" w:rsidRPr="001E23D5">
        <w:rPr>
          <w:lang w:val="es-ES_tradnl" w:eastAsia="es-ES"/>
        </w:rPr>
        <w:t>os</w:t>
      </w:r>
      <w:r w:rsidR="005D4790" w:rsidRPr="001E23D5">
        <w:rPr>
          <w:lang w:val="es-ES_tradnl" w:eastAsia="es-ES"/>
        </w:rPr>
        <w:t xml:space="preserve"> </w:t>
      </w:r>
      <w:r w:rsidR="00F56D51" w:rsidRPr="001E23D5">
        <w:rPr>
          <w:lang w:val="es-ES_tradnl" w:eastAsia="es-ES"/>
        </w:rPr>
        <w:t>estudiante</w:t>
      </w:r>
      <w:r w:rsidR="009F530B" w:rsidRPr="001E23D5">
        <w:rPr>
          <w:lang w:val="es-ES_tradnl" w:eastAsia="es-ES"/>
        </w:rPr>
        <w:t xml:space="preserve"> de educación básica</w:t>
      </w:r>
      <w:r w:rsidR="00F56D51" w:rsidRPr="001E23D5">
        <w:rPr>
          <w:lang w:val="es-ES_tradnl" w:eastAsia="es-ES"/>
        </w:rPr>
        <w:t xml:space="preserve"> a la reflexión y la apropiación de conocimientos geométricos específicos</w:t>
      </w:r>
      <w:r w:rsidR="00947F8D" w:rsidRPr="001E23D5">
        <w:rPr>
          <w:lang w:val="es-ES_tradnl" w:eastAsia="es-ES"/>
        </w:rPr>
        <w:t xml:space="preserve">. De igual manera, se </w:t>
      </w:r>
      <w:r w:rsidR="00F56D51" w:rsidRPr="001E23D5">
        <w:rPr>
          <w:lang w:val="es-ES_tradnl" w:eastAsia="es-ES"/>
        </w:rPr>
        <w:t xml:space="preserve">sugiere que los docentes deben cambiar la manera tradicional de enseñar y </w:t>
      </w:r>
      <w:r w:rsidR="00947F8D" w:rsidRPr="001E23D5">
        <w:rPr>
          <w:lang w:val="es-ES_tradnl" w:eastAsia="es-ES"/>
        </w:rPr>
        <w:t xml:space="preserve">hacer </w:t>
      </w:r>
      <w:r w:rsidR="00F56D51" w:rsidRPr="001E23D5">
        <w:rPr>
          <w:lang w:val="es-ES_tradnl" w:eastAsia="es-ES"/>
        </w:rPr>
        <w:t xml:space="preserve">uso de los recursos que posee la </w:t>
      </w:r>
      <w:r w:rsidR="00947F8D" w:rsidRPr="001E23D5">
        <w:rPr>
          <w:lang w:val="es-ES_tradnl" w:eastAsia="es-ES"/>
        </w:rPr>
        <w:t>institución educativa en cuestión</w:t>
      </w:r>
      <w:r w:rsidR="00F56D51" w:rsidRPr="001E23D5">
        <w:rPr>
          <w:lang w:val="es-ES_tradnl" w:eastAsia="es-ES"/>
        </w:rPr>
        <w:t>, generar acciones didácticas en torno a la informática, teniendo en cuenta que los estudiantes tienen agrado e interés hacia las herramientas tecnológicas.</w:t>
      </w:r>
    </w:p>
    <w:p w14:paraId="677DCE99" w14:textId="75A1388C" w:rsidR="00F56D51" w:rsidRPr="001E23D5" w:rsidRDefault="00947F8D" w:rsidP="005D4790">
      <w:pPr>
        <w:spacing w:line="360" w:lineRule="auto"/>
        <w:ind w:firstLine="709"/>
        <w:jc w:val="both"/>
        <w:rPr>
          <w:lang w:val="es-ES_tradnl" w:eastAsia="es-ES"/>
        </w:rPr>
      </w:pPr>
      <w:r w:rsidRPr="001E23D5">
        <w:rPr>
          <w:lang w:val="es-ES_tradnl" w:eastAsia="es-ES"/>
        </w:rPr>
        <w:t>Finalmente</w:t>
      </w:r>
      <w:r w:rsidR="009F530B" w:rsidRPr="001E23D5">
        <w:rPr>
          <w:lang w:val="es-ES_tradnl" w:eastAsia="es-ES"/>
        </w:rPr>
        <w:t xml:space="preserve">, es necesario que los </w:t>
      </w:r>
      <w:r w:rsidR="00F56D51" w:rsidRPr="001E23D5">
        <w:rPr>
          <w:lang w:val="es-ES_tradnl" w:eastAsia="es-ES"/>
        </w:rPr>
        <w:t xml:space="preserve">docentes </w:t>
      </w:r>
      <w:r w:rsidR="009F530B" w:rsidRPr="001E23D5">
        <w:rPr>
          <w:lang w:val="es-ES_tradnl" w:eastAsia="es-ES"/>
        </w:rPr>
        <w:t>usen los programas para sus clases de matemáticas</w:t>
      </w:r>
      <w:r w:rsidRPr="001E23D5">
        <w:rPr>
          <w:lang w:val="es-ES_tradnl" w:eastAsia="es-ES"/>
        </w:rPr>
        <w:t>,</w:t>
      </w:r>
      <w:r w:rsidR="009F530B" w:rsidRPr="001E23D5">
        <w:rPr>
          <w:lang w:val="es-ES_tradnl" w:eastAsia="es-ES"/>
        </w:rPr>
        <w:t xml:space="preserve"> </w:t>
      </w:r>
      <w:r w:rsidR="00F56D51" w:rsidRPr="001E23D5">
        <w:rPr>
          <w:lang w:val="es-ES_tradnl" w:eastAsia="es-ES"/>
        </w:rPr>
        <w:t>especialmente el software Geo</w:t>
      </w:r>
      <w:r w:rsidRPr="001E23D5">
        <w:rPr>
          <w:lang w:val="es-ES_tradnl" w:eastAsia="es-ES"/>
        </w:rPr>
        <w:t>G</w:t>
      </w:r>
      <w:r w:rsidR="00F56D51" w:rsidRPr="001E23D5">
        <w:rPr>
          <w:lang w:val="es-ES_tradnl" w:eastAsia="es-ES"/>
        </w:rPr>
        <w:t>ebra, para así dinamizar los procesos y hacer de la matemática y la geometría un portal al conocimiento y la adquisición de competencias para la vida</w:t>
      </w:r>
      <w:r w:rsidRPr="001E23D5">
        <w:rPr>
          <w:lang w:val="es-ES_tradnl" w:eastAsia="es-ES"/>
        </w:rPr>
        <w:t>.</w:t>
      </w:r>
    </w:p>
    <w:p w14:paraId="16533DF8" w14:textId="5A410B34" w:rsidR="00866A1D" w:rsidRPr="001E23D5" w:rsidRDefault="00866A1D" w:rsidP="005D4790">
      <w:pPr>
        <w:spacing w:line="360" w:lineRule="auto"/>
        <w:ind w:firstLine="709"/>
        <w:jc w:val="both"/>
        <w:rPr>
          <w:lang w:val="es-ES_tradnl" w:eastAsia="es-ES"/>
        </w:rPr>
      </w:pPr>
    </w:p>
    <w:p w14:paraId="0C57A1DC" w14:textId="5E464B25" w:rsidR="00551B8C" w:rsidRDefault="00551B8C" w:rsidP="005D4790">
      <w:pPr>
        <w:spacing w:line="360" w:lineRule="auto"/>
        <w:ind w:firstLine="709"/>
        <w:jc w:val="both"/>
        <w:rPr>
          <w:lang w:val="es-ES_tradnl" w:eastAsia="es-ES"/>
        </w:rPr>
      </w:pPr>
    </w:p>
    <w:p w14:paraId="49BDB36A" w14:textId="0D98D5B5" w:rsidR="00204136" w:rsidRDefault="00204136" w:rsidP="005D4790">
      <w:pPr>
        <w:spacing w:line="360" w:lineRule="auto"/>
        <w:ind w:firstLine="709"/>
        <w:jc w:val="both"/>
        <w:rPr>
          <w:lang w:val="es-ES_tradnl" w:eastAsia="es-ES"/>
        </w:rPr>
      </w:pPr>
    </w:p>
    <w:p w14:paraId="3B4B3F52" w14:textId="50C8F9F7" w:rsidR="00204136" w:rsidRDefault="00204136" w:rsidP="005D4790">
      <w:pPr>
        <w:spacing w:line="360" w:lineRule="auto"/>
        <w:ind w:firstLine="709"/>
        <w:jc w:val="both"/>
        <w:rPr>
          <w:lang w:val="es-ES_tradnl" w:eastAsia="es-ES"/>
        </w:rPr>
      </w:pPr>
    </w:p>
    <w:p w14:paraId="492A5604" w14:textId="7832B6C2" w:rsidR="00204136" w:rsidRDefault="00204136" w:rsidP="005D4790">
      <w:pPr>
        <w:spacing w:line="360" w:lineRule="auto"/>
        <w:ind w:firstLine="709"/>
        <w:jc w:val="both"/>
        <w:rPr>
          <w:lang w:val="es-ES_tradnl" w:eastAsia="es-ES"/>
        </w:rPr>
      </w:pPr>
    </w:p>
    <w:p w14:paraId="4C9A327A" w14:textId="528F51DA" w:rsidR="00204136" w:rsidRDefault="00204136" w:rsidP="005D4790">
      <w:pPr>
        <w:spacing w:line="360" w:lineRule="auto"/>
        <w:ind w:firstLine="709"/>
        <w:jc w:val="both"/>
        <w:rPr>
          <w:lang w:val="es-ES_tradnl" w:eastAsia="es-ES"/>
        </w:rPr>
      </w:pPr>
    </w:p>
    <w:p w14:paraId="5F4408BC" w14:textId="50100DC1" w:rsidR="00204136" w:rsidRDefault="00204136" w:rsidP="005D4790">
      <w:pPr>
        <w:spacing w:line="360" w:lineRule="auto"/>
        <w:ind w:firstLine="709"/>
        <w:jc w:val="both"/>
        <w:rPr>
          <w:lang w:val="es-ES_tradnl" w:eastAsia="es-ES"/>
        </w:rPr>
      </w:pPr>
    </w:p>
    <w:p w14:paraId="12EC8FD0" w14:textId="1855EB38" w:rsidR="00204136" w:rsidRDefault="00204136" w:rsidP="005D4790">
      <w:pPr>
        <w:spacing w:line="360" w:lineRule="auto"/>
        <w:ind w:firstLine="709"/>
        <w:jc w:val="both"/>
        <w:rPr>
          <w:lang w:val="es-ES_tradnl" w:eastAsia="es-ES"/>
        </w:rPr>
      </w:pPr>
    </w:p>
    <w:p w14:paraId="332D6FDA" w14:textId="7128D3FC" w:rsidR="00204136" w:rsidRDefault="00204136" w:rsidP="005D4790">
      <w:pPr>
        <w:spacing w:line="360" w:lineRule="auto"/>
        <w:ind w:firstLine="709"/>
        <w:jc w:val="both"/>
        <w:rPr>
          <w:lang w:val="es-ES_tradnl" w:eastAsia="es-ES"/>
        </w:rPr>
      </w:pPr>
    </w:p>
    <w:p w14:paraId="465969ED" w14:textId="6F417AD8" w:rsidR="00204136" w:rsidRDefault="00204136" w:rsidP="005D4790">
      <w:pPr>
        <w:spacing w:line="360" w:lineRule="auto"/>
        <w:ind w:firstLine="709"/>
        <w:jc w:val="both"/>
        <w:rPr>
          <w:lang w:val="es-ES_tradnl" w:eastAsia="es-ES"/>
        </w:rPr>
      </w:pPr>
    </w:p>
    <w:p w14:paraId="3E1290D4" w14:textId="694ADF44" w:rsidR="00204136" w:rsidRDefault="00204136" w:rsidP="005D4790">
      <w:pPr>
        <w:spacing w:line="360" w:lineRule="auto"/>
        <w:ind w:firstLine="709"/>
        <w:jc w:val="both"/>
        <w:rPr>
          <w:lang w:val="es-ES_tradnl" w:eastAsia="es-ES"/>
        </w:rPr>
      </w:pPr>
    </w:p>
    <w:p w14:paraId="63BED3C6" w14:textId="77777777" w:rsidR="00204136" w:rsidRPr="001E23D5" w:rsidRDefault="00204136" w:rsidP="005D4790">
      <w:pPr>
        <w:spacing w:line="360" w:lineRule="auto"/>
        <w:ind w:firstLine="709"/>
        <w:jc w:val="both"/>
        <w:rPr>
          <w:lang w:val="es-ES_tradnl" w:eastAsia="es-ES"/>
        </w:rPr>
      </w:pPr>
    </w:p>
    <w:p w14:paraId="4529D26E" w14:textId="707AB12E" w:rsidR="00551B8C" w:rsidRPr="001E23D5" w:rsidRDefault="00551B8C" w:rsidP="005D4790">
      <w:pPr>
        <w:spacing w:line="360" w:lineRule="auto"/>
        <w:ind w:firstLine="709"/>
        <w:jc w:val="both"/>
        <w:rPr>
          <w:lang w:val="es-ES_tradnl" w:eastAsia="es-ES"/>
        </w:rPr>
      </w:pPr>
    </w:p>
    <w:p w14:paraId="271AC0C8" w14:textId="617363EA" w:rsidR="004C3A4C" w:rsidRPr="001E23D5" w:rsidRDefault="004C3A4C" w:rsidP="005D4790">
      <w:pPr>
        <w:pStyle w:val="Ttulo2"/>
        <w:spacing w:before="0" w:after="0" w:line="360" w:lineRule="auto"/>
        <w:rPr>
          <w:rFonts w:asciiTheme="minorHAnsi" w:hAnsiTheme="minorHAnsi" w:cstheme="minorHAnsi"/>
          <w:color w:val="auto"/>
          <w:lang w:val="es-ES_tradnl" w:eastAsia="es-ES"/>
        </w:rPr>
      </w:pPr>
      <w:r w:rsidRPr="001E23D5">
        <w:rPr>
          <w:rFonts w:asciiTheme="minorHAnsi" w:hAnsiTheme="minorHAnsi" w:cstheme="minorHAnsi"/>
          <w:color w:val="auto"/>
          <w:lang w:val="es-ES_tradnl" w:eastAsia="es-ES"/>
        </w:rPr>
        <w:lastRenderedPageBreak/>
        <w:t>Referencias</w:t>
      </w:r>
    </w:p>
    <w:p w14:paraId="4D19E328" w14:textId="77777777" w:rsidR="00D7138B" w:rsidRPr="001E23D5" w:rsidRDefault="00D7138B" w:rsidP="001913B1">
      <w:pPr>
        <w:spacing w:line="360" w:lineRule="auto"/>
        <w:ind w:left="709" w:hanging="709"/>
        <w:jc w:val="both"/>
      </w:pPr>
      <w:r w:rsidRPr="001E23D5">
        <w:t xml:space="preserve">Aliaga, F. y Bartolomé, A. R. (2006). El impacto de las nuevas tecnologías en Educación.En Escudero, T. y Correa, A., </w:t>
      </w:r>
      <w:r w:rsidRPr="001E23D5">
        <w:rPr>
          <w:i/>
          <w:iCs/>
        </w:rPr>
        <w:t>Investigación en innovación educativa</w:t>
      </w:r>
      <w:r w:rsidRPr="001E23D5">
        <w:t xml:space="preserve"> (pp. 55-88). Madrid, España: La Muralla. Recuperado de http://www.lmi.ub.edu/personal/bartolome/articuloshtml/2006_aliaga_bartolome.pdf.</w:t>
      </w:r>
    </w:p>
    <w:p w14:paraId="752C5729" w14:textId="77777777" w:rsidR="00D7138B" w:rsidRPr="001E23D5" w:rsidRDefault="00D7138B" w:rsidP="00646838">
      <w:pPr>
        <w:spacing w:line="360" w:lineRule="auto"/>
        <w:ind w:left="709" w:hanging="709"/>
        <w:jc w:val="both"/>
      </w:pPr>
      <w:r w:rsidRPr="001E23D5">
        <w:t xml:space="preserve">Alsina, A. (2009). El aprendizaje realista: una contribución de la investigación en Educación Matemática a la formación del profesorado. En González, M. J., González, M. T. y Murillo, J. (eds.), </w:t>
      </w:r>
      <w:r w:rsidRPr="001E23D5">
        <w:rPr>
          <w:i/>
          <w:iCs/>
        </w:rPr>
        <w:t xml:space="preserve">Investigación en </w:t>
      </w:r>
      <w:r w:rsidRPr="001E23D5">
        <w:rPr>
          <w:i/>
          <w:iCs/>
          <w:color w:val="000000"/>
          <w:lang w:eastAsia="es-ES_tradnl"/>
        </w:rPr>
        <w:t>educación matemática</w:t>
      </w:r>
      <w:r w:rsidRPr="001E23D5">
        <w:t xml:space="preserve"> XIII (pp. 119-127). Santander, España: SEIEM.</w:t>
      </w:r>
    </w:p>
    <w:p w14:paraId="4118B3BC" w14:textId="77777777" w:rsidR="00D7138B" w:rsidRPr="001E23D5" w:rsidRDefault="00D7138B" w:rsidP="00646838">
      <w:pPr>
        <w:pStyle w:val="Ttulo2"/>
        <w:spacing w:before="0" w:after="0" w:line="360" w:lineRule="auto"/>
        <w:ind w:left="709" w:hanging="709"/>
        <w:rPr>
          <w:b w:val="0"/>
          <w:bCs w:val="0"/>
          <w:sz w:val="24"/>
          <w:szCs w:val="24"/>
          <w:lang w:val="es-ES_tradnl" w:eastAsia="es-ES"/>
        </w:rPr>
      </w:pPr>
      <w:r w:rsidRPr="001E23D5">
        <w:rPr>
          <w:b w:val="0"/>
          <w:bCs w:val="0"/>
          <w:sz w:val="24"/>
          <w:szCs w:val="24"/>
          <w:lang w:val="es-ES_tradnl" w:eastAsia="es-ES"/>
        </w:rPr>
        <w:t xml:space="preserve">Ausubel D., Novak J. y Hanesian H. (2012). </w:t>
      </w:r>
      <w:r w:rsidRPr="001E23D5">
        <w:rPr>
          <w:b w:val="0"/>
          <w:bCs w:val="0"/>
          <w:i/>
          <w:iCs/>
          <w:sz w:val="24"/>
          <w:szCs w:val="24"/>
          <w:lang w:val="es-ES_tradnl" w:eastAsia="es-ES"/>
        </w:rPr>
        <w:t>Psicología educativa. Un punto de vista cognoscitivo</w:t>
      </w:r>
      <w:r w:rsidRPr="001E23D5">
        <w:rPr>
          <w:b w:val="0"/>
          <w:bCs w:val="0"/>
          <w:sz w:val="24"/>
          <w:szCs w:val="24"/>
          <w:lang w:val="es-ES_tradnl" w:eastAsia="es-ES"/>
        </w:rPr>
        <w:t>. México: Trillas. (p. 65).</w:t>
      </w:r>
    </w:p>
    <w:p w14:paraId="6BB4063D" w14:textId="77777777" w:rsidR="00D7138B" w:rsidRPr="001E23D5" w:rsidRDefault="00D7138B" w:rsidP="00E3048D">
      <w:pPr>
        <w:autoSpaceDE w:val="0"/>
        <w:autoSpaceDN w:val="0"/>
        <w:adjustRightInd w:val="0"/>
        <w:spacing w:line="360" w:lineRule="auto"/>
        <w:ind w:left="709" w:hanging="709"/>
        <w:jc w:val="both"/>
        <w:rPr>
          <w:lang w:eastAsia="es-ES"/>
        </w:rPr>
      </w:pPr>
      <w:r w:rsidRPr="001E23D5">
        <w:rPr>
          <w:lang w:val="es-ES_tradnl" w:eastAsia="es-ES"/>
        </w:rPr>
        <w:t>Ávalos, B. y P. Aylwin y Carlson, B. (2005). La inserción laboral de los profesores nuevos en Chile. </w:t>
      </w:r>
      <w:r w:rsidRPr="001E23D5">
        <w:rPr>
          <w:i/>
          <w:iCs/>
          <w:lang w:eastAsia="es-ES"/>
        </w:rPr>
        <w:t>Paideia</w:t>
      </w:r>
      <w:r w:rsidRPr="001E23D5">
        <w:rPr>
          <w:lang w:eastAsia="es-ES"/>
        </w:rPr>
        <w:t>, </w:t>
      </w:r>
      <w:r w:rsidRPr="001E23D5">
        <w:rPr>
          <w:i/>
          <w:iCs/>
          <w:lang w:eastAsia="es-ES"/>
        </w:rPr>
        <w:t>38</w:t>
      </w:r>
      <w:r w:rsidRPr="001E23D5">
        <w:rPr>
          <w:lang w:eastAsia="es-ES"/>
        </w:rPr>
        <w:t>, 9-27.</w:t>
      </w:r>
    </w:p>
    <w:p w14:paraId="74605548" w14:textId="26A358ED" w:rsidR="00D7138B" w:rsidRPr="001E23D5" w:rsidRDefault="00D7138B" w:rsidP="00822F4C">
      <w:pPr>
        <w:autoSpaceDE w:val="0"/>
        <w:autoSpaceDN w:val="0"/>
        <w:adjustRightInd w:val="0"/>
        <w:spacing w:line="360" w:lineRule="auto"/>
        <w:ind w:left="709" w:hanging="709"/>
        <w:jc w:val="both"/>
        <w:rPr>
          <w:lang w:val="es-ES_tradnl" w:eastAsia="es-ES"/>
        </w:rPr>
      </w:pPr>
      <w:r w:rsidRPr="001E23D5">
        <w:rPr>
          <w:lang w:val="es-ES_tradnl" w:eastAsia="es-ES"/>
        </w:rPr>
        <w:t xml:space="preserve">Baelo, R. y Cantón, I. (2009). Las tecnologías de la información y la comunicación en la educación superior. Estudio descriptivo y de revisión. Revista Iberoamericana de Educación, (50). Recuperado de </w:t>
      </w:r>
      <w:hyperlink r:id="rId18" w:history="1">
        <w:r w:rsidR="001E23D5" w:rsidRPr="001E23D5">
          <w:rPr>
            <w:lang w:val="es-ES_tradnl" w:eastAsia="es-ES"/>
          </w:rPr>
          <w:t>https://rieoei.org/historico/deloslectores/3034Baelo.pdf.(p</w:t>
        </w:r>
      </w:hyperlink>
      <w:r w:rsidR="001E23D5" w:rsidRPr="001E23D5">
        <w:rPr>
          <w:lang w:val="es-ES_tradnl" w:eastAsia="es-ES"/>
        </w:rPr>
        <w:t>. 10).</w:t>
      </w:r>
    </w:p>
    <w:p w14:paraId="2EB4A691" w14:textId="77777777" w:rsidR="00D7138B" w:rsidRPr="001E23D5" w:rsidRDefault="00D7138B" w:rsidP="00E3048D">
      <w:pPr>
        <w:autoSpaceDE w:val="0"/>
        <w:autoSpaceDN w:val="0"/>
        <w:adjustRightInd w:val="0"/>
        <w:spacing w:line="360" w:lineRule="auto"/>
        <w:ind w:left="709" w:hanging="709"/>
        <w:jc w:val="both"/>
        <w:rPr>
          <w:lang w:val="es-ES_tradnl" w:eastAsia="es-ES"/>
        </w:rPr>
      </w:pPr>
      <w:proofErr w:type="spellStart"/>
      <w:r w:rsidRPr="001E23D5">
        <w:rPr>
          <w:lang w:val="es-ES_tradnl" w:eastAsia="es-ES"/>
        </w:rPr>
        <w:t>Balacheff</w:t>
      </w:r>
      <w:proofErr w:type="spellEnd"/>
      <w:r w:rsidRPr="001E23D5">
        <w:rPr>
          <w:lang w:val="es-ES_tradnl" w:eastAsia="es-ES"/>
        </w:rPr>
        <w:t xml:space="preserve"> N. (2000). </w:t>
      </w:r>
      <w:r w:rsidRPr="001E23D5">
        <w:rPr>
          <w:i/>
          <w:iCs/>
          <w:lang w:val="es-ES_tradnl" w:eastAsia="es-ES"/>
        </w:rPr>
        <w:t>Entornos informáticos para la enseñanza de las matemáticas. Complejidad didáctica y expectativas</w:t>
      </w:r>
      <w:r w:rsidRPr="001E23D5">
        <w:rPr>
          <w:lang w:val="es-ES_tradnl" w:eastAsia="es-ES"/>
        </w:rPr>
        <w:t xml:space="preserve">. </w:t>
      </w:r>
      <w:proofErr w:type="spellStart"/>
      <w:r w:rsidRPr="001E23D5">
        <w:rPr>
          <w:lang w:val="es-ES_tradnl" w:eastAsia="es-ES"/>
        </w:rPr>
        <w:t>Educational</w:t>
      </w:r>
      <w:proofErr w:type="spellEnd"/>
      <w:r w:rsidRPr="001E23D5">
        <w:rPr>
          <w:lang w:val="es-ES_tradnl" w:eastAsia="es-ES"/>
        </w:rPr>
        <w:t xml:space="preserve"> </w:t>
      </w:r>
      <w:proofErr w:type="spellStart"/>
      <w:r w:rsidRPr="001E23D5">
        <w:rPr>
          <w:lang w:val="es-ES_tradnl" w:eastAsia="es-ES"/>
        </w:rPr>
        <w:t>Studies</w:t>
      </w:r>
      <w:proofErr w:type="spellEnd"/>
      <w:r w:rsidRPr="001E23D5">
        <w:rPr>
          <w:lang w:val="es-ES_tradnl" w:eastAsia="es-ES"/>
        </w:rPr>
        <w:t xml:space="preserve"> in </w:t>
      </w:r>
      <w:proofErr w:type="spellStart"/>
      <w:r w:rsidRPr="001E23D5">
        <w:rPr>
          <w:lang w:val="es-ES_tradnl" w:eastAsia="es-ES"/>
        </w:rPr>
        <w:t>Mathematics</w:t>
      </w:r>
      <w:proofErr w:type="spellEnd"/>
      <w:r w:rsidRPr="001E23D5">
        <w:rPr>
          <w:lang w:val="es-ES_tradnl" w:eastAsia="es-ES"/>
        </w:rPr>
        <w:t>, 18 (pp. 147-176)</w:t>
      </w:r>
    </w:p>
    <w:p w14:paraId="6366C272" w14:textId="7DD1FBCF" w:rsidR="00D7138B" w:rsidRPr="001E23D5" w:rsidRDefault="00D7138B" w:rsidP="00E3048D">
      <w:pPr>
        <w:autoSpaceDE w:val="0"/>
        <w:autoSpaceDN w:val="0"/>
        <w:adjustRightInd w:val="0"/>
        <w:spacing w:line="360" w:lineRule="auto"/>
        <w:ind w:left="709" w:hanging="709"/>
        <w:jc w:val="both"/>
        <w:rPr>
          <w:lang w:val="es-ES_tradnl" w:eastAsia="es-ES"/>
        </w:rPr>
      </w:pPr>
      <w:r w:rsidRPr="001E23D5">
        <w:rPr>
          <w:lang w:val="es-ES_tradnl" w:eastAsia="es-ES"/>
        </w:rPr>
        <w:t xml:space="preserve">Bartolomé, A. (1999). </w:t>
      </w:r>
      <w:r w:rsidRPr="001E23D5">
        <w:rPr>
          <w:i/>
          <w:iCs/>
          <w:lang w:val="es-ES_tradnl" w:eastAsia="es-ES"/>
        </w:rPr>
        <w:t>Nuevas tecnologías en el aula. Guía de supervivencia</w:t>
      </w:r>
      <w:r w:rsidRPr="001E23D5">
        <w:rPr>
          <w:lang w:val="es-ES_tradnl" w:eastAsia="es-ES"/>
        </w:rPr>
        <w:t xml:space="preserve">. Barcelona, España: Graó. </w:t>
      </w:r>
      <w:r w:rsidR="0074360D" w:rsidRPr="001E23D5">
        <w:rPr>
          <w:lang w:val="es-ES_tradnl" w:eastAsia="es-ES"/>
        </w:rPr>
        <w:t>(p. 88).</w:t>
      </w:r>
    </w:p>
    <w:p w14:paraId="783E6AF9" w14:textId="77777777" w:rsidR="00D7138B" w:rsidRPr="001E23D5" w:rsidRDefault="00D7138B" w:rsidP="00E3048D">
      <w:pPr>
        <w:autoSpaceDE w:val="0"/>
        <w:autoSpaceDN w:val="0"/>
        <w:adjustRightInd w:val="0"/>
        <w:spacing w:line="360" w:lineRule="auto"/>
        <w:ind w:left="709" w:hanging="709"/>
        <w:jc w:val="both"/>
      </w:pPr>
      <w:r w:rsidRPr="001E23D5">
        <w:t xml:space="preserve">Beck, U. (1998). </w:t>
      </w:r>
      <w:r w:rsidRPr="001E23D5">
        <w:rPr>
          <w:i/>
        </w:rPr>
        <w:t>¿Qué es la globalización? Falacias del globalismo, respuestas a la globalización</w:t>
      </w:r>
      <w:r w:rsidRPr="001E23D5">
        <w:t>. Barcelona, España: Paidós.</w:t>
      </w:r>
    </w:p>
    <w:p w14:paraId="0D9AD150" w14:textId="6E2DF719" w:rsidR="00D7138B" w:rsidRPr="001E23D5" w:rsidRDefault="00D7138B" w:rsidP="001939CA">
      <w:pPr>
        <w:autoSpaceDE w:val="0"/>
        <w:autoSpaceDN w:val="0"/>
        <w:adjustRightInd w:val="0"/>
        <w:spacing w:line="360" w:lineRule="auto"/>
        <w:ind w:left="709" w:hanging="709"/>
        <w:jc w:val="both"/>
        <w:rPr>
          <w:lang w:val="es-ES_tradnl" w:eastAsia="es-ES"/>
        </w:rPr>
      </w:pPr>
      <w:r w:rsidRPr="001E23D5">
        <w:rPr>
          <w:lang w:val="es-ES"/>
        </w:rPr>
        <w:t xml:space="preserve">Belloch, C. (s. f.). Las tecnologías de la información y la comunicación (TIC) como recurso para la educación. Recuperado de </w:t>
      </w:r>
      <w:r w:rsidR="001E23D5" w:rsidRPr="00204136">
        <w:rPr>
          <w:lang w:val="es-ES"/>
        </w:rPr>
        <w:t>https://www.uv.es/bellochc/pdf/08edu_tema1.pdf</w:t>
      </w:r>
      <w:r w:rsidRPr="001E23D5">
        <w:rPr>
          <w:lang w:val="es-ES"/>
        </w:rPr>
        <w:t>.</w:t>
      </w:r>
      <w:r w:rsidR="001E23D5" w:rsidRPr="001E23D5">
        <w:rPr>
          <w:lang w:val="es-ES"/>
        </w:rPr>
        <w:t xml:space="preserve"> (p. 1).</w:t>
      </w:r>
    </w:p>
    <w:p w14:paraId="075CB179" w14:textId="77777777" w:rsidR="00D7138B" w:rsidRPr="001E23D5" w:rsidRDefault="00D7138B" w:rsidP="00E3048D">
      <w:pPr>
        <w:autoSpaceDE w:val="0"/>
        <w:autoSpaceDN w:val="0"/>
        <w:adjustRightInd w:val="0"/>
        <w:spacing w:line="360" w:lineRule="auto"/>
        <w:ind w:left="709" w:hanging="709"/>
        <w:jc w:val="both"/>
      </w:pPr>
      <w:r w:rsidRPr="001E23D5">
        <w:t xml:space="preserve">Beltrán, J. (2003). </w:t>
      </w:r>
      <w:r w:rsidRPr="001E23D5">
        <w:rPr>
          <w:i/>
        </w:rPr>
        <w:t>Enseñar a aprender</w:t>
      </w:r>
      <w:r w:rsidRPr="001E23D5">
        <w:t>. México: Educared. (pp. 38-46)</w:t>
      </w:r>
    </w:p>
    <w:p w14:paraId="0A112668" w14:textId="77777777" w:rsidR="00D7138B" w:rsidRPr="001E23D5" w:rsidRDefault="00D7138B" w:rsidP="00E3048D">
      <w:pPr>
        <w:autoSpaceDE w:val="0"/>
        <w:autoSpaceDN w:val="0"/>
        <w:adjustRightInd w:val="0"/>
        <w:spacing w:line="360" w:lineRule="auto"/>
        <w:ind w:left="709" w:hanging="709"/>
        <w:jc w:val="both"/>
        <w:rPr>
          <w:lang w:val="es-ES_tradnl" w:eastAsia="es-ES"/>
        </w:rPr>
      </w:pPr>
      <w:r w:rsidRPr="001E23D5">
        <w:rPr>
          <w:lang w:val="es-ES_tradnl" w:eastAsia="es-ES"/>
        </w:rPr>
        <w:t xml:space="preserve">Borrás, I. (2007). Enseñanza y aprendizaje con la Internet: una aproximación crítica. </w:t>
      </w:r>
      <w:r w:rsidRPr="001E23D5">
        <w:rPr>
          <w:i/>
          <w:iCs/>
          <w:lang w:val="es-ES_tradnl" w:eastAsia="es-ES"/>
        </w:rPr>
        <w:t>Comunicación y Pedagogía</w:t>
      </w:r>
      <w:r w:rsidRPr="001E23D5">
        <w:rPr>
          <w:lang w:val="es-ES_tradnl" w:eastAsia="es-ES"/>
        </w:rPr>
        <w:t>, (151), 28-32.</w:t>
      </w:r>
    </w:p>
    <w:p w14:paraId="4EFB2724" w14:textId="77777777" w:rsidR="00D7138B" w:rsidRPr="001E23D5" w:rsidRDefault="00D7138B" w:rsidP="00646838">
      <w:pPr>
        <w:spacing w:line="360" w:lineRule="auto"/>
        <w:ind w:left="709" w:hanging="709"/>
        <w:jc w:val="both"/>
      </w:pPr>
      <w:r w:rsidRPr="001E23D5">
        <w:lastRenderedPageBreak/>
        <w:t>Cabero, J. (1998). Impacto de las nuevas tecnologías de la información y la comunicación en las organizaciones educativas. En Lorenzo, M. (coord.),</w:t>
      </w:r>
      <w:r w:rsidRPr="001E23D5">
        <w:rPr>
          <w:i/>
          <w:iCs/>
        </w:rPr>
        <w:t xml:space="preserve"> Enfoques en la organización y dirección de instituciones educativas formales y no formales</w:t>
      </w:r>
      <w:r w:rsidRPr="001E23D5">
        <w:t xml:space="preserve"> (pp. 197-206). Granada, España: Grupo Editorial Universitario</w:t>
      </w:r>
    </w:p>
    <w:p w14:paraId="1419753C" w14:textId="77777777" w:rsidR="00D7138B" w:rsidRPr="001E23D5" w:rsidRDefault="00D7138B" w:rsidP="0074360D">
      <w:pPr>
        <w:spacing w:line="360" w:lineRule="auto"/>
        <w:ind w:left="709" w:hanging="709"/>
        <w:jc w:val="both"/>
      </w:pPr>
      <w:r w:rsidRPr="001E23D5">
        <w:t>Cabero, J. (2015). Las nuevas tecnologías y las transformaciones de las instituciones educativas. En Lorenzo, M., García, M., Torres, J., Ortega, J., Debón, S. y Ontoria, A. (eds.), Las organizaciones educativas de la sociedad neoliberal (pp. 218-228). Granada, España: Grupo Editorial Universitario.</w:t>
      </w:r>
    </w:p>
    <w:p w14:paraId="2FB33A84" w14:textId="77777777" w:rsidR="00D7138B" w:rsidRPr="001E23D5" w:rsidRDefault="00D7138B" w:rsidP="00C62691">
      <w:pPr>
        <w:autoSpaceDE w:val="0"/>
        <w:autoSpaceDN w:val="0"/>
        <w:adjustRightInd w:val="0"/>
        <w:spacing w:line="360" w:lineRule="auto"/>
        <w:ind w:left="709" w:hanging="709"/>
        <w:jc w:val="both"/>
      </w:pPr>
      <w:r w:rsidRPr="001E23D5">
        <w:t xml:space="preserve">Cabero, J. y Duarte, A. (1999). Evaluación de medios y materiales de enseñanza en soporte multimedia. </w:t>
      </w:r>
      <w:r w:rsidRPr="001E23D5">
        <w:rPr>
          <w:i/>
          <w:iCs/>
        </w:rPr>
        <w:t>Píxel-Bit. Revista de Medios y Educación</w:t>
      </w:r>
      <w:r w:rsidRPr="001E23D5">
        <w:t>, (13), 23-45.</w:t>
      </w:r>
    </w:p>
    <w:p w14:paraId="09D8AAE1" w14:textId="77777777" w:rsidR="00D7138B" w:rsidRPr="001E23D5" w:rsidRDefault="00D7138B" w:rsidP="00E3048D">
      <w:pPr>
        <w:autoSpaceDE w:val="0"/>
        <w:autoSpaceDN w:val="0"/>
        <w:adjustRightInd w:val="0"/>
        <w:spacing w:line="360" w:lineRule="auto"/>
        <w:ind w:left="709" w:hanging="709"/>
        <w:jc w:val="both"/>
        <w:rPr>
          <w:lang w:val="es-ES_tradnl" w:eastAsia="es-ES"/>
        </w:rPr>
      </w:pPr>
      <w:r w:rsidRPr="001E23D5">
        <w:rPr>
          <w:lang w:val="es-ES_tradnl" w:eastAsia="es-ES"/>
        </w:rPr>
        <w:t xml:space="preserve">Cascallana, M. T. (1988). </w:t>
      </w:r>
      <w:r w:rsidRPr="001E23D5">
        <w:rPr>
          <w:i/>
          <w:iCs/>
          <w:lang w:val="es-ES_tradnl" w:eastAsia="es-ES"/>
        </w:rPr>
        <w:t>Iniciación a la Matemática. Materiales y recursos didácticos</w:t>
      </w:r>
      <w:r w:rsidRPr="001E23D5">
        <w:rPr>
          <w:lang w:val="es-ES_tradnl" w:eastAsia="es-ES"/>
        </w:rPr>
        <w:t>. Madrid. Santillana, Aula XXI, 1988. (p. 51)</w:t>
      </w:r>
    </w:p>
    <w:p w14:paraId="582033CE" w14:textId="77777777" w:rsidR="00D7138B" w:rsidRPr="001E23D5" w:rsidRDefault="00D7138B" w:rsidP="00E3048D">
      <w:pPr>
        <w:autoSpaceDE w:val="0"/>
        <w:autoSpaceDN w:val="0"/>
        <w:adjustRightInd w:val="0"/>
        <w:spacing w:line="360" w:lineRule="auto"/>
        <w:ind w:left="709" w:hanging="709"/>
        <w:jc w:val="both"/>
        <w:rPr>
          <w:lang w:val="es-ES_tradnl" w:eastAsia="es-ES"/>
        </w:rPr>
      </w:pPr>
      <w:r w:rsidRPr="001E23D5">
        <w:rPr>
          <w:lang w:val="es-ES_tradnl" w:eastAsia="es-ES"/>
        </w:rPr>
        <w:t>Castells, M. (2008). Internet y la sociedad red. En Lección inaugural del programa de doctorado sobre la sociedad de la información y el conocimiento. Granada: Grupo Editorial Universitario. (pp. 13-24)</w:t>
      </w:r>
    </w:p>
    <w:p w14:paraId="66705D45" w14:textId="035B8EEB" w:rsidR="00D7138B" w:rsidRPr="00204136" w:rsidRDefault="00D7138B" w:rsidP="00E3048D">
      <w:pPr>
        <w:autoSpaceDE w:val="0"/>
        <w:autoSpaceDN w:val="0"/>
        <w:adjustRightInd w:val="0"/>
        <w:spacing w:line="360" w:lineRule="auto"/>
        <w:ind w:left="709" w:hanging="709"/>
        <w:jc w:val="both"/>
        <w:rPr>
          <w:lang w:val="en-US" w:eastAsia="es-ES"/>
        </w:rPr>
      </w:pPr>
      <w:r w:rsidRPr="001E23D5">
        <w:rPr>
          <w:lang w:val="es-ES_tradnl" w:eastAsia="es-ES"/>
        </w:rPr>
        <w:t xml:space="preserve">Crisanto, A. (2019). Clasificación de la didáctica. Tecnología educativa. Recuperado de </w:t>
      </w:r>
      <w:hyperlink r:id="rId19" w:history="1">
        <w:r w:rsidR="001E23D5" w:rsidRPr="001E23D5">
          <w:rPr>
            <w:lang w:val="es-ES_tradnl" w:eastAsia="es-ES"/>
          </w:rPr>
          <w:t>https://principiosdedidactica.blogspot.com/2019/11/clasificacion-de-la-didactica.html</w:t>
        </w:r>
      </w:hyperlink>
      <w:r w:rsidRPr="001E23D5">
        <w:rPr>
          <w:lang w:val="es-ES_tradnl" w:eastAsia="es-ES"/>
        </w:rPr>
        <w:t>.</w:t>
      </w:r>
      <w:r w:rsidR="001E23D5" w:rsidRPr="001E23D5">
        <w:rPr>
          <w:lang w:val="es-ES_tradnl" w:eastAsia="es-ES"/>
        </w:rPr>
        <w:t xml:space="preserve"> </w:t>
      </w:r>
      <w:r w:rsidR="001E23D5" w:rsidRPr="00204136">
        <w:rPr>
          <w:lang w:val="en-US" w:eastAsia="es-ES"/>
        </w:rPr>
        <w:t>(p. 5).</w:t>
      </w:r>
    </w:p>
    <w:p w14:paraId="7FB70E6F" w14:textId="77777777" w:rsidR="00D7138B" w:rsidRPr="001E23D5" w:rsidRDefault="00D7138B" w:rsidP="00E3048D">
      <w:pPr>
        <w:autoSpaceDE w:val="0"/>
        <w:autoSpaceDN w:val="0"/>
        <w:adjustRightInd w:val="0"/>
        <w:spacing w:line="360" w:lineRule="auto"/>
        <w:ind w:left="709" w:hanging="709"/>
        <w:jc w:val="both"/>
        <w:rPr>
          <w:lang w:val="en-US" w:eastAsia="es-ES"/>
        </w:rPr>
      </w:pPr>
      <w:r w:rsidRPr="001E23D5">
        <w:rPr>
          <w:lang w:val="en-US" w:eastAsia="es-ES"/>
        </w:rPr>
        <w:t xml:space="preserve">Crouch, R. and Haines, C. (2004). Mathematical modelling: transitions between the real world and the mathematical model. </w:t>
      </w:r>
      <w:r w:rsidRPr="001E23D5">
        <w:rPr>
          <w:i/>
          <w:iCs/>
          <w:lang w:val="en-US" w:eastAsia="es-ES"/>
        </w:rPr>
        <w:t>International Journal of Mathematical Education in Science &amp; Technology</w:t>
      </w:r>
      <w:r w:rsidRPr="001E23D5">
        <w:rPr>
          <w:lang w:val="en-US" w:eastAsia="es-ES"/>
        </w:rPr>
        <w:t xml:space="preserve">, </w:t>
      </w:r>
      <w:r w:rsidRPr="001E23D5">
        <w:rPr>
          <w:i/>
          <w:iCs/>
          <w:lang w:val="en-US" w:eastAsia="es-ES"/>
        </w:rPr>
        <w:t>35</w:t>
      </w:r>
      <w:r w:rsidRPr="001E23D5">
        <w:rPr>
          <w:lang w:val="en-US" w:eastAsia="es-ES"/>
        </w:rPr>
        <w:t>(2). (pp. 197-206).</w:t>
      </w:r>
    </w:p>
    <w:p w14:paraId="2CB1A785" w14:textId="77777777" w:rsidR="00D7138B" w:rsidRPr="00204136" w:rsidRDefault="00D7138B" w:rsidP="00FB39D3">
      <w:pPr>
        <w:autoSpaceDE w:val="0"/>
        <w:autoSpaceDN w:val="0"/>
        <w:adjustRightInd w:val="0"/>
        <w:spacing w:line="360" w:lineRule="auto"/>
        <w:ind w:left="709" w:hanging="709"/>
        <w:jc w:val="both"/>
        <w:rPr>
          <w:lang w:eastAsia="es-ES"/>
        </w:rPr>
      </w:pPr>
      <w:r w:rsidRPr="00204136">
        <w:rPr>
          <w:lang w:val="en-US" w:eastAsia="es-ES"/>
        </w:rPr>
        <w:t xml:space="preserve">Díaz J, Martins A. (1982). </w:t>
      </w:r>
      <w:r w:rsidRPr="001E23D5">
        <w:rPr>
          <w:lang w:eastAsia="es-ES"/>
        </w:rPr>
        <w:t xml:space="preserve">Estrategias de enseñanza aprendizaje. </w:t>
      </w:r>
      <w:r w:rsidRPr="00204136">
        <w:rPr>
          <w:lang w:eastAsia="es-ES"/>
        </w:rPr>
        <w:t>Orientaciones didácticas para la docencia universitaria. Serie de Libros y Materiales Educativos. No.50. San José, Costa Rica: Instituto Interamericano de Cooperación para la Agricultura IICA; 1982. (pp. 368-373).</w:t>
      </w:r>
    </w:p>
    <w:p w14:paraId="36746213" w14:textId="77777777" w:rsidR="00D7138B" w:rsidRPr="001E23D5" w:rsidRDefault="00D7138B" w:rsidP="00E3048D">
      <w:pPr>
        <w:autoSpaceDE w:val="0"/>
        <w:autoSpaceDN w:val="0"/>
        <w:adjustRightInd w:val="0"/>
        <w:spacing w:line="360" w:lineRule="auto"/>
        <w:ind w:left="709" w:hanging="709"/>
        <w:jc w:val="both"/>
        <w:rPr>
          <w:lang w:val="es-ES_tradnl" w:eastAsia="es-ES"/>
        </w:rPr>
      </w:pPr>
      <w:r w:rsidRPr="001E23D5">
        <w:rPr>
          <w:lang w:val="es-ES_tradnl" w:eastAsia="es-ES"/>
        </w:rPr>
        <w:t xml:space="preserve">Ferrer, G. (2006). </w:t>
      </w:r>
      <w:r w:rsidRPr="001E23D5">
        <w:rPr>
          <w:i/>
          <w:iCs/>
          <w:lang w:val="es-ES_tradnl" w:eastAsia="es-ES"/>
        </w:rPr>
        <w:t>Estándares en educación. Implicancias para su aplicación en América Latina</w:t>
      </w:r>
      <w:r w:rsidRPr="001E23D5">
        <w:rPr>
          <w:lang w:val="es-ES_tradnl" w:eastAsia="es-ES"/>
        </w:rPr>
        <w:t>. Santiago, Chile: Programa de Promoción de la Reforma Educativa en América Latina y el Caribe.</w:t>
      </w:r>
    </w:p>
    <w:p w14:paraId="29E334B1" w14:textId="77777777" w:rsidR="00D7138B" w:rsidRPr="001E23D5" w:rsidRDefault="00D7138B" w:rsidP="00E3048D">
      <w:pPr>
        <w:autoSpaceDE w:val="0"/>
        <w:autoSpaceDN w:val="0"/>
        <w:adjustRightInd w:val="0"/>
        <w:spacing w:line="360" w:lineRule="auto"/>
        <w:ind w:left="709" w:hanging="709"/>
        <w:jc w:val="both"/>
        <w:rPr>
          <w:lang w:val="es-ES_tradnl" w:eastAsia="es-ES"/>
        </w:rPr>
      </w:pPr>
      <w:r w:rsidRPr="001E23D5">
        <w:rPr>
          <w:lang w:val="es-ES_tradnl" w:eastAsia="es-ES"/>
        </w:rPr>
        <w:t xml:space="preserve">García, B., Loredo, J. y Carranza, G. (2008). Las aproximaciones teórico-metodológicas en los trabajos de la RIED: consideraciones en torno a la construcción de un modelo de evaluación de la práctica docente. En Rueda, M. (ed.), </w:t>
      </w:r>
      <w:r w:rsidRPr="001E23D5">
        <w:rPr>
          <w:i/>
          <w:iCs/>
          <w:lang w:val="es-ES_tradnl" w:eastAsia="es-ES"/>
        </w:rPr>
        <w:t xml:space="preserve">La evaluación de los </w:t>
      </w:r>
      <w:r w:rsidRPr="001E23D5">
        <w:rPr>
          <w:i/>
          <w:iCs/>
          <w:lang w:val="es-ES_tradnl" w:eastAsia="es-ES"/>
        </w:rPr>
        <w:lastRenderedPageBreak/>
        <w:t>profesores como recurso para mejorar su práctica</w:t>
      </w:r>
      <w:r w:rsidRPr="001E23D5">
        <w:rPr>
          <w:lang w:val="es-ES_tradnl" w:eastAsia="es-ES"/>
        </w:rPr>
        <w:t xml:space="preserve"> (pp. 162-220). México: IISUE-UNAM-Plaza y Valdés.</w:t>
      </w:r>
    </w:p>
    <w:p w14:paraId="0C693036" w14:textId="77777777" w:rsidR="00D7138B" w:rsidRPr="001E23D5" w:rsidRDefault="00D7138B" w:rsidP="00E3048D">
      <w:pPr>
        <w:autoSpaceDE w:val="0"/>
        <w:autoSpaceDN w:val="0"/>
        <w:adjustRightInd w:val="0"/>
        <w:spacing w:line="360" w:lineRule="auto"/>
        <w:ind w:left="709" w:hanging="709"/>
        <w:jc w:val="both"/>
        <w:rPr>
          <w:lang w:val="es-ES_tradnl" w:eastAsia="es-ES"/>
        </w:rPr>
      </w:pPr>
      <w:r w:rsidRPr="001E23D5">
        <w:rPr>
          <w:lang w:val="es-ES_tradnl" w:eastAsia="es-ES"/>
        </w:rPr>
        <w:t xml:space="preserve">García, L. (2004). </w:t>
      </w:r>
      <w:r w:rsidRPr="001E23D5">
        <w:rPr>
          <w:i/>
          <w:iCs/>
          <w:lang w:val="es-ES_tradnl" w:eastAsia="es-ES"/>
        </w:rPr>
        <w:t>La modelación matemática en el proceso de enseñanza-aprendizaje del cálculo diferencial</w:t>
      </w:r>
      <w:r w:rsidRPr="001E23D5">
        <w:rPr>
          <w:lang w:val="es-ES_tradnl" w:eastAsia="es-ES"/>
        </w:rPr>
        <w:t xml:space="preserve">. México. Editorial Fondo Tesis. </w:t>
      </w:r>
    </w:p>
    <w:p w14:paraId="3A6B4D27" w14:textId="77777777" w:rsidR="00D7138B" w:rsidRPr="001E23D5" w:rsidRDefault="00D7138B" w:rsidP="00E3048D">
      <w:pPr>
        <w:autoSpaceDE w:val="0"/>
        <w:autoSpaceDN w:val="0"/>
        <w:adjustRightInd w:val="0"/>
        <w:spacing w:line="360" w:lineRule="auto"/>
        <w:ind w:left="709" w:hanging="709"/>
        <w:jc w:val="both"/>
        <w:rPr>
          <w:lang w:val="es-ES_tradnl" w:eastAsia="es-ES"/>
        </w:rPr>
      </w:pPr>
      <w:r w:rsidRPr="001E23D5">
        <w:rPr>
          <w:lang w:val="es-ES_tradnl" w:eastAsia="es-ES"/>
        </w:rPr>
        <w:t xml:space="preserve">Gimeno, S. y Pérez, A. (1998). </w:t>
      </w:r>
      <w:r w:rsidRPr="001E23D5">
        <w:rPr>
          <w:i/>
          <w:iCs/>
          <w:lang w:val="es-ES_tradnl" w:eastAsia="es-ES"/>
        </w:rPr>
        <w:t>La enseñanza: Su teoría y su práctica</w:t>
      </w:r>
      <w:r w:rsidRPr="001E23D5">
        <w:rPr>
          <w:lang w:val="es-ES_tradnl" w:eastAsia="es-ES"/>
        </w:rPr>
        <w:t xml:space="preserve">. Madrid, España: Akal. </w:t>
      </w:r>
    </w:p>
    <w:p w14:paraId="417B9A39" w14:textId="27BF998F" w:rsidR="00D7138B" w:rsidRPr="001E23D5" w:rsidRDefault="00D7138B" w:rsidP="00EB0CDF">
      <w:pPr>
        <w:autoSpaceDE w:val="0"/>
        <w:autoSpaceDN w:val="0"/>
        <w:adjustRightInd w:val="0"/>
        <w:spacing w:line="360" w:lineRule="auto"/>
        <w:ind w:left="709" w:hanging="709"/>
        <w:jc w:val="both"/>
        <w:rPr>
          <w:lang w:val="es-ES_tradnl" w:eastAsia="es-ES"/>
        </w:rPr>
      </w:pPr>
      <w:r w:rsidRPr="001E23D5">
        <w:rPr>
          <w:lang w:val="es-ES_tradnl" w:eastAsia="es-ES"/>
        </w:rPr>
        <w:t xml:space="preserve">Giraldo, M. L. y Ruiz, M. A. (2014). </w:t>
      </w:r>
      <w:r w:rsidRPr="001E23D5">
        <w:rPr>
          <w:i/>
          <w:iCs/>
          <w:lang w:val="es-ES_tradnl" w:eastAsia="es-ES"/>
        </w:rPr>
        <w:t xml:space="preserve">Aprendizaje significativo del pensamiento espacial y sistemas geométricos, integrando las TIC a través de actividades lúdicas en el primer ciclo de básica. </w:t>
      </w:r>
      <w:r w:rsidRPr="001E23D5">
        <w:rPr>
          <w:lang w:val="es-ES_tradnl" w:eastAsia="es-ES"/>
        </w:rPr>
        <w:t>(Tesis de maestría). Universidad Libre – Seccional Cali, Santiago de Cali.</w:t>
      </w:r>
      <w:r w:rsidR="0074360D" w:rsidRPr="001E23D5">
        <w:rPr>
          <w:lang w:val="es-ES_tradnl" w:eastAsia="es-ES"/>
        </w:rPr>
        <w:t xml:space="preserve"> (p. 18).</w:t>
      </w:r>
    </w:p>
    <w:p w14:paraId="3DD85A5E" w14:textId="77777777" w:rsidR="00D7138B" w:rsidRPr="001E23D5" w:rsidRDefault="00D7138B" w:rsidP="00E3048D">
      <w:pPr>
        <w:autoSpaceDE w:val="0"/>
        <w:autoSpaceDN w:val="0"/>
        <w:adjustRightInd w:val="0"/>
        <w:spacing w:line="360" w:lineRule="auto"/>
        <w:ind w:left="709" w:hanging="709"/>
        <w:jc w:val="both"/>
        <w:rPr>
          <w:lang w:val="es-ES_tradnl" w:eastAsia="es-ES"/>
        </w:rPr>
      </w:pPr>
      <w:r w:rsidRPr="001E23D5">
        <w:rPr>
          <w:lang w:val="es-ES_tradnl" w:eastAsia="es-ES"/>
        </w:rPr>
        <w:t>Gisbert M. (2000). El profesor del siglo XXI: de transmisor de contenidos a guía del ciberespacio. Recuperado de https://campus.fahce.unlp.edu.ar/pluginfile.php?file=%2F122599%2Fmod_resource%2Fcontent%2F1%2FLa%20tecnolog%C3%ADa%20y%20su%20repercusi%C3%B3n%20para%20la%20tarea%20de%20los%20docentes%20Las.pdf.</w:t>
      </w:r>
    </w:p>
    <w:p w14:paraId="300FA3F0" w14:textId="2F986465" w:rsidR="00D7138B" w:rsidRPr="001E23D5" w:rsidRDefault="00D7138B" w:rsidP="00E3048D">
      <w:pPr>
        <w:autoSpaceDE w:val="0"/>
        <w:autoSpaceDN w:val="0"/>
        <w:adjustRightInd w:val="0"/>
        <w:spacing w:line="360" w:lineRule="auto"/>
        <w:ind w:left="709" w:hanging="709"/>
        <w:jc w:val="both"/>
        <w:rPr>
          <w:lang w:val="es-ES_tradnl" w:eastAsia="es-ES"/>
        </w:rPr>
      </w:pPr>
      <w:r w:rsidRPr="001E23D5">
        <w:rPr>
          <w:lang w:val="es-ES_tradnl" w:eastAsia="es-ES"/>
        </w:rPr>
        <w:t xml:space="preserve">González, V. (2008). </w:t>
      </w:r>
      <w:r w:rsidRPr="001E23D5">
        <w:rPr>
          <w:i/>
          <w:iCs/>
          <w:lang w:val="es-ES_tradnl" w:eastAsia="es-ES"/>
        </w:rPr>
        <w:t>Enseñanza y aprendizaje</w:t>
      </w:r>
      <w:r w:rsidRPr="001E23D5">
        <w:rPr>
          <w:lang w:val="es-ES_tradnl" w:eastAsia="es-ES"/>
        </w:rPr>
        <w:t xml:space="preserve">. Ciudad de México, México: </w:t>
      </w:r>
      <w:proofErr w:type="spellStart"/>
      <w:r w:rsidRPr="001E23D5">
        <w:rPr>
          <w:lang w:val="es-ES_tradnl" w:eastAsia="es-ES"/>
        </w:rPr>
        <w:t>Pax</w:t>
      </w:r>
      <w:proofErr w:type="spellEnd"/>
      <w:r w:rsidRPr="001E23D5">
        <w:rPr>
          <w:lang w:val="es-ES_tradnl" w:eastAsia="es-ES"/>
        </w:rPr>
        <w:t xml:space="preserve">. </w:t>
      </w:r>
      <w:r w:rsidR="001E23D5" w:rsidRPr="001E23D5">
        <w:rPr>
          <w:lang w:val="es-ES_tradnl" w:eastAsia="es-ES"/>
        </w:rPr>
        <w:t xml:space="preserve"> (p. 29).</w:t>
      </w:r>
    </w:p>
    <w:p w14:paraId="6310F538" w14:textId="77777777" w:rsidR="00D7138B" w:rsidRPr="001E23D5" w:rsidRDefault="00D7138B" w:rsidP="00E3048D">
      <w:pPr>
        <w:autoSpaceDE w:val="0"/>
        <w:autoSpaceDN w:val="0"/>
        <w:adjustRightInd w:val="0"/>
        <w:spacing w:line="360" w:lineRule="auto"/>
        <w:ind w:left="709" w:hanging="709"/>
        <w:jc w:val="both"/>
        <w:rPr>
          <w:lang w:val="es-ES_tradnl" w:eastAsia="es-ES"/>
        </w:rPr>
      </w:pPr>
      <w:r w:rsidRPr="001E23D5">
        <w:rPr>
          <w:lang w:val="es-ES_tradnl" w:eastAsia="es-ES"/>
        </w:rPr>
        <w:t xml:space="preserve">Gutiérrez, A. (1995). Comprometer al profesorado. </w:t>
      </w:r>
      <w:r w:rsidRPr="001E23D5">
        <w:rPr>
          <w:i/>
          <w:iCs/>
          <w:lang w:val="es-ES_tradnl" w:eastAsia="es-ES"/>
        </w:rPr>
        <w:t>Cuadernos de Pedagogía</w:t>
      </w:r>
      <w:r w:rsidRPr="001E23D5">
        <w:rPr>
          <w:lang w:val="es-ES_tradnl" w:eastAsia="es-ES"/>
        </w:rPr>
        <w:t>, (241), 31-33.</w:t>
      </w:r>
    </w:p>
    <w:p w14:paraId="1C9C46AE" w14:textId="6D45F3D7" w:rsidR="00D7138B" w:rsidRPr="001E23D5" w:rsidRDefault="00D7138B" w:rsidP="00E3048D">
      <w:pPr>
        <w:autoSpaceDE w:val="0"/>
        <w:autoSpaceDN w:val="0"/>
        <w:adjustRightInd w:val="0"/>
        <w:spacing w:line="360" w:lineRule="auto"/>
        <w:ind w:left="709" w:hanging="709"/>
        <w:jc w:val="both"/>
        <w:rPr>
          <w:lang w:val="es-ES_tradnl" w:eastAsia="es-ES"/>
        </w:rPr>
      </w:pPr>
      <w:r w:rsidRPr="001E23D5">
        <w:rPr>
          <w:lang w:val="es-ES_tradnl" w:eastAsia="es-ES"/>
        </w:rPr>
        <w:t xml:space="preserve">Hernán, F. y Carrillo, E. (1999). </w:t>
      </w:r>
      <w:r w:rsidRPr="001E23D5">
        <w:rPr>
          <w:i/>
          <w:iCs/>
          <w:lang w:val="es-ES_tradnl" w:eastAsia="es-ES"/>
        </w:rPr>
        <w:t>Recursos en el aula de matemáticas</w:t>
      </w:r>
      <w:r w:rsidRPr="001E23D5">
        <w:rPr>
          <w:lang w:val="es-ES_tradnl" w:eastAsia="es-ES"/>
        </w:rPr>
        <w:t>. Madrid, España: Síntesis.</w:t>
      </w:r>
    </w:p>
    <w:p w14:paraId="0A139281" w14:textId="21E21C3F" w:rsidR="0074360D" w:rsidRPr="001E23D5" w:rsidRDefault="0074360D" w:rsidP="0074360D">
      <w:pPr>
        <w:autoSpaceDE w:val="0"/>
        <w:autoSpaceDN w:val="0"/>
        <w:adjustRightInd w:val="0"/>
        <w:spacing w:line="360" w:lineRule="auto"/>
        <w:ind w:left="709" w:hanging="709"/>
        <w:jc w:val="both"/>
        <w:rPr>
          <w:lang w:val="es-ES_tradnl" w:eastAsia="es-ES"/>
        </w:rPr>
      </w:pPr>
      <w:r w:rsidRPr="001E23D5">
        <w:rPr>
          <w:lang w:val="es-ES_tradnl" w:eastAsia="es-ES"/>
        </w:rPr>
        <w:t>Hernández Pina F. Y Soriano E. (1999): Enseñanza y aprendizaje de las Matemáticas en Educación Primaria. Madrid, La Muralla. (p. 27).</w:t>
      </w:r>
    </w:p>
    <w:p w14:paraId="325032D1" w14:textId="77777777" w:rsidR="00D7138B" w:rsidRPr="001E23D5" w:rsidRDefault="00D7138B" w:rsidP="00E3048D">
      <w:pPr>
        <w:autoSpaceDE w:val="0"/>
        <w:autoSpaceDN w:val="0"/>
        <w:adjustRightInd w:val="0"/>
        <w:spacing w:line="360" w:lineRule="auto"/>
        <w:ind w:left="709" w:hanging="709"/>
        <w:jc w:val="both"/>
        <w:rPr>
          <w:lang w:val="es-ES_tradnl" w:eastAsia="es-ES"/>
        </w:rPr>
      </w:pPr>
      <w:r w:rsidRPr="001E23D5">
        <w:rPr>
          <w:lang w:val="es-ES_tradnl" w:eastAsia="es-ES"/>
        </w:rPr>
        <w:t xml:space="preserve">Linares, S. y Sánchez, M. V. (1998). </w:t>
      </w:r>
      <w:r w:rsidRPr="001E23D5">
        <w:rPr>
          <w:i/>
          <w:iCs/>
          <w:lang w:val="es-ES_tradnl" w:eastAsia="es-ES"/>
        </w:rPr>
        <w:t>Aprender a enseñar matemáticas: Los videos como instrumento metodológico en la formación inicial de profesores</w:t>
      </w:r>
      <w:r w:rsidRPr="001E23D5">
        <w:rPr>
          <w:lang w:val="es-ES_tradnl" w:eastAsia="es-ES"/>
        </w:rPr>
        <w:t>. Revista de Enseñanza Universitaria, 13, (pp. 29-44).</w:t>
      </w:r>
    </w:p>
    <w:p w14:paraId="49BA38D8" w14:textId="77777777" w:rsidR="00D7138B" w:rsidRPr="001E23D5" w:rsidRDefault="00D7138B" w:rsidP="00563EA0">
      <w:pPr>
        <w:autoSpaceDE w:val="0"/>
        <w:autoSpaceDN w:val="0"/>
        <w:adjustRightInd w:val="0"/>
        <w:spacing w:line="360" w:lineRule="auto"/>
        <w:ind w:left="709" w:hanging="709"/>
        <w:jc w:val="both"/>
        <w:rPr>
          <w:lang w:val="es-ES_tradnl" w:eastAsia="es-ES"/>
        </w:rPr>
      </w:pPr>
      <w:r w:rsidRPr="001E23D5">
        <w:rPr>
          <w:lang w:val="es-ES_tradnl" w:eastAsia="es-ES"/>
        </w:rPr>
        <w:t xml:space="preserve">Llinares, S. (2011). Tareas matemáticas en la formación de maestros: Caracterizando perspectivas. </w:t>
      </w:r>
      <w:r w:rsidRPr="001E23D5">
        <w:rPr>
          <w:i/>
          <w:iCs/>
          <w:lang w:val="es-ES_tradnl" w:eastAsia="es-ES"/>
        </w:rPr>
        <w:t>Números. Revista de Didáctica de las Matemáticas</w:t>
      </w:r>
      <w:r w:rsidRPr="001E23D5">
        <w:rPr>
          <w:lang w:val="es-ES_tradnl" w:eastAsia="es-ES"/>
        </w:rPr>
        <w:t xml:space="preserve">, </w:t>
      </w:r>
      <w:r w:rsidRPr="001E23D5">
        <w:rPr>
          <w:i/>
          <w:iCs/>
          <w:lang w:val="es-ES_tradnl" w:eastAsia="es-ES"/>
        </w:rPr>
        <w:t>78</w:t>
      </w:r>
      <w:r w:rsidRPr="001E23D5">
        <w:rPr>
          <w:lang w:val="es-ES_tradnl" w:eastAsia="es-ES"/>
        </w:rPr>
        <w:t>, 5-16.</w:t>
      </w:r>
    </w:p>
    <w:p w14:paraId="082383CC" w14:textId="7CE7A004" w:rsidR="00D7138B" w:rsidRPr="001E23D5" w:rsidRDefault="00D7138B" w:rsidP="001D2E9A">
      <w:pPr>
        <w:autoSpaceDE w:val="0"/>
        <w:autoSpaceDN w:val="0"/>
        <w:adjustRightInd w:val="0"/>
        <w:spacing w:line="360" w:lineRule="auto"/>
        <w:ind w:left="709" w:hanging="709"/>
        <w:jc w:val="both"/>
        <w:rPr>
          <w:lang w:val="es-ES_tradnl" w:eastAsia="es-ES"/>
        </w:rPr>
      </w:pPr>
      <w:r w:rsidRPr="001E23D5">
        <w:rPr>
          <w:lang w:val="es-ES_tradnl" w:eastAsia="es-ES"/>
        </w:rPr>
        <w:t>López, M. (2007). Aplicación de las tecnologías de información para obtener un nivel de aprovechamiento académico satisfactorio en alumnos de tercer semestre del nivel medio superior en la materia de Matemáticas en la Preparatoria Emiliano Zapata. Universidad Autónoma de Nuevo León, San Nicolás de los Garza.</w:t>
      </w:r>
      <w:r w:rsidR="0074360D" w:rsidRPr="001E23D5">
        <w:rPr>
          <w:lang w:val="es-ES_tradnl" w:eastAsia="es-ES"/>
        </w:rPr>
        <w:t xml:space="preserve"> (p. 45).</w:t>
      </w:r>
    </w:p>
    <w:p w14:paraId="67C86226" w14:textId="623400E0" w:rsidR="001E23D5" w:rsidRPr="001E23D5" w:rsidRDefault="0074360D" w:rsidP="001E23D5">
      <w:pPr>
        <w:autoSpaceDE w:val="0"/>
        <w:autoSpaceDN w:val="0"/>
        <w:adjustRightInd w:val="0"/>
        <w:spacing w:line="360" w:lineRule="auto"/>
        <w:ind w:left="709" w:hanging="709"/>
        <w:jc w:val="both"/>
        <w:rPr>
          <w:lang w:val="es-ES"/>
        </w:rPr>
      </w:pPr>
      <w:r w:rsidRPr="001E23D5">
        <w:rPr>
          <w:lang w:val="es-ES"/>
        </w:rPr>
        <w:t>Martinello, M.  y Cook, G. (2000). Indagación interdisciplinaria en la enseñanza y el aprendizaje. Editores: Gedisa. País: España</w:t>
      </w:r>
      <w:r w:rsidR="001E23D5" w:rsidRPr="001E23D5">
        <w:rPr>
          <w:lang w:val="es-ES"/>
        </w:rPr>
        <w:t>. Año de publicación: 2000. (p. 27).</w:t>
      </w:r>
    </w:p>
    <w:p w14:paraId="5583EDF8" w14:textId="77777777" w:rsidR="00D7138B" w:rsidRPr="001E23D5" w:rsidRDefault="00D7138B" w:rsidP="00E3048D">
      <w:pPr>
        <w:autoSpaceDE w:val="0"/>
        <w:autoSpaceDN w:val="0"/>
        <w:adjustRightInd w:val="0"/>
        <w:spacing w:line="360" w:lineRule="auto"/>
        <w:ind w:left="709" w:hanging="709"/>
        <w:jc w:val="both"/>
        <w:rPr>
          <w:lang w:val="es-ES_tradnl" w:eastAsia="es-ES"/>
        </w:rPr>
      </w:pPr>
      <w:r w:rsidRPr="001E23D5">
        <w:rPr>
          <w:lang w:val="es-ES"/>
        </w:rPr>
        <w:lastRenderedPageBreak/>
        <w:t xml:space="preserve">Marqués, P. (2012). Impacto de las TIC en la educación: funciones y limitaciones. </w:t>
      </w:r>
      <w:r w:rsidRPr="001E23D5">
        <w:rPr>
          <w:i/>
          <w:iCs/>
          <w:lang w:val="es-ES"/>
        </w:rPr>
        <w:t>3ciencias</w:t>
      </w:r>
      <w:r w:rsidRPr="001E23D5">
        <w:rPr>
          <w:lang w:val="es-ES"/>
        </w:rPr>
        <w:t>. Recuperado de https://www.3ciencias.com/wp-content/uploads/2013/01/impacto-de-las-tic.pdf.</w:t>
      </w:r>
    </w:p>
    <w:p w14:paraId="414D1A29" w14:textId="77777777" w:rsidR="00D7138B" w:rsidRPr="001E23D5" w:rsidRDefault="00D7138B" w:rsidP="00E3048D">
      <w:pPr>
        <w:autoSpaceDE w:val="0"/>
        <w:autoSpaceDN w:val="0"/>
        <w:adjustRightInd w:val="0"/>
        <w:spacing w:line="360" w:lineRule="auto"/>
        <w:ind w:left="709" w:hanging="709"/>
        <w:jc w:val="both"/>
        <w:rPr>
          <w:lang w:val="es-ES_tradnl" w:eastAsia="es-ES"/>
        </w:rPr>
      </w:pPr>
      <w:r w:rsidRPr="001E23D5">
        <w:rPr>
          <w:lang w:val="es-ES_tradnl" w:eastAsia="es-ES"/>
        </w:rPr>
        <w:t xml:space="preserve">Mendoza, P. y Galvis, A. (1999). Ambientes virtuales de aprendizaje: una metodología para su creación. </w:t>
      </w:r>
      <w:r w:rsidRPr="001E23D5">
        <w:rPr>
          <w:i/>
          <w:iCs/>
          <w:lang w:val="es-ES_tradnl" w:eastAsia="es-ES"/>
        </w:rPr>
        <w:t>Información Educativa, 12</w:t>
      </w:r>
      <w:r w:rsidRPr="001E23D5">
        <w:rPr>
          <w:lang w:val="es-ES_tradnl" w:eastAsia="es-ES"/>
        </w:rPr>
        <w:t>(2), 295-317.</w:t>
      </w:r>
    </w:p>
    <w:p w14:paraId="45F17348" w14:textId="77777777" w:rsidR="00D7138B" w:rsidRPr="001E23D5" w:rsidRDefault="00D7138B" w:rsidP="00E3048D">
      <w:pPr>
        <w:autoSpaceDE w:val="0"/>
        <w:autoSpaceDN w:val="0"/>
        <w:adjustRightInd w:val="0"/>
        <w:spacing w:line="360" w:lineRule="auto"/>
        <w:ind w:left="709" w:hanging="709"/>
        <w:jc w:val="both"/>
        <w:rPr>
          <w:lang w:val="es-ES_tradnl" w:eastAsia="es-ES"/>
        </w:rPr>
      </w:pPr>
      <w:r w:rsidRPr="001E23D5">
        <w:rPr>
          <w:lang w:val="es-ES_tradnl" w:eastAsia="es-ES"/>
        </w:rPr>
        <w:t xml:space="preserve">Morín, E. (2007). </w:t>
      </w:r>
      <w:r w:rsidRPr="001E23D5">
        <w:rPr>
          <w:i/>
          <w:iCs/>
          <w:lang w:val="es-ES_tradnl" w:eastAsia="es-ES"/>
        </w:rPr>
        <w:t>Unir los conocimientos. El desafío del siglo XXI</w:t>
      </w:r>
      <w:r w:rsidRPr="001E23D5">
        <w:rPr>
          <w:lang w:val="es-ES_tradnl" w:eastAsia="es-ES"/>
        </w:rPr>
        <w:t>. La Paz, Bolivia: Plural.</w:t>
      </w:r>
    </w:p>
    <w:p w14:paraId="5AE06992" w14:textId="77777777" w:rsidR="00D7138B" w:rsidRPr="001E23D5" w:rsidRDefault="00D7138B" w:rsidP="00E3048D">
      <w:pPr>
        <w:autoSpaceDE w:val="0"/>
        <w:autoSpaceDN w:val="0"/>
        <w:adjustRightInd w:val="0"/>
        <w:spacing w:line="360" w:lineRule="auto"/>
        <w:ind w:left="709" w:hanging="709"/>
        <w:jc w:val="both"/>
      </w:pPr>
      <w:r w:rsidRPr="001E23D5">
        <w:rPr>
          <w:lang w:val="es-ES"/>
        </w:rPr>
        <w:t xml:space="preserve">Organización de las Naciones Unidas para la Educación, la Ciencia y la Cultura [Unesco]. </w:t>
      </w:r>
      <w:r w:rsidRPr="001E23D5">
        <w:t xml:space="preserve">(2008). </w:t>
      </w:r>
      <w:r w:rsidRPr="001E23D5">
        <w:rPr>
          <w:i/>
        </w:rPr>
        <w:t>Normas sobre competencias en TIC para docentes</w:t>
      </w:r>
      <w:r w:rsidRPr="001E23D5">
        <w:t xml:space="preserve">. París, Francia: </w:t>
      </w:r>
      <w:r w:rsidRPr="001E23D5">
        <w:rPr>
          <w:lang w:val="es-ES"/>
        </w:rPr>
        <w:t xml:space="preserve">Organización de las Naciones Unidas para la Educación, la Ciencia y la Cultura. </w:t>
      </w:r>
      <w:r w:rsidRPr="001E23D5">
        <w:t>Recuperado de https://www.campuseducacion.com/blog/wp-content/uploads/2017/02/Normas_UNESCO_sobre_Competencias_en_TIC_para_Docentes.pdf.</w:t>
      </w:r>
    </w:p>
    <w:p w14:paraId="6E3EECC3" w14:textId="77777777" w:rsidR="00D7138B" w:rsidRPr="001E23D5" w:rsidRDefault="00D7138B" w:rsidP="00E87380">
      <w:pPr>
        <w:autoSpaceDE w:val="0"/>
        <w:autoSpaceDN w:val="0"/>
        <w:adjustRightInd w:val="0"/>
        <w:spacing w:line="360" w:lineRule="auto"/>
        <w:ind w:left="709" w:hanging="709"/>
        <w:jc w:val="both"/>
        <w:rPr>
          <w:lang w:val="es-ES_tradnl" w:eastAsia="es-ES"/>
        </w:rPr>
      </w:pPr>
      <w:r w:rsidRPr="001E23D5">
        <w:rPr>
          <w:lang w:val="es-ES_tradnl" w:eastAsia="es-ES"/>
        </w:rPr>
        <w:t>Patiño, C. (2014). Apuntes para una historia de la educación en Colombia. </w:t>
      </w:r>
      <w:r w:rsidRPr="001E23D5">
        <w:rPr>
          <w:i/>
          <w:iCs/>
          <w:lang w:val="es-ES_tradnl" w:eastAsia="es-ES"/>
        </w:rPr>
        <w:t>Actualidades Pedagógicas</w:t>
      </w:r>
      <w:r w:rsidRPr="001E23D5">
        <w:rPr>
          <w:lang w:val="es-ES_tradnl" w:eastAsia="es-ES"/>
        </w:rPr>
        <w:t xml:space="preserve">, </w:t>
      </w:r>
      <w:r w:rsidRPr="001E23D5">
        <w:rPr>
          <w:i/>
          <w:iCs/>
          <w:lang w:val="es-ES_tradnl" w:eastAsia="es-ES"/>
        </w:rPr>
        <w:t>1</w:t>
      </w:r>
      <w:r w:rsidRPr="001E23D5">
        <w:rPr>
          <w:lang w:val="es-ES_tradnl" w:eastAsia="es-ES"/>
        </w:rPr>
        <w:t xml:space="preserve">(64). (pp. 261-265). </w:t>
      </w:r>
    </w:p>
    <w:p w14:paraId="7F0DF62A" w14:textId="77777777" w:rsidR="00D7138B" w:rsidRPr="001E23D5" w:rsidRDefault="00D7138B" w:rsidP="002E709E">
      <w:pPr>
        <w:spacing w:line="360" w:lineRule="auto"/>
        <w:ind w:left="709" w:hanging="709"/>
        <w:jc w:val="both"/>
      </w:pPr>
      <w:r w:rsidRPr="001E23D5">
        <w:t xml:space="preserve">Piña, J. M. y Pontón, C. E. Coor. (2002). Cultura y Procesos Educativos. Editorial UNAM Primera Edición 2002. (p. 65). </w:t>
      </w:r>
    </w:p>
    <w:p w14:paraId="55A996E0" w14:textId="4B49EDE7" w:rsidR="00D7138B" w:rsidRPr="001E23D5" w:rsidRDefault="00D7138B" w:rsidP="00E3048D">
      <w:pPr>
        <w:autoSpaceDE w:val="0"/>
        <w:autoSpaceDN w:val="0"/>
        <w:adjustRightInd w:val="0"/>
        <w:spacing w:line="360" w:lineRule="auto"/>
        <w:ind w:left="709" w:hanging="709"/>
        <w:jc w:val="both"/>
      </w:pPr>
      <w:r w:rsidRPr="001E23D5">
        <w:t xml:space="preserve">Quintero, A. H. y Costas, N. (1994). </w:t>
      </w:r>
      <w:r w:rsidRPr="001E23D5">
        <w:rPr>
          <w:i/>
          <w:iCs/>
        </w:rPr>
        <w:t xml:space="preserve">Geometría. </w:t>
      </w:r>
      <w:r w:rsidRPr="001E23D5">
        <w:t>San Juan, Puerto Rico: Editorial de la Universidad de Puerto Rico. (p. XI).</w:t>
      </w:r>
    </w:p>
    <w:p w14:paraId="660E05AF" w14:textId="77777777" w:rsidR="00D7138B" w:rsidRPr="001E23D5" w:rsidRDefault="00D7138B" w:rsidP="00E3048D">
      <w:pPr>
        <w:autoSpaceDE w:val="0"/>
        <w:autoSpaceDN w:val="0"/>
        <w:adjustRightInd w:val="0"/>
        <w:spacing w:line="360" w:lineRule="auto"/>
        <w:ind w:left="709" w:hanging="709"/>
        <w:jc w:val="both"/>
      </w:pPr>
      <w:r w:rsidRPr="001E23D5">
        <w:t xml:space="preserve">Salinas J. (1997). Nuevos ambientes de aprendizaje para una sociedad de la información. </w:t>
      </w:r>
      <w:r w:rsidRPr="001E23D5">
        <w:rPr>
          <w:i/>
          <w:iCs/>
        </w:rPr>
        <w:t>Revista Pensamiento Educativo</w:t>
      </w:r>
      <w:r w:rsidRPr="001E23D5">
        <w:t xml:space="preserve">, (20), 81-104. </w:t>
      </w:r>
    </w:p>
    <w:p w14:paraId="42FD0382" w14:textId="69FD6686" w:rsidR="00D7138B" w:rsidRPr="001E23D5" w:rsidRDefault="00D7138B" w:rsidP="00E3048D">
      <w:pPr>
        <w:autoSpaceDE w:val="0"/>
        <w:autoSpaceDN w:val="0"/>
        <w:adjustRightInd w:val="0"/>
        <w:spacing w:line="360" w:lineRule="auto"/>
        <w:ind w:left="709" w:hanging="709"/>
        <w:jc w:val="both"/>
        <w:rPr>
          <w:lang w:val="es-ES_tradnl" w:eastAsia="es-ES"/>
        </w:rPr>
      </w:pPr>
      <w:r w:rsidRPr="001E23D5">
        <w:rPr>
          <w:lang w:val="es-ES_tradnl" w:eastAsia="es-ES"/>
        </w:rPr>
        <w:t xml:space="preserve">Sarmiento, M. (2004). </w:t>
      </w:r>
      <w:r w:rsidRPr="001E23D5">
        <w:rPr>
          <w:i/>
          <w:iCs/>
          <w:lang w:val="es-ES_tradnl" w:eastAsia="es-ES"/>
        </w:rPr>
        <w:t>La enseñanza de las matemáticas y las NTIC. Una estrategia de formación permanente</w:t>
      </w:r>
      <w:r w:rsidRPr="001E23D5">
        <w:rPr>
          <w:lang w:val="es-ES_tradnl" w:eastAsia="es-ES"/>
        </w:rPr>
        <w:t xml:space="preserve">. (Tesis de doctorado). </w:t>
      </w:r>
      <w:proofErr w:type="spellStart"/>
      <w:r w:rsidRPr="001E23D5">
        <w:rPr>
          <w:lang w:val="es-ES_tradnl" w:eastAsia="es-ES"/>
        </w:rPr>
        <w:t>Universitat</w:t>
      </w:r>
      <w:proofErr w:type="spellEnd"/>
      <w:r w:rsidRPr="001E23D5">
        <w:rPr>
          <w:lang w:val="es-ES_tradnl" w:eastAsia="es-ES"/>
        </w:rPr>
        <w:t xml:space="preserve"> Rovira i Virgili, Tarragona.</w:t>
      </w:r>
      <w:r w:rsidR="0074360D" w:rsidRPr="001E23D5">
        <w:rPr>
          <w:lang w:val="es-ES_tradnl" w:eastAsia="es-ES"/>
        </w:rPr>
        <w:t xml:space="preserve"> (p. 88).</w:t>
      </w:r>
    </w:p>
    <w:p w14:paraId="7F7C7282" w14:textId="77777777" w:rsidR="00D7138B" w:rsidRPr="001E23D5" w:rsidRDefault="00D7138B" w:rsidP="00E3048D">
      <w:pPr>
        <w:autoSpaceDE w:val="0"/>
        <w:autoSpaceDN w:val="0"/>
        <w:adjustRightInd w:val="0"/>
        <w:spacing w:line="360" w:lineRule="auto"/>
        <w:ind w:left="709" w:hanging="709"/>
        <w:jc w:val="both"/>
        <w:rPr>
          <w:lang w:val="es-ES_tradnl" w:eastAsia="es-ES"/>
        </w:rPr>
      </w:pPr>
      <w:r w:rsidRPr="001E23D5">
        <w:rPr>
          <w:lang w:val="es-ES_tradnl" w:eastAsia="es-ES"/>
        </w:rPr>
        <w:t xml:space="preserve">Sierra, R. (2003). </w:t>
      </w:r>
      <w:r w:rsidRPr="001E23D5">
        <w:rPr>
          <w:i/>
          <w:iCs/>
          <w:lang w:val="es-ES_tradnl" w:eastAsia="es-ES"/>
        </w:rPr>
        <w:t>Tesis doctorales y trabajos de investigación científica</w:t>
      </w:r>
      <w:r w:rsidRPr="001E23D5">
        <w:rPr>
          <w:lang w:val="es-ES_tradnl" w:eastAsia="es-ES"/>
        </w:rPr>
        <w:t>. Madrid, España: Paraninfo.</w:t>
      </w:r>
    </w:p>
    <w:p w14:paraId="6441CEB9" w14:textId="77777777" w:rsidR="00D7138B" w:rsidRPr="001E23D5" w:rsidRDefault="00D7138B" w:rsidP="00646838">
      <w:pPr>
        <w:autoSpaceDE w:val="0"/>
        <w:autoSpaceDN w:val="0"/>
        <w:adjustRightInd w:val="0"/>
        <w:spacing w:line="360" w:lineRule="auto"/>
        <w:ind w:left="709" w:hanging="709"/>
        <w:jc w:val="both"/>
        <w:rPr>
          <w:lang w:val="es-ES_tradnl" w:eastAsia="es-ES"/>
        </w:rPr>
      </w:pPr>
      <w:r w:rsidRPr="001E23D5">
        <w:rPr>
          <w:lang w:val="es-ES_tradnl" w:eastAsia="es-ES"/>
        </w:rPr>
        <w:t xml:space="preserve">Vasco, C. (2011). Formación y educación, pedagogía y currículo. En </w:t>
      </w:r>
      <w:r w:rsidRPr="001E23D5">
        <w:rPr>
          <w:i/>
          <w:iCs/>
          <w:lang w:val="es-ES_tradnl" w:eastAsia="es-ES"/>
        </w:rPr>
        <w:t>Educación, pedagogía y currículo.</w:t>
      </w:r>
      <w:r w:rsidRPr="001E23D5">
        <w:rPr>
          <w:lang w:val="es-ES_tradnl" w:eastAsia="es-ES"/>
        </w:rPr>
        <w:t xml:space="preserve"> </w:t>
      </w:r>
      <w:r w:rsidRPr="001E23D5">
        <w:rPr>
          <w:i/>
          <w:iCs/>
          <w:lang w:val="es-ES_tradnl" w:eastAsia="es-ES"/>
        </w:rPr>
        <w:t xml:space="preserve">Tomo 1 </w:t>
      </w:r>
      <w:r w:rsidRPr="001E23D5">
        <w:rPr>
          <w:lang w:val="es-ES_tradnl" w:eastAsia="es-ES"/>
        </w:rPr>
        <w:t>(pp. 15-35). Cali, Colombia: Red Iberoamericana de Pedagogía.</w:t>
      </w:r>
    </w:p>
    <w:p w14:paraId="774A8C67" w14:textId="77777777" w:rsidR="0023268D" w:rsidRPr="001E23D5" w:rsidRDefault="0023268D">
      <w:pPr>
        <w:spacing w:after="160" w:line="259" w:lineRule="auto"/>
        <w:rPr>
          <w:lang w:val="es-ES_tradnl" w:eastAsia="es-ES"/>
        </w:rPr>
      </w:pPr>
      <w:r w:rsidRPr="001E23D5">
        <w:rPr>
          <w:lang w:val="es-ES_tradnl" w:eastAsia="es-ES"/>
        </w:rPr>
        <w:br w:type="page"/>
      </w:r>
    </w:p>
    <w:p w14:paraId="01F935E5" w14:textId="77777777" w:rsidR="0023268D" w:rsidRPr="001E23D5" w:rsidRDefault="0023268D" w:rsidP="0023268D">
      <w:pPr>
        <w:spacing w:line="360" w:lineRule="auto"/>
        <w:jc w:val="both"/>
        <w:rPr>
          <w:b/>
          <w:bCs/>
        </w:rPr>
      </w:pPr>
      <w:r w:rsidRPr="001E23D5">
        <w:rPr>
          <w:b/>
          <w:bCs/>
        </w:rPr>
        <w:lastRenderedPageBreak/>
        <w:t>Francisco Flores Cuevas</w:t>
      </w:r>
    </w:p>
    <w:p w14:paraId="50954A03" w14:textId="77777777" w:rsidR="0023268D" w:rsidRPr="001E23D5" w:rsidRDefault="0023268D" w:rsidP="0023268D">
      <w:pPr>
        <w:spacing w:line="360" w:lineRule="auto"/>
        <w:jc w:val="both"/>
      </w:pPr>
      <w:r w:rsidRPr="001E23D5">
        <w:t>Doctor en Gerencia y Polítuca Educativa Universidad de Baja California, Maestro en Educación por la Universidad del Valle de Atemajac UNIVA, Licenciado en Informática Instituto Tecnológico de Ciudad Guzmán. Diplomados en Competencias Docentes Universidad de Arizona, Certificación de Cisco IT Essential, Diplomado en Educación a Distancia Universidad de San Diego, California USA, Diplomado en Competencias Docentes para el Siglo XXI por el Tec de Monterrey en convenio con la Universidad de Cambridge, England. Es catedrático de tiempo completo en la Universidad de Guadalajara, Campus CUCosta Puerto Vallarta, docente y asesor de tesis doctorales de la Universidad de Baja California. Líder del cuerpo académico en consolidación UDG-CA 653 “Tecnologías Aplicadas a la Educación”.  Perfil PRODEP Nivel XVII. Autor de mas de 15 libros relacionados con Competencias docentes y de mas de 25 artículos publicados en revistas nacionales e internacionales.</w:t>
      </w:r>
    </w:p>
    <w:p w14:paraId="0A453B4C" w14:textId="77777777" w:rsidR="0023268D" w:rsidRPr="001E23D5" w:rsidRDefault="0023268D" w:rsidP="0023268D">
      <w:pPr>
        <w:spacing w:line="360" w:lineRule="auto"/>
        <w:jc w:val="both"/>
        <w:rPr>
          <w:b/>
          <w:bCs/>
        </w:rPr>
      </w:pPr>
    </w:p>
    <w:p w14:paraId="1D0093CD" w14:textId="77777777" w:rsidR="0023268D" w:rsidRPr="001E23D5" w:rsidRDefault="0023268D" w:rsidP="0023268D">
      <w:pPr>
        <w:spacing w:line="360" w:lineRule="auto"/>
        <w:jc w:val="both"/>
        <w:rPr>
          <w:b/>
          <w:bCs/>
        </w:rPr>
      </w:pPr>
      <w:r w:rsidRPr="001E23D5">
        <w:rPr>
          <w:b/>
          <w:bCs/>
        </w:rPr>
        <w:t>Claudio Rafael Vásquez Martínez</w:t>
      </w:r>
    </w:p>
    <w:p w14:paraId="3A32D400" w14:textId="77777777" w:rsidR="0023268D" w:rsidRPr="001E23D5" w:rsidRDefault="0023268D" w:rsidP="0023268D">
      <w:pPr>
        <w:spacing w:line="360" w:lineRule="auto"/>
        <w:jc w:val="both"/>
      </w:pPr>
      <w:r w:rsidRPr="001E23D5">
        <w:t>Doctor en Educación Universidad Autónoma de Guadalajara, Maestro en Sociología de la Educación Universidad de Antioquia Medellin Colombia, Licenciado en Tecnología Industrial Universidad de San Buenaventura Medellin Colombia.  Diplomados en Competencias Docentes Universidad de Arizona, Doctorado Honoris Causa por la Universidad Autónoma de Nayarit, Galardonado por el H. Ayuntamiento de Puerto Vallarta y por la Universidad de Guadalajara. Es catedrático de tiempo completo Titular C en la Universidad de Guadalajara, Campus CUCosta Puerto Vallarta, docente y asesor de tesis doctorales de la Universidad de Baja California. Miembro del cuerpo académico en consolidación UDG-CA 653 “Tecnologías Aplicadas a la Educación”.  Perfil PRODEP Nivel XVII. Candidato al Sistema Nacional de Investigadores. Ha publicado un libro y varios artículos en revistas nacionales e internacionales.</w:t>
      </w:r>
    </w:p>
    <w:p w14:paraId="4AFBC423" w14:textId="746D7BB5" w:rsidR="0023268D" w:rsidRDefault="0023268D" w:rsidP="0023268D">
      <w:pPr>
        <w:spacing w:line="360" w:lineRule="auto"/>
        <w:jc w:val="both"/>
        <w:rPr>
          <w:b/>
          <w:bCs/>
        </w:rPr>
      </w:pPr>
    </w:p>
    <w:p w14:paraId="272FB1E3" w14:textId="6BC810ED" w:rsidR="00204136" w:rsidRDefault="00204136" w:rsidP="0023268D">
      <w:pPr>
        <w:spacing w:line="360" w:lineRule="auto"/>
        <w:jc w:val="both"/>
        <w:rPr>
          <w:b/>
          <w:bCs/>
        </w:rPr>
      </w:pPr>
    </w:p>
    <w:p w14:paraId="753E4E87" w14:textId="725789C0" w:rsidR="00204136" w:rsidRDefault="00204136" w:rsidP="0023268D">
      <w:pPr>
        <w:spacing w:line="360" w:lineRule="auto"/>
        <w:jc w:val="both"/>
        <w:rPr>
          <w:b/>
          <w:bCs/>
        </w:rPr>
      </w:pPr>
    </w:p>
    <w:p w14:paraId="234C7C91" w14:textId="48539D38" w:rsidR="00204136" w:rsidRDefault="00204136" w:rsidP="0023268D">
      <w:pPr>
        <w:spacing w:line="360" w:lineRule="auto"/>
        <w:jc w:val="both"/>
        <w:rPr>
          <w:b/>
          <w:bCs/>
        </w:rPr>
      </w:pPr>
    </w:p>
    <w:p w14:paraId="4AC33F51" w14:textId="3F60D553" w:rsidR="00204136" w:rsidRDefault="00204136" w:rsidP="0023268D">
      <w:pPr>
        <w:spacing w:line="360" w:lineRule="auto"/>
        <w:jc w:val="both"/>
        <w:rPr>
          <w:b/>
          <w:bCs/>
        </w:rPr>
      </w:pPr>
    </w:p>
    <w:p w14:paraId="00E4B543" w14:textId="77777777" w:rsidR="00204136" w:rsidRPr="001E23D5" w:rsidRDefault="00204136" w:rsidP="0023268D">
      <w:pPr>
        <w:spacing w:line="360" w:lineRule="auto"/>
        <w:jc w:val="both"/>
        <w:rPr>
          <w:b/>
          <w:bCs/>
        </w:rPr>
      </w:pPr>
    </w:p>
    <w:p w14:paraId="37A05F23" w14:textId="77777777" w:rsidR="0023268D" w:rsidRPr="001E23D5" w:rsidRDefault="0023268D" w:rsidP="0023268D">
      <w:pPr>
        <w:spacing w:line="360" w:lineRule="auto"/>
        <w:jc w:val="both"/>
        <w:rPr>
          <w:b/>
          <w:bCs/>
        </w:rPr>
      </w:pPr>
      <w:r w:rsidRPr="001E23D5">
        <w:rPr>
          <w:b/>
          <w:bCs/>
        </w:rPr>
        <w:lastRenderedPageBreak/>
        <w:t>Felipe Anastacio González González</w:t>
      </w:r>
    </w:p>
    <w:p w14:paraId="1E6E9530" w14:textId="77777777" w:rsidR="0023268D" w:rsidRPr="001E23D5" w:rsidRDefault="0023268D" w:rsidP="0023268D">
      <w:pPr>
        <w:spacing w:line="360" w:lineRule="auto"/>
        <w:jc w:val="both"/>
      </w:pPr>
      <w:r w:rsidRPr="001E23D5">
        <w:t>Doctor en Educación Universidad de Baja California, Maestro en Tecnologías para el Aprendizaje por la Universidad Autonoma de Tamaulipas en Ciudad Victoria, Tamaulipas. Diversos diplomados disciplinares en formación docente por la Universidad Autonoma de Tamaulipas dentro de los programas para el Fortalecimiento Docente. Es catedrático de tiempo completo en la Universidad Autonoma de Tamaulipas, Campus Ciudad Mante, Tamaulipas. Cuenta con Perfil Deseable del Programa de Mejoramiento del Profesorado (Promep),  Candidato al Sistema Nacional de Investigadores. Ha publicado libros y varios artículos en revistas nacionales e internacionales.</w:t>
      </w:r>
    </w:p>
    <w:p w14:paraId="135E1341" w14:textId="5E7C3D6B" w:rsidR="0023268D" w:rsidRDefault="0023268D" w:rsidP="0023268D">
      <w:pPr>
        <w:spacing w:line="360" w:lineRule="auto"/>
        <w:jc w:val="both"/>
      </w:pPr>
    </w:p>
    <w:p w14:paraId="5F4D118E" w14:textId="2AA74CB4" w:rsidR="00204136" w:rsidRDefault="00204136" w:rsidP="0023268D">
      <w:pPr>
        <w:spacing w:line="360" w:lineRule="auto"/>
        <w:jc w:val="both"/>
      </w:pPr>
    </w:p>
    <w:p w14:paraId="6F36603E" w14:textId="141715F9" w:rsidR="00204136" w:rsidRDefault="00204136" w:rsidP="0023268D">
      <w:pPr>
        <w:spacing w:line="360" w:lineRule="auto"/>
        <w:jc w:val="both"/>
      </w:pPr>
    </w:p>
    <w:p w14:paraId="54B2B737" w14:textId="672B96F0" w:rsidR="00204136" w:rsidRDefault="00204136" w:rsidP="0023268D">
      <w:pPr>
        <w:spacing w:line="360" w:lineRule="auto"/>
        <w:jc w:val="both"/>
      </w:pPr>
    </w:p>
    <w:p w14:paraId="0E4A6CDA" w14:textId="583E9DBE" w:rsidR="00204136" w:rsidRDefault="00204136" w:rsidP="0023268D">
      <w:pPr>
        <w:spacing w:line="360" w:lineRule="auto"/>
        <w:jc w:val="both"/>
      </w:pPr>
    </w:p>
    <w:p w14:paraId="753664DA" w14:textId="42C7EF70" w:rsidR="00204136" w:rsidRDefault="00204136" w:rsidP="0023268D">
      <w:pPr>
        <w:spacing w:line="360" w:lineRule="auto"/>
        <w:jc w:val="both"/>
      </w:pPr>
    </w:p>
    <w:p w14:paraId="0B39796D" w14:textId="36F406FE" w:rsidR="00204136" w:rsidRDefault="00204136" w:rsidP="0023268D">
      <w:pPr>
        <w:spacing w:line="360" w:lineRule="auto"/>
        <w:jc w:val="both"/>
      </w:pPr>
    </w:p>
    <w:p w14:paraId="4ABD012F" w14:textId="4FE349C8" w:rsidR="00204136" w:rsidRDefault="00204136" w:rsidP="0023268D">
      <w:pPr>
        <w:spacing w:line="360" w:lineRule="auto"/>
        <w:jc w:val="both"/>
      </w:pPr>
    </w:p>
    <w:p w14:paraId="5D925219" w14:textId="51647E1F" w:rsidR="00204136" w:rsidRDefault="00204136" w:rsidP="0023268D">
      <w:pPr>
        <w:spacing w:line="360" w:lineRule="auto"/>
        <w:jc w:val="both"/>
      </w:pPr>
    </w:p>
    <w:p w14:paraId="17473A77" w14:textId="229A9A7C" w:rsidR="00204136" w:rsidRDefault="00204136" w:rsidP="0023268D">
      <w:pPr>
        <w:spacing w:line="360" w:lineRule="auto"/>
        <w:jc w:val="both"/>
      </w:pPr>
    </w:p>
    <w:p w14:paraId="202543D1" w14:textId="50A76850" w:rsidR="00204136" w:rsidRDefault="00204136" w:rsidP="0023268D">
      <w:pPr>
        <w:spacing w:line="360" w:lineRule="auto"/>
        <w:jc w:val="both"/>
      </w:pPr>
    </w:p>
    <w:p w14:paraId="4159B887" w14:textId="2A08E95D" w:rsidR="00204136" w:rsidRDefault="00204136" w:rsidP="0023268D">
      <w:pPr>
        <w:spacing w:line="360" w:lineRule="auto"/>
        <w:jc w:val="both"/>
      </w:pPr>
    </w:p>
    <w:p w14:paraId="32ED51DA" w14:textId="5569F375" w:rsidR="00204136" w:rsidRDefault="00204136" w:rsidP="0023268D">
      <w:pPr>
        <w:spacing w:line="360" w:lineRule="auto"/>
        <w:jc w:val="both"/>
      </w:pPr>
    </w:p>
    <w:p w14:paraId="5CADB27C" w14:textId="0EA516DE" w:rsidR="00204136" w:rsidRDefault="00204136" w:rsidP="0023268D">
      <w:pPr>
        <w:spacing w:line="360" w:lineRule="auto"/>
        <w:jc w:val="both"/>
      </w:pPr>
    </w:p>
    <w:p w14:paraId="6E6AF1A0" w14:textId="17C4830F" w:rsidR="00204136" w:rsidRDefault="00204136" w:rsidP="0023268D">
      <w:pPr>
        <w:spacing w:line="360" w:lineRule="auto"/>
        <w:jc w:val="both"/>
      </w:pPr>
    </w:p>
    <w:p w14:paraId="68E49AB5" w14:textId="250FFDCD" w:rsidR="00204136" w:rsidRDefault="00204136" w:rsidP="0023268D">
      <w:pPr>
        <w:spacing w:line="360" w:lineRule="auto"/>
        <w:jc w:val="both"/>
      </w:pPr>
    </w:p>
    <w:p w14:paraId="71887876" w14:textId="1B8242A7" w:rsidR="00204136" w:rsidRDefault="00204136" w:rsidP="0023268D">
      <w:pPr>
        <w:spacing w:line="360" w:lineRule="auto"/>
        <w:jc w:val="both"/>
      </w:pPr>
    </w:p>
    <w:p w14:paraId="6F43B6D7" w14:textId="13CA3C76" w:rsidR="00204136" w:rsidRDefault="00204136" w:rsidP="0023268D">
      <w:pPr>
        <w:spacing w:line="360" w:lineRule="auto"/>
        <w:jc w:val="both"/>
      </w:pPr>
    </w:p>
    <w:p w14:paraId="507E3323" w14:textId="147CAF5E" w:rsidR="00204136" w:rsidRDefault="00204136" w:rsidP="0023268D">
      <w:pPr>
        <w:spacing w:line="360" w:lineRule="auto"/>
        <w:jc w:val="both"/>
      </w:pPr>
    </w:p>
    <w:p w14:paraId="0E6060F9" w14:textId="2274F04C" w:rsidR="00204136" w:rsidRDefault="00204136" w:rsidP="0023268D">
      <w:pPr>
        <w:spacing w:line="360" w:lineRule="auto"/>
        <w:jc w:val="both"/>
      </w:pPr>
    </w:p>
    <w:p w14:paraId="7B336427" w14:textId="7D96367B" w:rsidR="00204136" w:rsidRDefault="00204136" w:rsidP="0023268D">
      <w:pPr>
        <w:spacing w:line="360" w:lineRule="auto"/>
        <w:jc w:val="both"/>
      </w:pPr>
    </w:p>
    <w:p w14:paraId="06B518E1" w14:textId="6C881D84" w:rsidR="00204136" w:rsidRDefault="00204136" w:rsidP="0023268D">
      <w:pPr>
        <w:spacing w:line="360" w:lineRule="auto"/>
        <w:jc w:val="both"/>
      </w:pPr>
    </w:p>
    <w:p w14:paraId="3FDFB684" w14:textId="77777777" w:rsidR="00204136" w:rsidRPr="001E23D5" w:rsidRDefault="00204136" w:rsidP="0023268D">
      <w:pPr>
        <w:spacing w:line="360" w:lineRule="auto"/>
        <w:jc w:val="both"/>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01"/>
        <w:gridCol w:w="5359"/>
      </w:tblGrid>
      <w:tr w:rsidR="0023268D" w:rsidRPr="00204136" w14:paraId="4E8FED43" w14:textId="77777777" w:rsidTr="002C1AE5">
        <w:tc>
          <w:tcPr>
            <w:tcW w:w="4001" w:type="dxa"/>
            <w:shd w:val="clear" w:color="auto" w:fill="auto"/>
            <w:tcMar>
              <w:top w:w="100" w:type="dxa"/>
              <w:left w:w="100" w:type="dxa"/>
              <w:bottom w:w="100" w:type="dxa"/>
              <w:right w:w="100" w:type="dxa"/>
            </w:tcMar>
          </w:tcPr>
          <w:p w14:paraId="1B155CAA" w14:textId="77777777" w:rsidR="0023268D" w:rsidRPr="00204136" w:rsidRDefault="0023268D" w:rsidP="002C1AE5">
            <w:pPr>
              <w:spacing w:line="360" w:lineRule="auto"/>
              <w:jc w:val="both"/>
            </w:pPr>
            <w:r w:rsidRPr="00204136">
              <w:lastRenderedPageBreak/>
              <w:t>Rol de Contribución</w:t>
            </w:r>
          </w:p>
        </w:tc>
        <w:tc>
          <w:tcPr>
            <w:tcW w:w="5359" w:type="dxa"/>
            <w:shd w:val="clear" w:color="auto" w:fill="auto"/>
            <w:tcMar>
              <w:top w:w="100" w:type="dxa"/>
              <w:left w:w="100" w:type="dxa"/>
              <w:bottom w:w="100" w:type="dxa"/>
              <w:right w:w="100" w:type="dxa"/>
            </w:tcMar>
          </w:tcPr>
          <w:p w14:paraId="1D909424" w14:textId="77777777" w:rsidR="0023268D" w:rsidRPr="00204136" w:rsidRDefault="0023268D" w:rsidP="002C1AE5">
            <w:pPr>
              <w:spacing w:line="360" w:lineRule="auto"/>
              <w:jc w:val="both"/>
            </w:pPr>
            <w:bookmarkStart w:id="12" w:name="_btsjgdfgjwkr" w:colFirst="0" w:colLast="0"/>
            <w:bookmarkEnd w:id="12"/>
            <w:r w:rsidRPr="00204136">
              <w:t>Autor (es)</w:t>
            </w:r>
          </w:p>
        </w:tc>
      </w:tr>
      <w:tr w:rsidR="0023268D" w:rsidRPr="00204136" w14:paraId="13CF5799" w14:textId="77777777" w:rsidTr="002C1AE5">
        <w:tc>
          <w:tcPr>
            <w:tcW w:w="4001" w:type="dxa"/>
            <w:shd w:val="clear" w:color="auto" w:fill="auto"/>
            <w:tcMar>
              <w:top w:w="100" w:type="dxa"/>
              <w:left w:w="100" w:type="dxa"/>
              <w:bottom w:w="100" w:type="dxa"/>
              <w:right w:w="100" w:type="dxa"/>
            </w:tcMar>
          </w:tcPr>
          <w:p w14:paraId="028E086C" w14:textId="77777777" w:rsidR="0023268D" w:rsidRPr="00204136" w:rsidRDefault="0023268D" w:rsidP="002C1AE5">
            <w:pPr>
              <w:spacing w:line="360" w:lineRule="auto"/>
              <w:jc w:val="both"/>
            </w:pPr>
            <w:r w:rsidRPr="00204136">
              <w:t>Conceptualización</w:t>
            </w:r>
          </w:p>
        </w:tc>
        <w:tc>
          <w:tcPr>
            <w:tcW w:w="5359" w:type="dxa"/>
            <w:shd w:val="clear" w:color="auto" w:fill="auto"/>
            <w:tcMar>
              <w:top w:w="100" w:type="dxa"/>
              <w:left w:w="100" w:type="dxa"/>
              <w:bottom w:w="100" w:type="dxa"/>
              <w:right w:w="100" w:type="dxa"/>
            </w:tcMar>
          </w:tcPr>
          <w:p w14:paraId="1DE5CBFC" w14:textId="77777777" w:rsidR="0023268D" w:rsidRPr="00204136" w:rsidRDefault="0023268D" w:rsidP="002C1AE5">
            <w:pPr>
              <w:spacing w:line="360" w:lineRule="auto"/>
              <w:jc w:val="both"/>
            </w:pPr>
            <w:r w:rsidRPr="00204136">
              <w:t>Francisco Flores Cuevas</w:t>
            </w:r>
          </w:p>
        </w:tc>
      </w:tr>
      <w:tr w:rsidR="0023268D" w:rsidRPr="00204136" w14:paraId="6E5D50FD" w14:textId="77777777" w:rsidTr="002C1AE5">
        <w:tc>
          <w:tcPr>
            <w:tcW w:w="4001" w:type="dxa"/>
            <w:shd w:val="clear" w:color="auto" w:fill="auto"/>
            <w:tcMar>
              <w:top w:w="100" w:type="dxa"/>
              <w:left w:w="100" w:type="dxa"/>
              <w:bottom w:w="100" w:type="dxa"/>
              <w:right w:w="100" w:type="dxa"/>
            </w:tcMar>
          </w:tcPr>
          <w:p w14:paraId="146032EB" w14:textId="77777777" w:rsidR="0023268D" w:rsidRPr="00204136" w:rsidRDefault="0023268D" w:rsidP="002C1AE5">
            <w:pPr>
              <w:spacing w:line="360" w:lineRule="auto"/>
              <w:jc w:val="both"/>
            </w:pPr>
            <w:r w:rsidRPr="00204136">
              <w:t>Metodología</w:t>
            </w:r>
          </w:p>
        </w:tc>
        <w:tc>
          <w:tcPr>
            <w:tcW w:w="5359" w:type="dxa"/>
            <w:shd w:val="clear" w:color="auto" w:fill="auto"/>
            <w:tcMar>
              <w:top w:w="100" w:type="dxa"/>
              <w:left w:w="100" w:type="dxa"/>
              <w:bottom w:w="100" w:type="dxa"/>
              <w:right w:w="100" w:type="dxa"/>
            </w:tcMar>
          </w:tcPr>
          <w:p w14:paraId="498E2CE6" w14:textId="77777777" w:rsidR="0023268D" w:rsidRPr="00204136" w:rsidRDefault="0023268D" w:rsidP="002C1AE5">
            <w:pPr>
              <w:spacing w:line="360" w:lineRule="auto"/>
              <w:jc w:val="both"/>
            </w:pPr>
            <w:r w:rsidRPr="00204136">
              <w:t>Francisco Flores Cuevas</w:t>
            </w:r>
          </w:p>
        </w:tc>
      </w:tr>
      <w:tr w:rsidR="0023268D" w:rsidRPr="00204136" w14:paraId="070A700D" w14:textId="77777777" w:rsidTr="002C1AE5">
        <w:tc>
          <w:tcPr>
            <w:tcW w:w="4001" w:type="dxa"/>
            <w:shd w:val="clear" w:color="auto" w:fill="auto"/>
            <w:tcMar>
              <w:top w:w="100" w:type="dxa"/>
              <w:left w:w="100" w:type="dxa"/>
              <w:bottom w:w="100" w:type="dxa"/>
              <w:right w:w="100" w:type="dxa"/>
            </w:tcMar>
          </w:tcPr>
          <w:p w14:paraId="0CF8E729" w14:textId="77777777" w:rsidR="0023268D" w:rsidRPr="00204136" w:rsidRDefault="0023268D" w:rsidP="002C1AE5">
            <w:pPr>
              <w:spacing w:line="360" w:lineRule="auto"/>
              <w:jc w:val="both"/>
            </w:pPr>
            <w:r w:rsidRPr="00204136">
              <w:t>Software</w:t>
            </w:r>
          </w:p>
        </w:tc>
        <w:tc>
          <w:tcPr>
            <w:tcW w:w="5359" w:type="dxa"/>
            <w:shd w:val="clear" w:color="auto" w:fill="auto"/>
            <w:tcMar>
              <w:top w:w="100" w:type="dxa"/>
              <w:left w:w="100" w:type="dxa"/>
              <w:bottom w:w="100" w:type="dxa"/>
              <w:right w:w="100" w:type="dxa"/>
            </w:tcMar>
          </w:tcPr>
          <w:p w14:paraId="43C8BD14" w14:textId="77777777" w:rsidR="0023268D" w:rsidRPr="00204136" w:rsidRDefault="0023268D" w:rsidP="002C1AE5">
            <w:pPr>
              <w:spacing w:line="360" w:lineRule="auto"/>
              <w:jc w:val="both"/>
            </w:pPr>
            <w:r w:rsidRPr="00204136">
              <w:t>Francisco Flores Cuevas</w:t>
            </w:r>
          </w:p>
        </w:tc>
      </w:tr>
      <w:tr w:rsidR="0023268D" w:rsidRPr="00204136" w14:paraId="14705D44" w14:textId="77777777" w:rsidTr="002C1AE5">
        <w:tc>
          <w:tcPr>
            <w:tcW w:w="4001" w:type="dxa"/>
            <w:shd w:val="clear" w:color="auto" w:fill="auto"/>
            <w:tcMar>
              <w:top w:w="100" w:type="dxa"/>
              <w:left w:w="100" w:type="dxa"/>
              <w:bottom w:w="100" w:type="dxa"/>
              <w:right w:w="100" w:type="dxa"/>
            </w:tcMar>
          </w:tcPr>
          <w:p w14:paraId="367956A6" w14:textId="77777777" w:rsidR="0023268D" w:rsidRPr="00204136" w:rsidRDefault="0023268D" w:rsidP="002C1AE5">
            <w:pPr>
              <w:spacing w:line="360" w:lineRule="auto"/>
              <w:jc w:val="both"/>
            </w:pPr>
            <w:r w:rsidRPr="00204136">
              <w:t>Validación</w:t>
            </w:r>
          </w:p>
        </w:tc>
        <w:tc>
          <w:tcPr>
            <w:tcW w:w="5359" w:type="dxa"/>
            <w:shd w:val="clear" w:color="auto" w:fill="auto"/>
            <w:tcMar>
              <w:top w:w="100" w:type="dxa"/>
              <w:left w:w="100" w:type="dxa"/>
              <w:bottom w:w="100" w:type="dxa"/>
              <w:right w:w="100" w:type="dxa"/>
            </w:tcMar>
          </w:tcPr>
          <w:p w14:paraId="67FDF36C" w14:textId="77777777" w:rsidR="0023268D" w:rsidRPr="00204136" w:rsidRDefault="0023268D" w:rsidP="002C1AE5">
            <w:pPr>
              <w:spacing w:line="360" w:lineRule="auto"/>
              <w:jc w:val="both"/>
            </w:pPr>
            <w:r w:rsidRPr="00204136">
              <w:t>Claudio Rafael Vásquez Martínez</w:t>
            </w:r>
          </w:p>
        </w:tc>
      </w:tr>
      <w:tr w:rsidR="0023268D" w:rsidRPr="00204136" w14:paraId="230DC7A9" w14:textId="77777777" w:rsidTr="002C1AE5">
        <w:tc>
          <w:tcPr>
            <w:tcW w:w="4001" w:type="dxa"/>
            <w:shd w:val="clear" w:color="auto" w:fill="auto"/>
            <w:tcMar>
              <w:top w:w="100" w:type="dxa"/>
              <w:left w:w="100" w:type="dxa"/>
              <w:bottom w:w="100" w:type="dxa"/>
              <w:right w:w="100" w:type="dxa"/>
            </w:tcMar>
          </w:tcPr>
          <w:p w14:paraId="35B6A3D0" w14:textId="77777777" w:rsidR="0023268D" w:rsidRPr="00204136" w:rsidRDefault="0023268D" w:rsidP="002C1AE5">
            <w:pPr>
              <w:spacing w:line="360" w:lineRule="auto"/>
              <w:jc w:val="both"/>
            </w:pPr>
            <w:r w:rsidRPr="00204136">
              <w:t>Análisis Formal</w:t>
            </w:r>
          </w:p>
        </w:tc>
        <w:tc>
          <w:tcPr>
            <w:tcW w:w="5359" w:type="dxa"/>
            <w:shd w:val="clear" w:color="auto" w:fill="auto"/>
            <w:tcMar>
              <w:top w:w="100" w:type="dxa"/>
              <w:left w:w="100" w:type="dxa"/>
              <w:bottom w:w="100" w:type="dxa"/>
              <w:right w:w="100" w:type="dxa"/>
            </w:tcMar>
          </w:tcPr>
          <w:p w14:paraId="3AB73F8D" w14:textId="77777777" w:rsidR="0023268D" w:rsidRPr="00204136" w:rsidRDefault="0023268D" w:rsidP="002C1AE5">
            <w:pPr>
              <w:spacing w:line="360" w:lineRule="auto"/>
              <w:jc w:val="both"/>
            </w:pPr>
            <w:r w:rsidRPr="00204136">
              <w:t>Claudio Rafael Vásquez Martínez</w:t>
            </w:r>
          </w:p>
        </w:tc>
      </w:tr>
      <w:tr w:rsidR="0023268D" w:rsidRPr="00204136" w14:paraId="47FD6549" w14:textId="77777777" w:rsidTr="002C1AE5">
        <w:tc>
          <w:tcPr>
            <w:tcW w:w="4001" w:type="dxa"/>
            <w:shd w:val="clear" w:color="auto" w:fill="auto"/>
            <w:tcMar>
              <w:top w:w="100" w:type="dxa"/>
              <w:left w:w="100" w:type="dxa"/>
              <w:bottom w:w="100" w:type="dxa"/>
              <w:right w:w="100" w:type="dxa"/>
            </w:tcMar>
          </w:tcPr>
          <w:p w14:paraId="62B16427" w14:textId="77777777" w:rsidR="0023268D" w:rsidRPr="00204136" w:rsidRDefault="0023268D" w:rsidP="002C1AE5">
            <w:pPr>
              <w:spacing w:line="360" w:lineRule="auto"/>
              <w:jc w:val="both"/>
            </w:pPr>
            <w:r w:rsidRPr="00204136">
              <w:t>Investigación</w:t>
            </w:r>
          </w:p>
        </w:tc>
        <w:tc>
          <w:tcPr>
            <w:tcW w:w="5359" w:type="dxa"/>
            <w:shd w:val="clear" w:color="auto" w:fill="auto"/>
            <w:tcMar>
              <w:top w:w="100" w:type="dxa"/>
              <w:left w:w="100" w:type="dxa"/>
              <w:bottom w:w="100" w:type="dxa"/>
              <w:right w:w="100" w:type="dxa"/>
            </w:tcMar>
          </w:tcPr>
          <w:p w14:paraId="4A5C0A21" w14:textId="77777777" w:rsidR="0023268D" w:rsidRPr="00204136" w:rsidRDefault="0023268D" w:rsidP="002C1AE5">
            <w:pPr>
              <w:spacing w:line="360" w:lineRule="auto"/>
              <w:jc w:val="both"/>
            </w:pPr>
            <w:r w:rsidRPr="00204136">
              <w:t>Francisco Flores Cuevas</w:t>
            </w:r>
          </w:p>
        </w:tc>
      </w:tr>
      <w:tr w:rsidR="0023268D" w:rsidRPr="00204136" w14:paraId="39AE49A0" w14:textId="77777777" w:rsidTr="002C1AE5">
        <w:tc>
          <w:tcPr>
            <w:tcW w:w="4001" w:type="dxa"/>
            <w:shd w:val="clear" w:color="auto" w:fill="auto"/>
            <w:tcMar>
              <w:top w:w="100" w:type="dxa"/>
              <w:left w:w="100" w:type="dxa"/>
              <w:bottom w:w="100" w:type="dxa"/>
              <w:right w:w="100" w:type="dxa"/>
            </w:tcMar>
          </w:tcPr>
          <w:p w14:paraId="5F237E6E" w14:textId="77777777" w:rsidR="0023268D" w:rsidRPr="00204136" w:rsidRDefault="0023268D" w:rsidP="002C1AE5">
            <w:pPr>
              <w:spacing w:line="360" w:lineRule="auto"/>
              <w:jc w:val="both"/>
            </w:pPr>
            <w:r w:rsidRPr="00204136">
              <w:t>Recursos</w:t>
            </w:r>
          </w:p>
        </w:tc>
        <w:tc>
          <w:tcPr>
            <w:tcW w:w="5359" w:type="dxa"/>
            <w:shd w:val="clear" w:color="auto" w:fill="auto"/>
            <w:tcMar>
              <w:top w:w="100" w:type="dxa"/>
              <w:left w:w="100" w:type="dxa"/>
              <w:bottom w:w="100" w:type="dxa"/>
              <w:right w:w="100" w:type="dxa"/>
            </w:tcMar>
          </w:tcPr>
          <w:p w14:paraId="6FB624CA" w14:textId="77777777" w:rsidR="0023268D" w:rsidRPr="00204136" w:rsidRDefault="0023268D" w:rsidP="002C1AE5">
            <w:pPr>
              <w:spacing w:line="360" w:lineRule="auto"/>
              <w:jc w:val="both"/>
            </w:pPr>
            <w:r w:rsidRPr="00204136">
              <w:t>Francisco Flores Cuevas</w:t>
            </w:r>
          </w:p>
        </w:tc>
      </w:tr>
      <w:tr w:rsidR="0023268D" w:rsidRPr="00204136" w14:paraId="29424446" w14:textId="77777777" w:rsidTr="002C1AE5">
        <w:tc>
          <w:tcPr>
            <w:tcW w:w="4001" w:type="dxa"/>
            <w:shd w:val="clear" w:color="auto" w:fill="auto"/>
            <w:tcMar>
              <w:top w:w="100" w:type="dxa"/>
              <w:left w:w="100" w:type="dxa"/>
              <w:bottom w:w="100" w:type="dxa"/>
              <w:right w:w="100" w:type="dxa"/>
            </w:tcMar>
          </w:tcPr>
          <w:p w14:paraId="6E4B5CDC" w14:textId="77777777" w:rsidR="0023268D" w:rsidRPr="00204136" w:rsidRDefault="0023268D" w:rsidP="002C1AE5">
            <w:pPr>
              <w:spacing w:line="360" w:lineRule="auto"/>
              <w:jc w:val="both"/>
            </w:pPr>
            <w:r w:rsidRPr="00204136">
              <w:t>Curación de datos</w:t>
            </w:r>
          </w:p>
        </w:tc>
        <w:tc>
          <w:tcPr>
            <w:tcW w:w="5359" w:type="dxa"/>
            <w:shd w:val="clear" w:color="auto" w:fill="auto"/>
            <w:tcMar>
              <w:top w:w="100" w:type="dxa"/>
              <w:left w:w="100" w:type="dxa"/>
              <w:bottom w:w="100" w:type="dxa"/>
              <w:right w:w="100" w:type="dxa"/>
            </w:tcMar>
          </w:tcPr>
          <w:p w14:paraId="5C3646AD" w14:textId="7949C211" w:rsidR="0023268D" w:rsidRPr="00204136" w:rsidRDefault="0023268D" w:rsidP="002C1AE5">
            <w:pPr>
              <w:spacing w:line="360" w:lineRule="auto"/>
              <w:jc w:val="both"/>
            </w:pPr>
            <w:r w:rsidRPr="00204136">
              <w:t>Felipe Anastacio González González</w:t>
            </w:r>
          </w:p>
        </w:tc>
      </w:tr>
      <w:tr w:rsidR="0023268D" w:rsidRPr="00204136" w14:paraId="38B2ED4A" w14:textId="77777777" w:rsidTr="002C1AE5">
        <w:tc>
          <w:tcPr>
            <w:tcW w:w="4001" w:type="dxa"/>
            <w:shd w:val="clear" w:color="auto" w:fill="auto"/>
            <w:tcMar>
              <w:top w:w="100" w:type="dxa"/>
              <w:left w:w="100" w:type="dxa"/>
              <w:bottom w:w="100" w:type="dxa"/>
              <w:right w:w="100" w:type="dxa"/>
            </w:tcMar>
          </w:tcPr>
          <w:p w14:paraId="6E41FAB5" w14:textId="77777777" w:rsidR="0023268D" w:rsidRPr="00204136" w:rsidRDefault="0023268D" w:rsidP="002C1AE5">
            <w:pPr>
              <w:spacing w:line="360" w:lineRule="auto"/>
              <w:jc w:val="both"/>
            </w:pPr>
            <w:r w:rsidRPr="00204136">
              <w:t>Escritura - Preparación del borrador original</w:t>
            </w:r>
          </w:p>
        </w:tc>
        <w:tc>
          <w:tcPr>
            <w:tcW w:w="5359" w:type="dxa"/>
            <w:shd w:val="clear" w:color="auto" w:fill="auto"/>
            <w:tcMar>
              <w:top w:w="100" w:type="dxa"/>
              <w:left w:w="100" w:type="dxa"/>
              <w:bottom w:w="100" w:type="dxa"/>
              <w:right w:w="100" w:type="dxa"/>
            </w:tcMar>
          </w:tcPr>
          <w:p w14:paraId="743BE451" w14:textId="73C75B1F" w:rsidR="0023268D" w:rsidRPr="00204136" w:rsidRDefault="0023268D" w:rsidP="002C1AE5">
            <w:pPr>
              <w:spacing w:line="360" w:lineRule="auto"/>
              <w:jc w:val="both"/>
            </w:pPr>
            <w:r w:rsidRPr="00204136">
              <w:t>Felipe Anastacio González González</w:t>
            </w:r>
          </w:p>
        </w:tc>
      </w:tr>
      <w:tr w:rsidR="0023268D" w:rsidRPr="00204136" w14:paraId="0FF807A8" w14:textId="77777777" w:rsidTr="002C1AE5">
        <w:tc>
          <w:tcPr>
            <w:tcW w:w="4001" w:type="dxa"/>
            <w:shd w:val="clear" w:color="auto" w:fill="auto"/>
            <w:tcMar>
              <w:top w:w="100" w:type="dxa"/>
              <w:left w:w="100" w:type="dxa"/>
              <w:bottom w:w="100" w:type="dxa"/>
              <w:right w:w="100" w:type="dxa"/>
            </w:tcMar>
          </w:tcPr>
          <w:p w14:paraId="4345FF15" w14:textId="77777777" w:rsidR="0023268D" w:rsidRPr="00204136" w:rsidRDefault="0023268D" w:rsidP="002C1AE5">
            <w:pPr>
              <w:spacing w:line="360" w:lineRule="auto"/>
              <w:jc w:val="both"/>
            </w:pPr>
            <w:r w:rsidRPr="00204136">
              <w:t>Escritura - Revisión y edición</w:t>
            </w:r>
          </w:p>
        </w:tc>
        <w:tc>
          <w:tcPr>
            <w:tcW w:w="5359" w:type="dxa"/>
            <w:shd w:val="clear" w:color="auto" w:fill="auto"/>
            <w:tcMar>
              <w:top w:w="100" w:type="dxa"/>
              <w:left w:w="100" w:type="dxa"/>
              <w:bottom w:w="100" w:type="dxa"/>
              <w:right w:w="100" w:type="dxa"/>
            </w:tcMar>
          </w:tcPr>
          <w:p w14:paraId="6F57A23E" w14:textId="77777777" w:rsidR="0023268D" w:rsidRPr="00204136" w:rsidRDefault="0023268D" w:rsidP="002C1AE5">
            <w:pPr>
              <w:spacing w:line="360" w:lineRule="auto"/>
              <w:jc w:val="both"/>
            </w:pPr>
            <w:r w:rsidRPr="00204136">
              <w:t>Claudio Rafael Vásquez Martínez</w:t>
            </w:r>
          </w:p>
        </w:tc>
      </w:tr>
      <w:tr w:rsidR="0023268D" w:rsidRPr="00204136" w14:paraId="6EA21E73" w14:textId="77777777" w:rsidTr="002C1AE5">
        <w:tc>
          <w:tcPr>
            <w:tcW w:w="4001" w:type="dxa"/>
            <w:shd w:val="clear" w:color="auto" w:fill="auto"/>
            <w:tcMar>
              <w:top w:w="100" w:type="dxa"/>
              <w:left w:w="100" w:type="dxa"/>
              <w:bottom w:w="100" w:type="dxa"/>
              <w:right w:w="100" w:type="dxa"/>
            </w:tcMar>
          </w:tcPr>
          <w:p w14:paraId="394A777F" w14:textId="77777777" w:rsidR="0023268D" w:rsidRPr="00204136" w:rsidRDefault="0023268D" w:rsidP="002C1AE5">
            <w:pPr>
              <w:spacing w:line="360" w:lineRule="auto"/>
              <w:jc w:val="both"/>
            </w:pPr>
            <w:r w:rsidRPr="00204136">
              <w:t>Visualización</w:t>
            </w:r>
          </w:p>
        </w:tc>
        <w:tc>
          <w:tcPr>
            <w:tcW w:w="5359" w:type="dxa"/>
            <w:shd w:val="clear" w:color="auto" w:fill="auto"/>
            <w:tcMar>
              <w:top w:w="100" w:type="dxa"/>
              <w:left w:w="100" w:type="dxa"/>
              <w:bottom w:w="100" w:type="dxa"/>
              <w:right w:w="100" w:type="dxa"/>
            </w:tcMar>
          </w:tcPr>
          <w:p w14:paraId="78D71734" w14:textId="0AA3E06E" w:rsidR="0023268D" w:rsidRPr="00204136" w:rsidRDefault="0023268D" w:rsidP="002C1AE5">
            <w:pPr>
              <w:spacing w:line="360" w:lineRule="auto"/>
              <w:jc w:val="both"/>
            </w:pPr>
            <w:r w:rsidRPr="00204136">
              <w:t>Felipe Anastacio González González</w:t>
            </w:r>
          </w:p>
        </w:tc>
      </w:tr>
      <w:tr w:rsidR="0023268D" w:rsidRPr="00204136" w14:paraId="50C40F26" w14:textId="77777777" w:rsidTr="002C1AE5">
        <w:tc>
          <w:tcPr>
            <w:tcW w:w="4001" w:type="dxa"/>
            <w:shd w:val="clear" w:color="auto" w:fill="auto"/>
            <w:tcMar>
              <w:top w:w="100" w:type="dxa"/>
              <w:left w:w="100" w:type="dxa"/>
              <w:bottom w:w="100" w:type="dxa"/>
              <w:right w:w="100" w:type="dxa"/>
            </w:tcMar>
          </w:tcPr>
          <w:p w14:paraId="5C7705A8" w14:textId="77777777" w:rsidR="0023268D" w:rsidRPr="00204136" w:rsidRDefault="0023268D" w:rsidP="002C1AE5">
            <w:pPr>
              <w:spacing w:line="360" w:lineRule="auto"/>
              <w:jc w:val="both"/>
            </w:pPr>
            <w:r w:rsidRPr="00204136">
              <w:t>Supervisión</w:t>
            </w:r>
          </w:p>
        </w:tc>
        <w:tc>
          <w:tcPr>
            <w:tcW w:w="5359" w:type="dxa"/>
            <w:shd w:val="clear" w:color="auto" w:fill="auto"/>
            <w:tcMar>
              <w:top w:w="100" w:type="dxa"/>
              <w:left w:w="100" w:type="dxa"/>
              <w:bottom w:w="100" w:type="dxa"/>
              <w:right w:w="100" w:type="dxa"/>
            </w:tcMar>
          </w:tcPr>
          <w:p w14:paraId="5D20DCD0" w14:textId="77777777" w:rsidR="0023268D" w:rsidRPr="00204136" w:rsidRDefault="0023268D" w:rsidP="002C1AE5">
            <w:pPr>
              <w:spacing w:line="360" w:lineRule="auto"/>
              <w:jc w:val="both"/>
            </w:pPr>
            <w:r w:rsidRPr="00204136">
              <w:t>Francisco Flores Cuevas</w:t>
            </w:r>
          </w:p>
        </w:tc>
      </w:tr>
      <w:tr w:rsidR="0023268D" w:rsidRPr="00204136" w14:paraId="67D6CB1C" w14:textId="77777777" w:rsidTr="002C1AE5">
        <w:tc>
          <w:tcPr>
            <w:tcW w:w="4001" w:type="dxa"/>
            <w:shd w:val="clear" w:color="auto" w:fill="auto"/>
            <w:tcMar>
              <w:top w:w="100" w:type="dxa"/>
              <w:left w:w="100" w:type="dxa"/>
              <w:bottom w:w="100" w:type="dxa"/>
              <w:right w:w="100" w:type="dxa"/>
            </w:tcMar>
          </w:tcPr>
          <w:p w14:paraId="0C85FAC0" w14:textId="77777777" w:rsidR="0023268D" w:rsidRPr="00204136" w:rsidRDefault="0023268D" w:rsidP="002C1AE5">
            <w:pPr>
              <w:spacing w:line="360" w:lineRule="auto"/>
              <w:jc w:val="both"/>
            </w:pPr>
            <w:r w:rsidRPr="00204136">
              <w:t>Administración de Proyectos</w:t>
            </w:r>
          </w:p>
        </w:tc>
        <w:tc>
          <w:tcPr>
            <w:tcW w:w="5359" w:type="dxa"/>
            <w:shd w:val="clear" w:color="auto" w:fill="auto"/>
            <w:tcMar>
              <w:top w:w="100" w:type="dxa"/>
              <w:left w:w="100" w:type="dxa"/>
              <w:bottom w:w="100" w:type="dxa"/>
              <w:right w:w="100" w:type="dxa"/>
            </w:tcMar>
          </w:tcPr>
          <w:p w14:paraId="0AF15857" w14:textId="77777777" w:rsidR="0023268D" w:rsidRPr="00204136" w:rsidRDefault="0023268D" w:rsidP="002C1AE5">
            <w:pPr>
              <w:spacing w:line="360" w:lineRule="auto"/>
              <w:jc w:val="both"/>
            </w:pPr>
            <w:r w:rsidRPr="00204136">
              <w:t>Francisco Flores Cuevas</w:t>
            </w:r>
          </w:p>
        </w:tc>
      </w:tr>
      <w:tr w:rsidR="0023268D" w:rsidRPr="00204136" w14:paraId="20CA48A0" w14:textId="77777777" w:rsidTr="002C1AE5">
        <w:tc>
          <w:tcPr>
            <w:tcW w:w="4001" w:type="dxa"/>
            <w:shd w:val="clear" w:color="auto" w:fill="auto"/>
            <w:tcMar>
              <w:top w:w="100" w:type="dxa"/>
              <w:left w:w="100" w:type="dxa"/>
              <w:bottom w:w="100" w:type="dxa"/>
              <w:right w:w="100" w:type="dxa"/>
            </w:tcMar>
          </w:tcPr>
          <w:p w14:paraId="363AD248" w14:textId="77777777" w:rsidR="0023268D" w:rsidRPr="00204136" w:rsidRDefault="0023268D" w:rsidP="002C1AE5">
            <w:pPr>
              <w:spacing w:line="360" w:lineRule="auto"/>
              <w:jc w:val="both"/>
            </w:pPr>
            <w:r w:rsidRPr="00204136">
              <w:t>Adquisición de fondos</w:t>
            </w:r>
          </w:p>
        </w:tc>
        <w:tc>
          <w:tcPr>
            <w:tcW w:w="5359" w:type="dxa"/>
            <w:shd w:val="clear" w:color="auto" w:fill="auto"/>
            <w:tcMar>
              <w:top w:w="100" w:type="dxa"/>
              <w:left w:w="100" w:type="dxa"/>
              <w:bottom w:w="100" w:type="dxa"/>
              <w:right w:w="100" w:type="dxa"/>
            </w:tcMar>
          </w:tcPr>
          <w:p w14:paraId="09A1D739" w14:textId="77777777" w:rsidR="0023268D" w:rsidRPr="00204136" w:rsidRDefault="0023268D" w:rsidP="002C1AE5">
            <w:pPr>
              <w:spacing w:line="360" w:lineRule="auto"/>
              <w:jc w:val="both"/>
            </w:pPr>
            <w:r w:rsidRPr="00204136">
              <w:t>Francisco Flores Cuevas</w:t>
            </w:r>
          </w:p>
        </w:tc>
      </w:tr>
    </w:tbl>
    <w:p w14:paraId="0B50EE55" w14:textId="77777777" w:rsidR="0023268D" w:rsidRDefault="0023268D" w:rsidP="0023268D">
      <w:pPr>
        <w:spacing w:line="360" w:lineRule="auto"/>
        <w:jc w:val="both"/>
      </w:pPr>
    </w:p>
    <w:p w14:paraId="2EB7E1EA" w14:textId="5F628F92" w:rsidR="00C62A63" w:rsidRDefault="00C62A63" w:rsidP="00646838">
      <w:pPr>
        <w:autoSpaceDE w:val="0"/>
        <w:autoSpaceDN w:val="0"/>
        <w:adjustRightInd w:val="0"/>
        <w:spacing w:line="360" w:lineRule="auto"/>
        <w:ind w:left="709" w:hanging="709"/>
        <w:jc w:val="both"/>
        <w:rPr>
          <w:b/>
          <w:bCs/>
        </w:rPr>
      </w:pPr>
    </w:p>
    <w:p w14:paraId="0A599C5D" w14:textId="77777777" w:rsidR="00B649F0" w:rsidRPr="00C51715" w:rsidRDefault="00B649F0" w:rsidP="005D4790">
      <w:pPr>
        <w:spacing w:line="360" w:lineRule="auto"/>
        <w:jc w:val="both"/>
      </w:pPr>
    </w:p>
    <w:sectPr w:rsidR="00B649F0" w:rsidRPr="00C51715" w:rsidSect="00E76282">
      <w:headerReference w:type="default" r:id="rId20"/>
      <w:footerReference w:type="default" r:id="rId21"/>
      <w:pgSz w:w="12240" w:h="15840"/>
      <w:pgMar w:top="1417" w:right="1701" w:bottom="993" w:left="1701" w:header="142" w:footer="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78989" w14:textId="77777777" w:rsidR="001A1200" w:rsidRDefault="001A1200" w:rsidP="00E9149A">
      <w:r>
        <w:separator/>
      </w:r>
    </w:p>
  </w:endnote>
  <w:endnote w:type="continuationSeparator" w:id="0">
    <w:p w14:paraId="4B718C3E" w14:textId="77777777" w:rsidR="001A1200" w:rsidRDefault="001A1200" w:rsidP="00E91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61B42" w14:textId="7E3D2885" w:rsidR="00E76282" w:rsidRDefault="00E76282">
    <w:pPr>
      <w:pStyle w:val="Piedepgina"/>
    </w:pPr>
    <w:r>
      <w:t xml:space="preserve">          </w:t>
    </w:r>
    <w:r>
      <w:rPr>
        <w:noProof/>
        <w:lang w:eastAsia="es-MX"/>
      </w:rPr>
      <w:drawing>
        <wp:inline distT="0" distB="0" distL="0" distR="0" wp14:anchorId="4C44B4A7" wp14:editId="02D34B1B">
          <wp:extent cx="1600200" cy="419100"/>
          <wp:effectExtent l="0" t="0" r="0" b="0"/>
          <wp:docPr id="19" name="Imagen 19"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E76282">
      <w:rPr>
        <w:rFonts w:asciiTheme="minorHAnsi" w:hAnsiTheme="minorHAnsi" w:cstheme="minorHAnsi"/>
        <w:b/>
        <w:sz w:val="22"/>
        <w:szCs w:val="18"/>
      </w:rPr>
      <w:t xml:space="preserve">Vol. 12, Núm. 23 Julio - </w:t>
    </w:r>
    <w:proofErr w:type="gramStart"/>
    <w:r w:rsidRPr="00E76282">
      <w:rPr>
        <w:rFonts w:asciiTheme="minorHAnsi" w:hAnsiTheme="minorHAnsi" w:cstheme="minorHAnsi"/>
        <w:b/>
        <w:sz w:val="22"/>
        <w:szCs w:val="18"/>
      </w:rPr>
      <w:t>Diciembre</w:t>
    </w:r>
    <w:proofErr w:type="gramEnd"/>
    <w:r w:rsidRPr="00E76282">
      <w:rPr>
        <w:rFonts w:asciiTheme="minorHAnsi" w:hAnsiTheme="minorHAnsi" w:cstheme="minorHAnsi"/>
        <w:b/>
        <w:sz w:val="22"/>
        <w:szCs w:val="18"/>
      </w:rPr>
      <w:t xml:space="preserve"> 2021, e</w:t>
    </w:r>
    <w:r w:rsidR="005D7587">
      <w:rPr>
        <w:rFonts w:asciiTheme="minorHAnsi" w:hAnsiTheme="minorHAnsi" w:cstheme="minorHAnsi"/>
        <w:b/>
        <w:sz w:val="22"/>
        <w:szCs w:val="18"/>
      </w:rPr>
      <w:t>267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D1335" w14:textId="77777777" w:rsidR="001A1200" w:rsidRDefault="001A1200" w:rsidP="00E9149A">
      <w:r>
        <w:separator/>
      </w:r>
    </w:p>
  </w:footnote>
  <w:footnote w:type="continuationSeparator" w:id="0">
    <w:p w14:paraId="346F07FA" w14:textId="77777777" w:rsidR="001A1200" w:rsidRDefault="001A1200" w:rsidP="00E914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1B4F7" w14:textId="7354D53F" w:rsidR="00F340DA" w:rsidRDefault="00E76282" w:rsidP="00997BAD">
    <w:pPr>
      <w:pStyle w:val="Encabezado"/>
      <w:jc w:val="center"/>
    </w:pPr>
    <w:r w:rsidRPr="005A563C">
      <w:rPr>
        <w:noProof/>
        <w:lang w:eastAsia="es-MX"/>
      </w:rPr>
      <w:drawing>
        <wp:inline distT="0" distB="0" distL="0" distR="0" wp14:anchorId="1885B5FE" wp14:editId="5CA39E86">
          <wp:extent cx="5400040" cy="632460"/>
          <wp:effectExtent l="0" t="0" r="0" b="0"/>
          <wp:docPr id="18" name="Imagen 1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460"/>
                  </a:xfrm>
                  <a:prstGeom prst="rect">
                    <a:avLst/>
                  </a:prstGeom>
                  <a:noFill/>
                  <a:ln>
                    <a:noFill/>
                  </a:ln>
                </pic:spPr>
              </pic:pic>
            </a:graphicData>
          </a:graphic>
        </wp:inline>
      </w:drawing>
    </w:r>
  </w:p>
  <w:p w14:paraId="640AFB87" w14:textId="77777777" w:rsidR="00F340DA" w:rsidRDefault="00F340D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A580C"/>
    <w:multiLevelType w:val="multilevel"/>
    <w:tmpl w:val="FBD60A3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 w15:restartNumberingAfterBreak="0">
    <w:nsid w:val="10386577"/>
    <w:multiLevelType w:val="multilevel"/>
    <w:tmpl w:val="03ECE8FE"/>
    <w:lvl w:ilvl="0">
      <w:start w:val="1"/>
      <w:numFmt w:val="lowerLetter"/>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 w15:restartNumberingAfterBreak="0">
    <w:nsid w:val="15C964BD"/>
    <w:multiLevelType w:val="multilevel"/>
    <w:tmpl w:val="05CA61E8"/>
    <w:lvl w:ilvl="0">
      <w:start w:val="2"/>
      <w:numFmt w:val="decimal"/>
      <w:lvlText w:val="%1."/>
      <w:lvlJc w:val="left"/>
      <w:pPr>
        <w:ind w:left="600" w:hanging="6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80A7D60"/>
    <w:multiLevelType w:val="hybridMultilevel"/>
    <w:tmpl w:val="2976E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B153479"/>
    <w:multiLevelType w:val="hybridMultilevel"/>
    <w:tmpl w:val="6778CC48"/>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5" w15:restartNumberingAfterBreak="0">
    <w:nsid w:val="2133546D"/>
    <w:multiLevelType w:val="hybridMultilevel"/>
    <w:tmpl w:val="1FECEE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8044A60"/>
    <w:multiLevelType w:val="multilevel"/>
    <w:tmpl w:val="07082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3C68C5"/>
    <w:multiLevelType w:val="hybridMultilevel"/>
    <w:tmpl w:val="496C042E"/>
    <w:lvl w:ilvl="0" w:tplc="040A0001">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8" w15:restartNumberingAfterBreak="0">
    <w:nsid w:val="2D316606"/>
    <w:multiLevelType w:val="hybridMultilevel"/>
    <w:tmpl w:val="5BF8CA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D9A1B77"/>
    <w:multiLevelType w:val="hybridMultilevel"/>
    <w:tmpl w:val="DA0223B0"/>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10" w15:restartNumberingAfterBreak="0">
    <w:nsid w:val="39217539"/>
    <w:multiLevelType w:val="hybridMultilevel"/>
    <w:tmpl w:val="E056E06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E980E0A"/>
    <w:multiLevelType w:val="hybridMultilevel"/>
    <w:tmpl w:val="C5E43E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F4A3051"/>
    <w:multiLevelType w:val="hybridMultilevel"/>
    <w:tmpl w:val="AB5ED478"/>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3" w15:restartNumberingAfterBreak="0">
    <w:nsid w:val="45F164ED"/>
    <w:multiLevelType w:val="hybridMultilevel"/>
    <w:tmpl w:val="647C40A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15:restartNumberingAfterBreak="0">
    <w:nsid w:val="4FA94B9D"/>
    <w:multiLevelType w:val="hybridMultilevel"/>
    <w:tmpl w:val="2A0C9D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2572DA0"/>
    <w:multiLevelType w:val="multilevel"/>
    <w:tmpl w:val="0F8CF3D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604288D"/>
    <w:multiLevelType w:val="hybridMultilevel"/>
    <w:tmpl w:val="BB809E0A"/>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17" w15:restartNumberingAfterBreak="0">
    <w:nsid w:val="560B1954"/>
    <w:multiLevelType w:val="hybridMultilevel"/>
    <w:tmpl w:val="B3C8AF7C"/>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8" w15:restartNumberingAfterBreak="0">
    <w:nsid w:val="56FF4A89"/>
    <w:multiLevelType w:val="hybridMultilevel"/>
    <w:tmpl w:val="6FEACF3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15:restartNumberingAfterBreak="0">
    <w:nsid w:val="58992407"/>
    <w:multiLevelType w:val="multilevel"/>
    <w:tmpl w:val="B156E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82792E"/>
    <w:multiLevelType w:val="hybridMultilevel"/>
    <w:tmpl w:val="6CD0F7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FE77910"/>
    <w:multiLevelType w:val="hybridMultilevel"/>
    <w:tmpl w:val="8E500D00"/>
    <w:lvl w:ilvl="0" w:tplc="0C0A0001">
      <w:start w:val="1"/>
      <w:numFmt w:val="bullet"/>
      <w:lvlText w:val=""/>
      <w:lvlJc w:val="left"/>
      <w:pPr>
        <w:ind w:left="3903" w:hanging="360"/>
      </w:pPr>
      <w:rPr>
        <w:rFonts w:ascii="Symbol" w:hAnsi="Symbol" w:hint="default"/>
      </w:rPr>
    </w:lvl>
    <w:lvl w:ilvl="1" w:tplc="0C0A0003" w:tentative="1">
      <w:start w:val="1"/>
      <w:numFmt w:val="bullet"/>
      <w:lvlText w:val="o"/>
      <w:lvlJc w:val="left"/>
      <w:pPr>
        <w:ind w:left="4623" w:hanging="360"/>
      </w:pPr>
      <w:rPr>
        <w:rFonts w:ascii="Courier New" w:hAnsi="Courier New" w:cs="Courier New" w:hint="default"/>
      </w:rPr>
    </w:lvl>
    <w:lvl w:ilvl="2" w:tplc="0C0A0005" w:tentative="1">
      <w:start w:val="1"/>
      <w:numFmt w:val="bullet"/>
      <w:lvlText w:val=""/>
      <w:lvlJc w:val="left"/>
      <w:pPr>
        <w:ind w:left="5343" w:hanging="360"/>
      </w:pPr>
      <w:rPr>
        <w:rFonts w:ascii="Wingdings" w:hAnsi="Wingdings" w:hint="default"/>
      </w:rPr>
    </w:lvl>
    <w:lvl w:ilvl="3" w:tplc="0C0A0001" w:tentative="1">
      <w:start w:val="1"/>
      <w:numFmt w:val="bullet"/>
      <w:lvlText w:val=""/>
      <w:lvlJc w:val="left"/>
      <w:pPr>
        <w:ind w:left="6063" w:hanging="360"/>
      </w:pPr>
      <w:rPr>
        <w:rFonts w:ascii="Symbol" w:hAnsi="Symbol" w:hint="default"/>
      </w:rPr>
    </w:lvl>
    <w:lvl w:ilvl="4" w:tplc="0C0A0003" w:tentative="1">
      <w:start w:val="1"/>
      <w:numFmt w:val="bullet"/>
      <w:lvlText w:val="o"/>
      <w:lvlJc w:val="left"/>
      <w:pPr>
        <w:ind w:left="6783" w:hanging="360"/>
      </w:pPr>
      <w:rPr>
        <w:rFonts w:ascii="Courier New" w:hAnsi="Courier New" w:cs="Courier New" w:hint="default"/>
      </w:rPr>
    </w:lvl>
    <w:lvl w:ilvl="5" w:tplc="0C0A0005" w:tentative="1">
      <w:start w:val="1"/>
      <w:numFmt w:val="bullet"/>
      <w:lvlText w:val=""/>
      <w:lvlJc w:val="left"/>
      <w:pPr>
        <w:ind w:left="7503" w:hanging="360"/>
      </w:pPr>
      <w:rPr>
        <w:rFonts w:ascii="Wingdings" w:hAnsi="Wingdings" w:hint="default"/>
      </w:rPr>
    </w:lvl>
    <w:lvl w:ilvl="6" w:tplc="0C0A0001" w:tentative="1">
      <w:start w:val="1"/>
      <w:numFmt w:val="bullet"/>
      <w:lvlText w:val=""/>
      <w:lvlJc w:val="left"/>
      <w:pPr>
        <w:ind w:left="8223" w:hanging="360"/>
      </w:pPr>
      <w:rPr>
        <w:rFonts w:ascii="Symbol" w:hAnsi="Symbol" w:hint="default"/>
      </w:rPr>
    </w:lvl>
    <w:lvl w:ilvl="7" w:tplc="0C0A0003" w:tentative="1">
      <w:start w:val="1"/>
      <w:numFmt w:val="bullet"/>
      <w:lvlText w:val="o"/>
      <w:lvlJc w:val="left"/>
      <w:pPr>
        <w:ind w:left="8943" w:hanging="360"/>
      </w:pPr>
      <w:rPr>
        <w:rFonts w:ascii="Courier New" w:hAnsi="Courier New" w:cs="Courier New" w:hint="default"/>
      </w:rPr>
    </w:lvl>
    <w:lvl w:ilvl="8" w:tplc="0C0A0005" w:tentative="1">
      <w:start w:val="1"/>
      <w:numFmt w:val="bullet"/>
      <w:lvlText w:val=""/>
      <w:lvlJc w:val="left"/>
      <w:pPr>
        <w:ind w:left="9663" w:hanging="360"/>
      </w:pPr>
      <w:rPr>
        <w:rFonts w:ascii="Wingdings" w:hAnsi="Wingdings" w:hint="default"/>
      </w:rPr>
    </w:lvl>
  </w:abstractNum>
  <w:abstractNum w:abstractNumId="22" w15:restartNumberingAfterBreak="0">
    <w:nsid w:val="68AE1E12"/>
    <w:multiLevelType w:val="hybridMultilevel"/>
    <w:tmpl w:val="4A76F2D2"/>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3" w15:restartNumberingAfterBreak="0">
    <w:nsid w:val="708C049C"/>
    <w:multiLevelType w:val="multilevel"/>
    <w:tmpl w:val="EFDC8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412437"/>
    <w:multiLevelType w:val="hybridMultilevel"/>
    <w:tmpl w:val="F6326A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8651072"/>
    <w:multiLevelType w:val="hybridMultilevel"/>
    <w:tmpl w:val="57000D9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7D6A0F11"/>
    <w:multiLevelType w:val="hybridMultilevel"/>
    <w:tmpl w:val="58285BAC"/>
    <w:lvl w:ilvl="0" w:tplc="240A0001">
      <w:start w:val="1"/>
      <w:numFmt w:val="bullet"/>
      <w:lvlText w:val=""/>
      <w:lvlJc w:val="left"/>
      <w:pPr>
        <w:ind w:left="1487" w:hanging="360"/>
      </w:pPr>
      <w:rPr>
        <w:rFonts w:ascii="Symbol" w:hAnsi="Symbol" w:hint="default"/>
      </w:rPr>
    </w:lvl>
    <w:lvl w:ilvl="1" w:tplc="240A0003" w:tentative="1">
      <w:start w:val="1"/>
      <w:numFmt w:val="bullet"/>
      <w:lvlText w:val="o"/>
      <w:lvlJc w:val="left"/>
      <w:pPr>
        <w:ind w:left="2207" w:hanging="360"/>
      </w:pPr>
      <w:rPr>
        <w:rFonts w:ascii="Courier New" w:hAnsi="Courier New" w:cs="Courier New" w:hint="default"/>
      </w:rPr>
    </w:lvl>
    <w:lvl w:ilvl="2" w:tplc="240A0005" w:tentative="1">
      <w:start w:val="1"/>
      <w:numFmt w:val="bullet"/>
      <w:lvlText w:val=""/>
      <w:lvlJc w:val="left"/>
      <w:pPr>
        <w:ind w:left="2927" w:hanging="360"/>
      </w:pPr>
      <w:rPr>
        <w:rFonts w:ascii="Wingdings" w:hAnsi="Wingdings" w:hint="default"/>
      </w:rPr>
    </w:lvl>
    <w:lvl w:ilvl="3" w:tplc="240A0001" w:tentative="1">
      <w:start w:val="1"/>
      <w:numFmt w:val="bullet"/>
      <w:lvlText w:val=""/>
      <w:lvlJc w:val="left"/>
      <w:pPr>
        <w:ind w:left="3647" w:hanging="360"/>
      </w:pPr>
      <w:rPr>
        <w:rFonts w:ascii="Symbol" w:hAnsi="Symbol" w:hint="default"/>
      </w:rPr>
    </w:lvl>
    <w:lvl w:ilvl="4" w:tplc="240A0003" w:tentative="1">
      <w:start w:val="1"/>
      <w:numFmt w:val="bullet"/>
      <w:lvlText w:val="o"/>
      <w:lvlJc w:val="left"/>
      <w:pPr>
        <w:ind w:left="4367" w:hanging="360"/>
      </w:pPr>
      <w:rPr>
        <w:rFonts w:ascii="Courier New" w:hAnsi="Courier New" w:cs="Courier New" w:hint="default"/>
      </w:rPr>
    </w:lvl>
    <w:lvl w:ilvl="5" w:tplc="240A0005" w:tentative="1">
      <w:start w:val="1"/>
      <w:numFmt w:val="bullet"/>
      <w:lvlText w:val=""/>
      <w:lvlJc w:val="left"/>
      <w:pPr>
        <w:ind w:left="5087" w:hanging="360"/>
      </w:pPr>
      <w:rPr>
        <w:rFonts w:ascii="Wingdings" w:hAnsi="Wingdings" w:hint="default"/>
      </w:rPr>
    </w:lvl>
    <w:lvl w:ilvl="6" w:tplc="240A0001" w:tentative="1">
      <w:start w:val="1"/>
      <w:numFmt w:val="bullet"/>
      <w:lvlText w:val=""/>
      <w:lvlJc w:val="left"/>
      <w:pPr>
        <w:ind w:left="5807" w:hanging="360"/>
      </w:pPr>
      <w:rPr>
        <w:rFonts w:ascii="Symbol" w:hAnsi="Symbol" w:hint="default"/>
      </w:rPr>
    </w:lvl>
    <w:lvl w:ilvl="7" w:tplc="240A0003" w:tentative="1">
      <w:start w:val="1"/>
      <w:numFmt w:val="bullet"/>
      <w:lvlText w:val="o"/>
      <w:lvlJc w:val="left"/>
      <w:pPr>
        <w:ind w:left="6527" w:hanging="360"/>
      </w:pPr>
      <w:rPr>
        <w:rFonts w:ascii="Courier New" w:hAnsi="Courier New" w:cs="Courier New" w:hint="default"/>
      </w:rPr>
    </w:lvl>
    <w:lvl w:ilvl="8" w:tplc="240A0005" w:tentative="1">
      <w:start w:val="1"/>
      <w:numFmt w:val="bullet"/>
      <w:lvlText w:val=""/>
      <w:lvlJc w:val="left"/>
      <w:pPr>
        <w:ind w:left="7247" w:hanging="360"/>
      </w:pPr>
      <w:rPr>
        <w:rFonts w:ascii="Wingdings" w:hAnsi="Wingdings" w:hint="default"/>
      </w:rPr>
    </w:lvl>
  </w:abstractNum>
  <w:abstractNum w:abstractNumId="27" w15:restartNumberingAfterBreak="0">
    <w:nsid w:val="7F4851FB"/>
    <w:multiLevelType w:val="hybridMultilevel"/>
    <w:tmpl w:val="9AC853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F4E305D"/>
    <w:multiLevelType w:val="hybridMultilevel"/>
    <w:tmpl w:val="3D36AB8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1"/>
  </w:num>
  <w:num w:numId="2">
    <w:abstractNumId w:val="11"/>
  </w:num>
  <w:num w:numId="3">
    <w:abstractNumId w:val="20"/>
  </w:num>
  <w:num w:numId="4">
    <w:abstractNumId w:val="27"/>
  </w:num>
  <w:num w:numId="5">
    <w:abstractNumId w:val="3"/>
  </w:num>
  <w:num w:numId="6">
    <w:abstractNumId w:val="24"/>
  </w:num>
  <w:num w:numId="7">
    <w:abstractNumId w:val="10"/>
  </w:num>
  <w:num w:numId="8">
    <w:abstractNumId w:val="14"/>
  </w:num>
  <w:num w:numId="9">
    <w:abstractNumId w:val="28"/>
  </w:num>
  <w:num w:numId="10">
    <w:abstractNumId w:val="22"/>
  </w:num>
  <w:num w:numId="11">
    <w:abstractNumId w:val="12"/>
  </w:num>
  <w:num w:numId="12">
    <w:abstractNumId w:val="13"/>
  </w:num>
  <w:num w:numId="13">
    <w:abstractNumId w:val="17"/>
  </w:num>
  <w:num w:numId="14">
    <w:abstractNumId w:val="7"/>
  </w:num>
  <w:num w:numId="15">
    <w:abstractNumId w:val="21"/>
  </w:num>
  <w:num w:numId="16">
    <w:abstractNumId w:val="16"/>
  </w:num>
  <w:num w:numId="17">
    <w:abstractNumId w:val="5"/>
  </w:num>
  <w:num w:numId="18">
    <w:abstractNumId w:val="8"/>
  </w:num>
  <w:num w:numId="19">
    <w:abstractNumId w:val="25"/>
  </w:num>
  <w:num w:numId="20">
    <w:abstractNumId w:val="4"/>
  </w:num>
  <w:num w:numId="21">
    <w:abstractNumId w:val="26"/>
  </w:num>
  <w:num w:numId="22">
    <w:abstractNumId w:val="15"/>
  </w:num>
  <w:num w:numId="23">
    <w:abstractNumId w:val="2"/>
  </w:num>
  <w:num w:numId="24">
    <w:abstractNumId w:val="0"/>
  </w:num>
  <w:num w:numId="25">
    <w:abstractNumId w:val="18"/>
  </w:num>
  <w:num w:numId="26">
    <w:abstractNumId w:val="9"/>
  </w:num>
  <w:num w:numId="27">
    <w:abstractNumId w:val="19"/>
  </w:num>
  <w:num w:numId="28">
    <w:abstractNumId w:val="6"/>
  </w:num>
  <w:num w:numId="29">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9C1"/>
    <w:rsid w:val="00000B85"/>
    <w:rsid w:val="00000BAE"/>
    <w:rsid w:val="00000C59"/>
    <w:rsid w:val="00000FA4"/>
    <w:rsid w:val="0000124E"/>
    <w:rsid w:val="000016A9"/>
    <w:rsid w:val="00002644"/>
    <w:rsid w:val="00002821"/>
    <w:rsid w:val="00002DC1"/>
    <w:rsid w:val="00002E85"/>
    <w:rsid w:val="000031C6"/>
    <w:rsid w:val="00003A98"/>
    <w:rsid w:val="00004702"/>
    <w:rsid w:val="00004884"/>
    <w:rsid w:val="00005588"/>
    <w:rsid w:val="0000629A"/>
    <w:rsid w:val="000062FF"/>
    <w:rsid w:val="00006472"/>
    <w:rsid w:val="000065BC"/>
    <w:rsid w:val="00007F05"/>
    <w:rsid w:val="00011C5B"/>
    <w:rsid w:val="00012AED"/>
    <w:rsid w:val="00013470"/>
    <w:rsid w:val="0001366A"/>
    <w:rsid w:val="00013F81"/>
    <w:rsid w:val="00014614"/>
    <w:rsid w:val="000147EB"/>
    <w:rsid w:val="00014907"/>
    <w:rsid w:val="00015103"/>
    <w:rsid w:val="000154F9"/>
    <w:rsid w:val="00015B5F"/>
    <w:rsid w:val="00015DF5"/>
    <w:rsid w:val="000169FA"/>
    <w:rsid w:val="00017FDF"/>
    <w:rsid w:val="000208B0"/>
    <w:rsid w:val="00020EE9"/>
    <w:rsid w:val="00021778"/>
    <w:rsid w:val="000217ED"/>
    <w:rsid w:val="00022E12"/>
    <w:rsid w:val="0002340F"/>
    <w:rsid w:val="00023469"/>
    <w:rsid w:val="00023BC5"/>
    <w:rsid w:val="00024391"/>
    <w:rsid w:val="00024862"/>
    <w:rsid w:val="00024971"/>
    <w:rsid w:val="00024E6C"/>
    <w:rsid w:val="00024E88"/>
    <w:rsid w:val="00024FAE"/>
    <w:rsid w:val="00025398"/>
    <w:rsid w:val="00025BC9"/>
    <w:rsid w:val="000266CA"/>
    <w:rsid w:val="00027929"/>
    <w:rsid w:val="000300C5"/>
    <w:rsid w:val="000301CA"/>
    <w:rsid w:val="000301FC"/>
    <w:rsid w:val="00030E66"/>
    <w:rsid w:val="00030F9C"/>
    <w:rsid w:val="00031199"/>
    <w:rsid w:val="000314B6"/>
    <w:rsid w:val="00031600"/>
    <w:rsid w:val="000319EC"/>
    <w:rsid w:val="00031BD6"/>
    <w:rsid w:val="00031CE9"/>
    <w:rsid w:val="00032534"/>
    <w:rsid w:val="000331BF"/>
    <w:rsid w:val="00033217"/>
    <w:rsid w:val="00033620"/>
    <w:rsid w:val="00033AA3"/>
    <w:rsid w:val="00033D42"/>
    <w:rsid w:val="00034465"/>
    <w:rsid w:val="000346DA"/>
    <w:rsid w:val="0003484F"/>
    <w:rsid w:val="000348E7"/>
    <w:rsid w:val="000360A9"/>
    <w:rsid w:val="00036B0F"/>
    <w:rsid w:val="00036E58"/>
    <w:rsid w:val="000371D3"/>
    <w:rsid w:val="00037C04"/>
    <w:rsid w:val="00037D4A"/>
    <w:rsid w:val="000404C9"/>
    <w:rsid w:val="00040E62"/>
    <w:rsid w:val="00041BD4"/>
    <w:rsid w:val="00042DD4"/>
    <w:rsid w:val="00043451"/>
    <w:rsid w:val="000439E5"/>
    <w:rsid w:val="00043AE2"/>
    <w:rsid w:val="00043CA6"/>
    <w:rsid w:val="00044B76"/>
    <w:rsid w:val="00045542"/>
    <w:rsid w:val="00045B29"/>
    <w:rsid w:val="00045DBB"/>
    <w:rsid w:val="00046095"/>
    <w:rsid w:val="00046368"/>
    <w:rsid w:val="0004638F"/>
    <w:rsid w:val="00046E64"/>
    <w:rsid w:val="00047022"/>
    <w:rsid w:val="0004752D"/>
    <w:rsid w:val="00047906"/>
    <w:rsid w:val="00051D94"/>
    <w:rsid w:val="0005212A"/>
    <w:rsid w:val="0005220F"/>
    <w:rsid w:val="00052D26"/>
    <w:rsid w:val="000545DA"/>
    <w:rsid w:val="00054CF7"/>
    <w:rsid w:val="000556D9"/>
    <w:rsid w:val="00056425"/>
    <w:rsid w:val="000565E2"/>
    <w:rsid w:val="00056D32"/>
    <w:rsid w:val="00057086"/>
    <w:rsid w:val="000600D1"/>
    <w:rsid w:val="00060184"/>
    <w:rsid w:val="000607DE"/>
    <w:rsid w:val="00060C6F"/>
    <w:rsid w:val="00061106"/>
    <w:rsid w:val="00061B12"/>
    <w:rsid w:val="00061C5C"/>
    <w:rsid w:val="00062168"/>
    <w:rsid w:val="00062829"/>
    <w:rsid w:val="00062AF7"/>
    <w:rsid w:val="000630AE"/>
    <w:rsid w:val="00064C4B"/>
    <w:rsid w:val="00064E79"/>
    <w:rsid w:val="00065CF5"/>
    <w:rsid w:val="00066C88"/>
    <w:rsid w:val="000670DA"/>
    <w:rsid w:val="0006789C"/>
    <w:rsid w:val="000678FF"/>
    <w:rsid w:val="00070143"/>
    <w:rsid w:val="00070C57"/>
    <w:rsid w:val="00070CD7"/>
    <w:rsid w:val="00071652"/>
    <w:rsid w:val="0007165C"/>
    <w:rsid w:val="0007181D"/>
    <w:rsid w:val="0007395E"/>
    <w:rsid w:val="00075328"/>
    <w:rsid w:val="00075554"/>
    <w:rsid w:val="0007581C"/>
    <w:rsid w:val="00075F72"/>
    <w:rsid w:val="00076746"/>
    <w:rsid w:val="00076A7A"/>
    <w:rsid w:val="00077313"/>
    <w:rsid w:val="00077A17"/>
    <w:rsid w:val="00080407"/>
    <w:rsid w:val="000806CE"/>
    <w:rsid w:val="00080AF2"/>
    <w:rsid w:val="00080E1B"/>
    <w:rsid w:val="000812ED"/>
    <w:rsid w:val="00081318"/>
    <w:rsid w:val="000825FF"/>
    <w:rsid w:val="00082D62"/>
    <w:rsid w:val="00083EF6"/>
    <w:rsid w:val="000848A6"/>
    <w:rsid w:val="00084B1C"/>
    <w:rsid w:val="00084D36"/>
    <w:rsid w:val="00085261"/>
    <w:rsid w:val="00085506"/>
    <w:rsid w:val="00086652"/>
    <w:rsid w:val="00086889"/>
    <w:rsid w:val="00086A98"/>
    <w:rsid w:val="00086F6B"/>
    <w:rsid w:val="00086FAB"/>
    <w:rsid w:val="0008718C"/>
    <w:rsid w:val="000875E0"/>
    <w:rsid w:val="000877CF"/>
    <w:rsid w:val="0008792D"/>
    <w:rsid w:val="00087C02"/>
    <w:rsid w:val="00087F6E"/>
    <w:rsid w:val="00090474"/>
    <w:rsid w:val="00090BF5"/>
    <w:rsid w:val="00090F5A"/>
    <w:rsid w:val="0009156D"/>
    <w:rsid w:val="0009158E"/>
    <w:rsid w:val="000915CD"/>
    <w:rsid w:val="00091965"/>
    <w:rsid w:val="000926A3"/>
    <w:rsid w:val="000926CD"/>
    <w:rsid w:val="000928DB"/>
    <w:rsid w:val="00092BB7"/>
    <w:rsid w:val="0009395A"/>
    <w:rsid w:val="0009474D"/>
    <w:rsid w:val="000958A7"/>
    <w:rsid w:val="000958F1"/>
    <w:rsid w:val="0009606A"/>
    <w:rsid w:val="00096229"/>
    <w:rsid w:val="00096271"/>
    <w:rsid w:val="000963A1"/>
    <w:rsid w:val="00096537"/>
    <w:rsid w:val="00096986"/>
    <w:rsid w:val="000978B1"/>
    <w:rsid w:val="00097C20"/>
    <w:rsid w:val="000A013E"/>
    <w:rsid w:val="000A01A9"/>
    <w:rsid w:val="000A1F1E"/>
    <w:rsid w:val="000A2234"/>
    <w:rsid w:val="000A22F0"/>
    <w:rsid w:val="000A22FF"/>
    <w:rsid w:val="000A2B14"/>
    <w:rsid w:val="000A3421"/>
    <w:rsid w:val="000A5344"/>
    <w:rsid w:val="000A5F4E"/>
    <w:rsid w:val="000A6B51"/>
    <w:rsid w:val="000A7286"/>
    <w:rsid w:val="000A79BF"/>
    <w:rsid w:val="000B0C40"/>
    <w:rsid w:val="000B1E6B"/>
    <w:rsid w:val="000B2549"/>
    <w:rsid w:val="000B2666"/>
    <w:rsid w:val="000B2ABF"/>
    <w:rsid w:val="000B311C"/>
    <w:rsid w:val="000B34E3"/>
    <w:rsid w:val="000B36EF"/>
    <w:rsid w:val="000B3865"/>
    <w:rsid w:val="000B39F7"/>
    <w:rsid w:val="000B42FC"/>
    <w:rsid w:val="000B482F"/>
    <w:rsid w:val="000B4FF1"/>
    <w:rsid w:val="000B5622"/>
    <w:rsid w:val="000B5F21"/>
    <w:rsid w:val="000B6188"/>
    <w:rsid w:val="000B65E8"/>
    <w:rsid w:val="000B660C"/>
    <w:rsid w:val="000B6CA6"/>
    <w:rsid w:val="000B7268"/>
    <w:rsid w:val="000B7708"/>
    <w:rsid w:val="000B78C5"/>
    <w:rsid w:val="000C0BA2"/>
    <w:rsid w:val="000C0F1E"/>
    <w:rsid w:val="000C179D"/>
    <w:rsid w:val="000C17D6"/>
    <w:rsid w:val="000C1853"/>
    <w:rsid w:val="000C1C65"/>
    <w:rsid w:val="000C2064"/>
    <w:rsid w:val="000C21ED"/>
    <w:rsid w:val="000C3159"/>
    <w:rsid w:val="000C345B"/>
    <w:rsid w:val="000C3E88"/>
    <w:rsid w:val="000C4576"/>
    <w:rsid w:val="000C4EAB"/>
    <w:rsid w:val="000C4EDD"/>
    <w:rsid w:val="000C55CF"/>
    <w:rsid w:val="000C5876"/>
    <w:rsid w:val="000C597E"/>
    <w:rsid w:val="000C6C12"/>
    <w:rsid w:val="000C6C2E"/>
    <w:rsid w:val="000C6D16"/>
    <w:rsid w:val="000C7480"/>
    <w:rsid w:val="000D009D"/>
    <w:rsid w:val="000D031C"/>
    <w:rsid w:val="000D0652"/>
    <w:rsid w:val="000D06A9"/>
    <w:rsid w:val="000D07C4"/>
    <w:rsid w:val="000D07D7"/>
    <w:rsid w:val="000D0F2B"/>
    <w:rsid w:val="000D1640"/>
    <w:rsid w:val="000D1C6F"/>
    <w:rsid w:val="000D2657"/>
    <w:rsid w:val="000D2CD7"/>
    <w:rsid w:val="000D3641"/>
    <w:rsid w:val="000D4513"/>
    <w:rsid w:val="000D46AD"/>
    <w:rsid w:val="000D46FF"/>
    <w:rsid w:val="000D49CC"/>
    <w:rsid w:val="000D4F64"/>
    <w:rsid w:val="000D546A"/>
    <w:rsid w:val="000D54AF"/>
    <w:rsid w:val="000D5E09"/>
    <w:rsid w:val="000D5F63"/>
    <w:rsid w:val="000D675A"/>
    <w:rsid w:val="000D7213"/>
    <w:rsid w:val="000D7CF0"/>
    <w:rsid w:val="000E0000"/>
    <w:rsid w:val="000E036C"/>
    <w:rsid w:val="000E0BE6"/>
    <w:rsid w:val="000E3478"/>
    <w:rsid w:val="000E368F"/>
    <w:rsid w:val="000E37AE"/>
    <w:rsid w:val="000E3D59"/>
    <w:rsid w:val="000E4187"/>
    <w:rsid w:val="000E43C5"/>
    <w:rsid w:val="000E45C7"/>
    <w:rsid w:val="000E501B"/>
    <w:rsid w:val="000E50BB"/>
    <w:rsid w:val="000E5C95"/>
    <w:rsid w:val="000E65D3"/>
    <w:rsid w:val="000E66A5"/>
    <w:rsid w:val="000F1084"/>
    <w:rsid w:val="000F1806"/>
    <w:rsid w:val="000F2594"/>
    <w:rsid w:val="000F2709"/>
    <w:rsid w:val="000F2C15"/>
    <w:rsid w:val="000F3376"/>
    <w:rsid w:val="000F3756"/>
    <w:rsid w:val="000F3908"/>
    <w:rsid w:val="000F42A9"/>
    <w:rsid w:val="000F483B"/>
    <w:rsid w:val="000F4948"/>
    <w:rsid w:val="000F4A92"/>
    <w:rsid w:val="000F4E06"/>
    <w:rsid w:val="000F53FE"/>
    <w:rsid w:val="000F55BA"/>
    <w:rsid w:val="000F5EA0"/>
    <w:rsid w:val="000F647A"/>
    <w:rsid w:val="000F6C56"/>
    <w:rsid w:val="000F7C0B"/>
    <w:rsid w:val="000F7E82"/>
    <w:rsid w:val="001011E1"/>
    <w:rsid w:val="00102071"/>
    <w:rsid w:val="00102824"/>
    <w:rsid w:val="00102E82"/>
    <w:rsid w:val="00103C8E"/>
    <w:rsid w:val="001052AF"/>
    <w:rsid w:val="001054E0"/>
    <w:rsid w:val="001054F1"/>
    <w:rsid w:val="00105928"/>
    <w:rsid w:val="00105A0F"/>
    <w:rsid w:val="00105A65"/>
    <w:rsid w:val="00105D95"/>
    <w:rsid w:val="00106196"/>
    <w:rsid w:val="001067E7"/>
    <w:rsid w:val="00106D43"/>
    <w:rsid w:val="00107B94"/>
    <w:rsid w:val="00110D26"/>
    <w:rsid w:val="001112B0"/>
    <w:rsid w:val="001119AE"/>
    <w:rsid w:val="00111D91"/>
    <w:rsid w:val="001127E5"/>
    <w:rsid w:val="001128C1"/>
    <w:rsid w:val="00113EF9"/>
    <w:rsid w:val="00113F40"/>
    <w:rsid w:val="0011457C"/>
    <w:rsid w:val="00116477"/>
    <w:rsid w:val="001167D1"/>
    <w:rsid w:val="001173A0"/>
    <w:rsid w:val="0011757D"/>
    <w:rsid w:val="001204C3"/>
    <w:rsid w:val="00120F83"/>
    <w:rsid w:val="001210BC"/>
    <w:rsid w:val="00121882"/>
    <w:rsid w:val="001229C7"/>
    <w:rsid w:val="00122A76"/>
    <w:rsid w:val="001231D9"/>
    <w:rsid w:val="00123354"/>
    <w:rsid w:val="0012335C"/>
    <w:rsid w:val="001234C1"/>
    <w:rsid w:val="00123734"/>
    <w:rsid w:val="0012384A"/>
    <w:rsid w:val="00123A29"/>
    <w:rsid w:val="00124274"/>
    <w:rsid w:val="0012442B"/>
    <w:rsid w:val="00124B00"/>
    <w:rsid w:val="00124EE4"/>
    <w:rsid w:val="00125B4C"/>
    <w:rsid w:val="001262D0"/>
    <w:rsid w:val="001268FE"/>
    <w:rsid w:val="00126CBF"/>
    <w:rsid w:val="00127AA6"/>
    <w:rsid w:val="00127DEF"/>
    <w:rsid w:val="00130964"/>
    <w:rsid w:val="001316B1"/>
    <w:rsid w:val="00131A51"/>
    <w:rsid w:val="00132887"/>
    <w:rsid w:val="0013327F"/>
    <w:rsid w:val="00133395"/>
    <w:rsid w:val="0013372D"/>
    <w:rsid w:val="00133B17"/>
    <w:rsid w:val="00133B6F"/>
    <w:rsid w:val="00134A4A"/>
    <w:rsid w:val="00135B4D"/>
    <w:rsid w:val="00135EDE"/>
    <w:rsid w:val="0013610C"/>
    <w:rsid w:val="0013631D"/>
    <w:rsid w:val="00136F3F"/>
    <w:rsid w:val="00137068"/>
    <w:rsid w:val="001375DA"/>
    <w:rsid w:val="00137FB4"/>
    <w:rsid w:val="001402B5"/>
    <w:rsid w:val="001407A5"/>
    <w:rsid w:val="00140820"/>
    <w:rsid w:val="00140A11"/>
    <w:rsid w:val="00141CE4"/>
    <w:rsid w:val="00141D46"/>
    <w:rsid w:val="00142264"/>
    <w:rsid w:val="001426AC"/>
    <w:rsid w:val="00142B92"/>
    <w:rsid w:val="0014349B"/>
    <w:rsid w:val="0014419D"/>
    <w:rsid w:val="00144D1E"/>
    <w:rsid w:val="001454BA"/>
    <w:rsid w:val="001461B5"/>
    <w:rsid w:val="00146433"/>
    <w:rsid w:val="0014648B"/>
    <w:rsid w:val="0014666C"/>
    <w:rsid w:val="0014752B"/>
    <w:rsid w:val="001476D4"/>
    <w:rsid w:val="00147E84"/>
    <w:rsid w:val="0015014A"/>
    <w:rsid w:val="001501B4"/>
    <w:rsid w:val="00150412"/>
    <w:rsid w:val="001504B5"/>
    <w:rsid w:val="00150574"/>
    <w:rsid w:val="0015085F"/>
    <w:rsid w:val="00151D39"/>
    <w:rsid w:val="00152301"/>
    <w:rsid w:val="00153B54"/>
    <w:rsid w:val="001544D9"/>
    <w:rsid w:val="0015467E"/>
    <w:rsid w:val="00154B45"/>
    <w:rsid w:val="00154C1D"/>
    <w:rsid w:val="00155021"/>
    <w:rsid w:val="0015532D"/>
    <w:rsid w:val="00155982"/>
    <w:rsid w:val="00155A20"/>
    <w:rsid w:val="00156557"/>
    <w:rsid w:val="001578FA"/>
    <w:rsid w:val="00157D35"/>
    <w:rsid w:val="00157E5C"/>
    <w:rsid w:val="00160412"/>
    <w:rsid w:val="00161088"/>
    <w:rsid w:val="00161AE6"/>
    <w:rsid w:val="0016381E"/>
    <w:rsid w:val="00163C56"/>
    <w:rsid w:val="00163F9E"/>
    <w:rsid w:val="00164709"/>
    <w:rsid w:val="00164833"/>
    <w:rsid w:val="00164ABC"/>
    <w:rsid w:val="00164B2E"/>
    <w:rsid w:val="00164E49"/>
    <w:rsid w:val="00165952"/>
    <w:rsid w:val="00165BAA"/>
    <w:rsid w:val="00165C82"/>
    <w:rsid w:val="00165EFA"/>
    <w:rsid w:val="00166341"/>
    <w:rsid w:val="00166441"/>
    <w:rsid w:val="0016694A"/>
    <w:rsid w:val="00166A1C"/>
    <w:rsid w:val="00167C3A"/>
    <w:rsid w:val="00170EC6"/>
    <w:rsid w:val="00172152"/>
    <w:rsid w:val="00172642"/>
    <w:rsid w:val="00173B10"/>
    <w:rsid w:val="0017449E"/>
    <w:rsid w:val="00174A18"/>
    <w:rsid w:val="00175FE4"/>
    <w:rsid w:val="00176016"/>
    <w:rsid w:val="001764CD"/>
    <w:rsid w:val="00176857"/>
    <w:rsid w:val="00177341"/>
    <w:rsid w:val="001777A4"/>
    <w:rsid w:val="00177B7A"/>
    <w:rsid w:val="00177F03"/>
    <w:rsid w:val="001801AF"/>
    <w:rsid w:val="00180A62"/>
    <w:rsid w:val="00180E10"/>
    <w:rsid w:val="001814B3"/>
    <w:rsid w:val="00181560"/>
    <w:rsid w:val="0018156F"/>
    <w:rsid w:val="00181B57"/>
    <w:rsid w:val="0018212E"/>
    <w:rsid w:val="00182A6A"/>
    <w:rsid w:val="00183ACD"/>
    <w:rsid w:val="00183CCD"/>
    <w:rsid w:val="001848B8"/>
    <w:rsid w:val="00184C0E"/>
    <w:rsid w:val="001854D0"/>
    <w:rsid w:val="001855D3"/>
    <w:rsid w:val="001857D0"/>
    <w:rsid w:val="00185CD0"/>
    <w:rsid w:val="0018637F"/>
    <w:rsid w:val="0018646D"/>
    <w:rsid w:val="001865F2"/>
    <w:rsid w:val="001866A5"/>
    <w:rsid w:val="00186F8C"/>
    <w:rsid w:val="00187539"/>
    <w:rsid w:val="001875A8"/>
    <w:rsid w:val="00187652"/>
    <w:rsid w:val="00187D75"/>
    <w:rsid w:val="00190B46"/>
    <w:rsid w:val="00190C31"/>
    <w:rsid w:val="00190E18"/>
    <w:rsid w:val="0019125A"/>
    <w:rsid w:val="001913B1"/>
    <w:rsid w:val="00191F6D"/>
    <w:rsid w:val="00192606"/>
    <w:rsid w:val="0019263E"/>
    <w:rsid w:val="00192B45"/>
    <w:rsid w:val="001933FE"/>
    <w:rsid w:val="00193837"/>
    <w:rsid w:val="0019394F"/>
    <w:rsid w:val="001939CA"/>
    <w:rsid w:val="00193A34"/>
    <w:rsid w:val="00193F30"/>
    <w:rsid w:val="00194B56"/>
    <w:rsid w:val="0019515B"/>
    <w:rsid w:val="0019544F"/>
    <w:rsid w:val="0019584A"/>
    <w:rsid w:val="0019630F"/>
    <w:rsid w:val="00196558"/>
    <w:rsid w:val="001965CC"/>
    <w:rsid w:val="0019667D"/>
    <w:rsid w:val="001A0353"/>
    <w:rsid w:val="001A07D0"/>
    <w:rsid w:val="001A0DA1"/>
    <w:rsid w:val="001A1200"/>
    <w:rsid w:val="001A14C2"/>
    <w:rsid w:val="001A1515"/>
    <w:rsid w:val="001A2A0D"/>
    <w:rsid w:val="001A3289"/>
    <w:rsid w:val="001A3736"/>
    <w:rsid w:val="001A3A21"/>
    <w:rsid w:val="001A3BEA"/>
    <w:rsid w:val="001A44A1"/>
    <w:rsid w:val="001A4AFB"/>
    <w:rsid w:val="001A5A72"/>
    <w:rsid w:val="001A5FC1"/>
    <w:rsid w:val="001A7054"/>
    <w:rsid w:val="001A77D8"/>
    <w:rsid w:val="001A797C"/>
    <w:rsid w:val="001A79E4"/>
    <w:rsid w:val="001B017C"/>
    <w:rsid w:val="001B08B8"/>
    <w:rsid w:val="001B0B8F"/>
    <w:rsid w:val="001B1071"/>
    <w:rsid w:val="001B160E"/>
    <w:rsid w:val="001B1BC8"/>
    <w:rsid w:val="001B20AE"/>
    <w:rsid w:val="001B2A90"/>
    <w:rsid w:val="001B2E91"/>
    <w:rsid w:val="001B404C"/>
    <w:rsid w:val="001B483B"/>
    <w:rsid w:val="001B4CBC"/>
    <w:rsid w:val="001B5A61"/>
    <w:rsid w:val="001B6B7F"/>
    <w:rsid w:val="001B79D3"/>
    <w:rsid w:val="001B7C52"/>
    <w:rsid w:val="001B7D4A"/>
    <w:rsid w:val="001C0D70"/>
    <w:rsid w:val="001C0E2A"/>
    <w:rsid w:val="001C18F8"/>
    <w:rsid w:val="001C22CE"/>
    <w:rsid w:val="001C248F"/>
    <w:rsid w:val="001C2646"/>
    <w:rsid w:val="001C3480"/>
    <w:rsid w:val="001C4EE5"/>
    <w:rsid w:val="001C4F00"/>
    <w:rsid w:val="001C522B"/>
    <w:rsid w:val="001C56AC"/>
    <w:rsid w:val="001C595D"/>
    <w:rsid w:val="001C6048"/>
    <w:rsid w:val="001C60F3"/>
    <w:rsid w:val="001C62D0"/>
    <w:rsid w:val="001C7DA9"/>
    <w:rsid w:val="001C7E42"/>
    <w:rsid w:val="001D0289"/>
    <w:rsid w:val="001D052F"/>
    <w:rsid w:val="001D19DA"/>
    <w:rsid w:val="001D1A1D"/>
    <w:rsid w:val="001D227D"/>
    <w:rsid w:val="001D22F5"/>
    <w:rsid w:val="001D2E9A"/>
    <w:rsid w:val="001D2F4C"/>
    <w:rsid w:val="001D3EF6"/>
    <w:rsid w:val="001D3FAD"/>
    <w:rsid w:val="001D45D2"/>
    <w:rsid w:val="001D4CC8"/>
    <w:rsid w:val="001D54E7"/>
    <w:rsid w:val="001D55E7"/>
    <w:rsid w:val="001D6849"/>
    <w:rsid w:val="001D6BFE"/>
    <w:rsid w:val="001D6CAC"/>
    <w:rsid w:val="001D7578"/>
    <w:rsid w:val="001D79D8"/>
    <w:rsid w:val="001D7F82"/>
    <w:rsid w:val="001E0072"/>
    <w:rsid w:val="001E0CB5"/>
    <w:rsid w:val="001E10FD"/>
    <w:rsid w:val="001E117A"/>
    <w:rsid w:val="001E23D5"/>
    <w:rsid w:val="001E269A"/>
    <w:rsid w:val="001E26EA"/>
    <w:rsid w:val="001E2BED"/>
    <w:rsid w:val="001E34BC"/>
    <w:rsid w:val="001E3755"/>
    <w:rsid w:val="001E3AFA"/>
    <w:rsid w:val="001E3DBD"/>
    <w:rsid w:val="001E41AF"/>
    <w:rsid w:val="001E48F6"/>
    <w:rsid w:val="001E4DB8"/>
    <w:rsid w:val="001E5153"/>
    <w:rsid w:val="001E52EA"/>
    <w:rsid w:val="001E53FB"/>
    <w:rsid w:val="001E540F"/>
    <w:rsid w:val="001E5F2D"/>
    <w:rsid w:val="001E5F37"/>
    <w:rsid w:val="001E613E"/>
    <w:rsid w:val="001E62E6"/>
    <w:rsid w:val="001E65CF"/>
    <w:rsid w:val="001E670B"/>
    <w:rsid w:val="001E69CB"/>
    <w:rsid w:val="001E6FCA"/>
    <w:rsid w:val="001E6FE7"/>
    <w:rsid w:val="001E7A2B"/>
    <w:rsid w:val="001E7DAB"/>
    <w:rsid w:val="001F00C4"/>
    <w:rsid w:val="001F0590"/>
    <w:rsid w:val="001F0CBB"/>
    <w:rsid w:val="001F1151"/>
    <w:rsid w:val="001F11B5"/>
    <w:rsid w:val="001F1740"/>
    <w:rsid w:val="001F1979"/>
    <w:rsid w:val="001F1BAC"/>
    <w:rsid w:val="001F2D79"/>
    <w:rsid w:val="001F2F45"/>
    <w:rsid w:val="001F303C"/>
    <w:rsid w:val="001F335B"/>
    <w:rsid w:val="001F3C10"/>
    <w:rsid w:val="001F3EBB"/>
    <w:rsid w:val="001F4832"/>
    <w:rsid w:val="001F5132"/>
    <w:rsid w:val="001F5350"/>
    <w:rsid w:val="001F5399"/>
    <w:rsid w:val="001F5807"/>
    <w:rsid w:val="001F58B1"/>
    <w:rsid w:val="001F5EB5"/>
    <w:rsid w:val="001F67BD"/>
    <w:rsid w:val="001F694D"/>
    <w:rsid w:val="001F6BBA"/>
    <w:rsid w:val="001F6EA2"/>
    <w:rsid w:val="00200327"/>
    <w:rsid w:val="002008F7"/>
    <w:rsid w:val="002011D8"/>
    <w:rsid w:val="00201921"/>
    <w:rsid w:val="00201A52"/>
    <w:rsid w:val="00201F54"/>
    <w:rsid w:val="002028E0"/>
    <w:rsid w:val="00202AA5"/>
    <w:rsid w:val="00202D27"/>
    <w:rsid w:val="0020324F"/>
    <w:rsid w:val="002033EB"/>
    <w:rsid w:val="00203786"/>
    <w:rsid w:val="002038D2"/>
    <w:rsid w:val="00203C33"/>
    <w:rsid w:val="00204126"/>
    <w:rsid w:val="00204136"/>
    <w:rsid w:val="002043FA"/>
    <w:rsid w:val="00204906"/>
    <w:rsid w:val="00205AC0"/>
    <w:rsid w:val="00206032"/>
    <w:rsid w:val="00206317"/>
    <w:rsid w:val="002069C1"/>
    <w:rsid w:val="00206A7D"/>
    <w:rsid w:val="00206A8C"/>
    <w:rsid w:val="00206E59"/>
    <w:rsid w:val="002074FB"/>
    <w:rsid w:val="00210331"/>
    <w:rsid w:val="0021045C"/>
    <w:rsid w:val="00211CEB"/>
    <w:rsid w:val="00211DF9"/>
    <w:rsid w:val="002121C1"/>
    <w:rsid w:val="0021277E"/>
    <w:rsid w:val="00212C4A"/>
    <w:rsid w:val="0021320F"/>
    <w:rsid w:val="00213501"/>
    <w:rsid w:val="002145CD"/>
    <w:rsid w:val="002151D3"/>
    <w:rsid w:val="002154A6"/>
    <w:rsid w:val="00215AEB"/>
    <w:rsid w:val="00215EEB"/>
    <w:rsid w:val="00216484"/>
    <w:rsid w:val="002168BD"/>
    <w:rsid w:val="00216C17"/>
    <w:rsid w:val="00216E90"/>
    <w:rsid w:val="002204E4"/>
    <w:rsid w:val="002204F3"/>
    <w:rsid w:val="00220625"/>
    <w:rsid w:val="00220C92"/>
    <w:rsid w:val="00220CD3"/>
    <w:rsid w:val="00220CFD"/>
    <w:rsid w:val="00221947"/>
    <w:rsid w:val="00222101"/>
    <w:rsid w:val="0022269C"/>
    <w:rsid w:val="002229F0"/>
    <w:rsid w:val="00222E6C"/>
    <w:rsid w:val="00222EF2"/>
    <w:rsid w:val="00223D66"/>
    <w:rsid w:val="00223FA0"/>
    <w:rsid w:val="0022659C"/>
    <w:rsid w:val="00226673"/>
    <w:rsid w:val="00226A6B"/>
    <w:rsid w:val="00227B4A"/>
    <w:rsid w:val="002307F8"/>
    <w:rsid w:val="00230A0E"/>
    <w:rsid w:val="00230BB3"/>
    <w:rsid w:val="00231209"/>
    <w:rsid w:val="00231A78"/>
    <w:rsid w:val="002321D8"/>
    <w:rsid w:val="0023223D"/>
    <w:rsid w:val="0023268D"/>
    <w:rsid w:val="00233345"/>
    <w:rsid w:val="00234536"/>
    <w:rsid w:val="002345C8"/>
    <w:rsid w:val="002346D4"/>
    <w:rsid w:val="0023472B"/>
    <w:rsid w:val="00234970"/>
    <w:rsid w:val="00234D6C"/>
    <w:rsid w:val="00235226"/>
    <w:rsid w:val="002354AB"/>
    <w:rsid w:val="002355D2"/>
    <w:rsid w:val="0023581D"/>
    <w:rsid w:val="00235A8E"/>
    <w:rsid w:val="0023618C"/>
    <w:rsid w:val="0023644A"/>
    <w:rsid w:val="00236997"/>
    <w:rsid w:val="00236E22"/>
    <w:rsid w:val="00236F08"/>
    <w:rsid w:val="0023746E"/>
    <w:rsid w:val="0023757A"/>
    <w:rsid w:val="00237E5D"/>
    <w:rsid w:val="00240039"/>
    <w:rsid w:val="00240088"/>
    <w:rsid w:val="00240990"/>
    <w:rsid w:val="002409E2"/>
    <w:rsid w:val="00241A8E"/>
    <w:rsid w:val="00241B75"/>
    <w:rsid w:val="002421C5"/>
    <w:rsid w:val="00242E8A"/>
    <w:rsid w:val="0024361A"/>
    <w:rsid w:val="00243D6C"/>
    <w:rsid w:val="00244D00"/>
    <w:rsid w:val="00245190"/>
    <w:rsid w:val="00245482"/>
    <w:rsid w:val="00245816"/>
    <w:rsid w:val="00247382"/>
    <w:rsid w:val="00247585"/>
    <w:rsid w:val="00247A60"/>
    <w:rsid w:val="00247AD3"/>
    <w:rsid w:val="00247B8E"/>
    <w:rsid w:val="002508C0"/>
    <w:rsid w:val="00250EE5"/>
    <w:rsid w:val="002512E5"/>
    <w:rsid w:val="00251382"/>
    <w:rsid w:val="00251A81"/>
    <w:rsid w:val="00251EDC"/>
    <w:rsid w:val="0025271E"/>
    <w:rsid w:val="00253A33"/>
    <w:rsid w:val="00254035"/>
    <w:rsid w:val="0025441C"/>
    <w:rsid w:val="0025452E"/>
    <w:rsid w:val="002560DA"/>
    <w:rsid w:val="0025626F"/>
    <w:rsid w:val="00256879"/>
    <w:rsid w:val="002569DB"/>
    <w:rsid w:val="00256D47"/>
    <w:rsid w:val="0025761E"/>
    <w:rsid w:val="00257673"/>
    <w:rsid w:val="00257BCD"/>
    <w:rsid w:val="00257BF3"/>
    <w:rsid w:val="00260157"/>
    <w:rsid w:val="002603C5"/>
    <w:rsid w:val="00260A35"/>
    <w:rsid w:val="002610CA"/>
    <w:rsid w:val="002615A0"/>
    <w:rsid w:val="002616A3"/>
    <w:rsid w:val="0026175B"/>
    <w:rsid w:val="00261924"/>
    <w:rsid w:val="00261C21"/>
    <w:rsid w:val="002623FB"/>
    <w:rsid w:val="002640DB"/>
    <w:rsid w:val="0026425D"/>
    <w:rsid w:val="002642B4"/>
    <w:rsid w:val="002644CC"/>
    <w:rsid w:val="0026497A"/>
    <w:rsid w:val="00264F22"/>
    <w:rsid w:val="00265CC2"/>
    <w:rsid w:val="00265CEC"/>
    <w:rsid w:val="002663F5"/>
    <w:rsid w:val="00267137"/>
    <w:rsid w:val="0027009B"/>
    <w:rsid w:val="002706FB"/>
    <w:rsid w:val="00270A3C"/>
    <w:rsid w:val="0027269C"/>
    <w:rsid w:val="00272C77"/>
    <w:rsid w:val="00272F90"/>
    <w:rsid w:val="002732BE"/>
    <w:rsid w:val="002746A2"/>
    <w:rsid w:val="00274879"/>
    <w:rsid w:val="00275056"/>
    <w:rsid w:val="00275334"/>
    <w:rsid w:val="002756A6"/>
    <w:rsid w:val="002763AF"/>
    <w:rsid w:val="0027676D"/>
    <w:rsid w:val="00276D4D"/>
    <w:rsid w:val="0027724F"/>
    <w:rsid w:val="00277848"/>
    <w:rsid w:val="0027791D"/>
    <w:rsid w:val="00277E1D"/>
    <w:rsid w:val="002809E4"/>
    <w:rsid w:val="00280C1A"/>
    <w:rsid w:val="00281C09"/>
    <w:rsid w:val="0028243D"/>
    <w:rsid w:val="00282799"/>
    <w:rsid w:val="00283B22"/>
    <w:rsid w:val="00284A7D"/>
    <w:rsid w:val="00284EC3"/>
    <w:rsid w:val="00285B30"/>
    <w:rsid w:val="00285D43"/>
    <w:rsid w:val="0028690E"/>
    <w:rsid w:val="00286989"/>
    <w:rsid w:val="002872D7"/>
    <w:rsid w:val="0028734D"/>
    <w:rsid w:val="00287376"/>
    <w:rsid w:val="002877CC"/>
    <w:rsid w:val="00287DCB"/>
    <w:rsid w:val="00290848"/>
    <w:rsid w:val="00290FA5"/>
    <w:rsid w:val="002914F9"/>
    <w:rsid w:val="002919BB"/>
    <w:rsid w:val="00291DF9"/>
    <w:rsid w:val="00292155"/>
    <w:rsid w:val="0029387E"/>
    <w:rsid w:val="00293C95"/>
    <w:rsid w:val="00294974"/>
    <w:rsid w:val="00295FCE"/>
    <w:rsid w:val="0029600D"/>
    <w:rsid w:val="0029759F"/>
    <w:rsid w:val="002A1095"/>
    <w:rsid w:val="002A1483"/>
    <w:rsid w:val="002A246C"/>
    <w:rsid w:val="002A3547"/>
    <w:rsid w:val="002A38A8"/>
    <w:rsid w:val="002A3F02"/>
    <w:rsid w:val="002A40B2"/>
    <w:rsid w:val="002A4B9A"/>
    <w:rsid w:val="002A4C4E"/>
    <w:rsid w:val="002A4D1D"/>
    <w:rsid w:val="002A50F2"/>
    <w:rsid w:val="002A52BE"/>
    <w:rsid w:val="002A5805"/>
    <w:rsid w:val="002A58A3"/>
    <w:rsid w:val="002A5AFC"/>
    <w:rsid w:val="002A62DB"/>
    <w:rsid w:val="002A7A37"/>
    <w:rsid w:val="002B09F3"/>
    <w:rsid w:val="002B0FA8"/>
    <w:rsid w:val="002B104A"/>
    <w:rsid w:val="002B141A"/>
    <w:rsid w:val="002B18EB"/>
    <w:rsid w:val="002B1EDD"/>
    <w:rsid w:val="002B2041"/>
    <w:rsid w:val="002B25FC"/>
    <w:rsid w:val="002B2948"/>
    <w:rsid w:val="002B2FC5"/>
    <w:rsid w:val="002B387A"/>
    <w:rsid w:val="002B4258"/>
    <w:rsid w:val="002B4CC9"/>
    <w:rsid w:val="002B5984"/>
    <w:rsid w:val="002B5B93"/>
    <w:rsid w:val="002B5C54"/>
    <w:rsid w:val="002B5EF6"/>
    <w:rsid w:val="002B70F4"/>
    <w:rsid w:val="002B75E9"/>
    <w:rsid w:val="002B78F7"/>
    <w:rsid w:val="002B7D13"/>
    <w:rsid w:val="002B7E57"/>
    <w:rsid w:val="002C09F7"/>
    <w:rsid w:val="002C0A45"/>
    <w:rsid w:val="002C0F71"/>
    <w:rsid w:val="002C1B7D"/>
    <w:rsid w:val="002C20C6"/>
    <w:rsid w:val="002C21F4"/>
    <w:rsid w:val="002C26FD"/>
    <w:rsid w:val="002C32C3"/>
    <w:rsid w:val="002C3948"/>
    <w:rsid w:val="002C3A48"/>
    <w:rsid w:val="002C3BBC"/>
    <w:rsid w:val="002C43FC"/>
    <w:rsid w:val="002C4A48"/>
    <w:rsid w:val="002C521E"/>
    <w:rsid w:val="002C565E"/>
    <w:rsid w:val="002C5B50"/>
    <w:rsid w:val="002C5E99"/>
    <w:rsid w:val="002C72DE"/>
    <w:rsid w:val="002C74D7"/>
    <w:rsid w:val="002D003A"/>
    <w:rsid w:val="002D01A4"/>
    <w:rsid w:val="002D0CCF"/>
    <w:rsid w:val="002D11A2"/>
    <w:rsid w:val="002D160F"/>
    <w:rsid w:val="002D4212"/>
    <w:rsid w:val="002D4997"/>
    <w:rsid w:val="002D4E13"/>
    <w:rsid w:val="002D5498"/>
    <w:rsid w:val="002D5619"/>
    <w:rsid w:val="002D57E1"/>
    <w:rsid w:val="002D5A80"/>
    <w:rsid w:val="002D5C39"/>
    <w:rsid w:val="002D5CFC"/>
    <w:rsid w:val="002D5FC5"/>
    <w:rsid w:val="002D6CAF"/>
    <w:rsid w:val="002D736C"/>
    <w:rsid w:val="002D79CF"/>
    <w:rsid w:val="002D7A8E"/>
    <w:rsid w:val="002E0075"/>
    <w:rsid w:val="002E099A"/>
    <w:rsid w:val="002E0CC4"/>
    <w:rsid w:val="002E126B"/>
    <w:rsid w:val="002E21AF"/>
    <w:rsid w:val="002E21C5"/>
    <w:rsid w:val="002E28E9"/>
    <w:rsid w:val="002E3899"/>
    <w:rsid w:val="002E3B6E"/>
    <w:rsid w:val="002E40B9"/>
    <w:rsid w:val="002E45D8"/>
    <w:rsid w:val="002E4972"/>
    <w:rsid w:val="002E4A06"/>
    <w:rsid w:val="002E5747"/>
    <w:rsid w:val="002E67F1"/>
    <w:rsid w:val="002E6B67"/>
    <w:rsid w:val="002E709E"/>
    <w:rsid w:val="002E74D8"/>
    <w:rsid w:val="002E76F1"/>
    <w:rsid w:val="002E7766"/>
    <w:rsid w:val="002F085E"/>
    <w:rsid w:val="002F0BC5"/>
    <w:rsid w:val="002F111B"/>
    <w:rsid w:val="002F1453"/>
    <w:rsid w:val="002F179E"/>
    <w:rsid w:val="002F24C3"/>
    <w:rsid w:val="002F293F"/>
    <w:rsid w:val="002F361A"/>
    <w:rsid w:val="002F38FC"/>
    <w:rsid w:val="002F3D53"/>
    <w:rsid w:val="002F4A7E"/>
    <w:rsid w:val="002F4AAD"/>
    <w:rsid w:val="002F5FE2"/>
    <w:rsid w:val="002F62E8"/>
    <w:rsid w:val="002F6C37"/>
    <w:rsid w:val="00300A13"/>
    <w:rsid w:val="003017F6"/>
    <w:rsid w:val="00301A09"/>
    <w:rsid w:val="0030229B"/>
    <w:rsid w:val="003028E8"/>
    <w:rsid w:val="00302A46"/>
    <w:rsid w:val="00303151"/>
    <w:rsid w:val="00304849"/>
    <w:rsid w:val="0030530C"/>
    <w:rsid w:val="00305CC3"/>
    <w:rsid w:val="00305FBD"/>
    <w:rsid w:val="0030600F"/>
    <w:rsid w:val="0030696B"/>
    <w:rsid w:val="003074A6"/>
    <w:rsid w:val="0030771F"/>
    <w:rsid w:val="00307BDB"/>
    <w:rsid w:val="003103DF"/>
    <w:rsid w:val="00310686"/>
    <w:rsid w:val="00310C90"/>
    <w:rsid w:val="00311C84"/>
    <w:rsid w:val="00312658"/>
    <w:rsid w:val="0031320C"/>
    <w:rsid w:val="00314989"/>
    <w:rsid w:val="003150A4"/>
    <w:rsid w:val="003151EA"/>
    <w:rsid w:val="00315E20"/>
    <w:rsid w:val="00316B56"/>
    <w:rsid w:val="0031700B"/>
    <w:rsid w:val="00317A62"/>
    <w:rsid w:val="00317D83"/>
    <w:rsid w:val="00317E0B"/>
    <w:rsid w:val="00317E2D"/>
    <w:rsid w:val="003200F2"/>
    <w:rsid w:val="00320725"/>
    <w:rsid w:val="00321058"/>
    <w:rsid w:val="00321CDD"/>
    <w:rsid w:val="00321FF8"/>
    <w:rsid w:val="003226FC"/>
    <w:rsid w:val="00322B79"/>
    <w:rsid w:val="00323CF8"/>
    <w:rsid w:val="00324153"/>
    <w:rsid w:val="00324852"/>
    <w:rsid w:val="003264A4"/>
    <w:rsid w:val="003269F5"/>
    <w:rsid w:val="00327455"/>
    <w:rsid w:val="003274EA"/>
    <w:rsid w:val="0032763E"/>
    <w:rsid w:val="003278B7"/>
    <w:rsid w:val="00327DC4"/>
    <w:rsid w:val="00330991"/>
    <w:rsid w:val="00331F05"/>
    <w:rsid w:val="003325F7"/>
    <w:rsid w:val="003328D3"/>
    <w:rsid w:val="00332AF0"/>
    <w:rsid w:val="003333B4"/>
    <w:rsid w:val="00333863"/>
    <w:rsid w:val="00333CF0"/>
    <w:rsid w:val="00333EFC"/>
    <w:rsid w:val="00334B4D"/>
    <w:rsid w:val="00334DC0"/>
    <w:rsid w:val="003356F6"/>
    <w:rsid w:val="003379AA"/>
    <w:rsid w:val="003402B8"/>
    <w:rsid w:val="003402BC"/>
    <w:rsid w:val="00341DA2"/>
    <w:rsid w:val="003421D3"/>
    <w:rsid w:val="00342380"/>
    <w:rsid w:val="0034264A"/>
    <w:rsid w:val="00343262"/>
    <w:rsid w:val="00343E79"/>
    <w:rsid w:val="00345E09"/>
    <w:rsid w:val="00346C80"/>
    <w:rsid w:val="00346CD8"/>
    <w:rsid w:val="00346DC1"/>
    <w:rsid w:val="003473BC"/>
    <w:rsid w:val="00347E72"/>
    <w:rsid w:val="0035144F"/>
    <w:rsid w:val="00352367"/>
    <w:rsid w:val="00352B25"/>
    <w:rsid w:val="003532A2"/>
    <w:rsid w:val="00353875"/>
    <w:rsid w:val="00353C8D"/>
    <w:rsid w:val="00354A82"/>
    <w:rsid w:val="0035527F"/>
    <w:rsid w:val="00355798"/>
    <w:rsid w:val="00355D9E"/>
    <w:rsid w:val="003562B3"/>
    <w:rsid w:val="003570A2"/>
    <w:rsid w:val="0035736F"/>
    <w:rsid w:val="00357E63"/>
    <w:rsid w:val="00357E87"/>
    <w:rsid w:val="003603F9"/>
    <w:rsid w:val="0036045B"/>
    <w:rsid w:val="0036058D"/>
    <w:rsid w:val="003606E4"/>
    <w:rsid w:val="00361018"/>
    <w:rsid w:val="00361139"/>
    <w:rsid w:val="0036126F"/>
    <w:rsid w:val="00361CF9"/>
    <w:rsid w:val="003621AB"/>
    <w:rsid w:val="00362287"/>
    <w:rsid w:val="00362395"/>
    <w:rsid w:val="00362614"/>
    <w:rsid w:val="00362969"/>
    <w:rsid w:val="00362B10"/>
    <w:rsid w:val="00363076"/>
    <w:rsid w:val="00363097"/>
    <w:rsid w:val="003638BD"/>
    <w:rsid w:val="00363F93"/>
    <w:rsid w:val="00364C22"/>
    <w:rsid w:val="00364C68"/>
    <w:rsid w:val="00364DD2"/>
    <w:rsid w:val="00365EF3"/>
    <w:rsid w:val="00366822"/>
    <w:rsid w:val="00366E5B"/>
    <w:rsid w:val="003672F6"/>
    <w:rsid w:val="00370539"/>
    <w:rsid w:val="003706CB"/>
    <w:rsid w:val="00370703"/>
    <w:rsid w:val="00370BDC"/>
    <w:rsid w:val="00370EA8"/>
    <w:rsid w:val="003714C0"/>
    <w:rsid w:val="0037191D"/>
    <w:rsid w:val="003728F9"/>
    <w:rsid w:val="00372D59"/>
    <w:rsid w:val="003732B9"/>
    <w:rsid w:val="0037348D"/>
    <w:rsid w:val="0037383E"/>
    <w:rsid w:val="00373F16"/>
    <w:rsid w:val="003742B9"/>
    <w:rsid w:val="00375424"/>
    <w:rsid w:val="00375FBD"/>
    <w:rsid w:val="0037655F"/>
    <w:rsid w:val="0037699D"/>
    <w:rsid w:val="00377BF6"/>
    <w:rsid w:val="00377F83"/>
    <w:rsid w:val="003811C3"/>
    <w:rsid w:val="0038224E"/>
    <w:rsid w:val="003822D6"/>
    <w:rsid w:val="003829FD"/>
    <w:rsid w:val="00383D0B"/>
    <w:rsid w:val="003840DC"/>
    <w:rsid w:val="0038456F"/>
    <w:rsid w:val="0038474D"/>
    <w:rsid w:val="003852F3"/>
    <w:rsid w:val="00385695"/>
    <w:rsid w:val="003870F3"/>
    <w:rsid w:val="00387A91"/>
    <w:rsid w:val="00390730"/>
    <w:rsid w:val="003912D4"/>
    <w:rsid w:val="003913AE"/>
    <w:rsid w:val="00392650"/>
    <w:rsid w:val="00392E32"/>
    <w:rsid w:val="00392E5E"/>
    <w:rsid w:val="00392F04"/>
    <w:rsid w:val="00393079"/>
    <w:rsid w:val="0039338B"/>
    <w:rsid w:val="00393829"/>
    <w:rsid w:val="00393985"/>
    <w:rsid w:val="00394F8F"/>
    <w:rsid w:val="003953C7"/>
    <w:rsid w:val="00395935"/>
    <w:rsid w:val="00395D1E"/>
    <w:rsid w:val="00396615"/>
    <w:rsid w:val="00396A12"/>
    <w:rsid w:val="003972F3"/>
    <w:rsid w:val="003976F5"/>
    <w:rsid w:val="00397764"/>
    <w:rsid w:val="003A00E6"/>
    <w:rsid w:val="003A07B0"/>
    <w:rsid w:val="003A0837"/>
    <w:rsid w:val="003A08A9"/>
    <w:rsid w:val="003A097B"/>
    <w:rsid w:val="003A131F"/>
    <w:rsid w:val="003A16DD"/>
    <w:rsid w:val="003A1C8D"/>
    <w:rsid w:val="003A1DE4"/>
    <w:rsid w:val="003A2574"/>
    <w:rsid w:val="003A29F5"/>
    <w:rsid w:val="003A3452"/>
    <w:rsid w:val="003A43DC"/>
    <w:rsid w:val="003A4935"/>
    <w:rsid w:val="003A4B3D"/>
    <w:rsid w:val="003A4FB8"/>
    <w:rsid w:val="003A52BA"/>
    <w:rsid w:val="003A55D9"/>
    <w:rsid w:val="003A5850"/>
    <w:rsid w:val="003A6858"/>
    <w:rsid w:val="003A6869"/>
    <w:rsid w:val="003A6BED"/>
    <w:rsid w:val="003A7BC0"/>
    <w:rsid w:val="003A7DF3"/>
    <w:rsid w:val="003B0174"/>
    <w:rsid w:val="003B09F5"/>
    <w:rsid w:val="003B1796"/>
    <w:rsid w:val="003B1A57"/>
    <w:rsid w:val="003B2585"/>
    <w:rsid w:val="003B2ACC"/>
    <w:rsid w:val="003B2D96"/>
    <w:rsid w:val="003B37E3"/>
    <w:rsid w:val="003B43A0"/>
    <w:rsid w:val="003B44E2"/>
    <w:rsid w:val="003B4A33"/>
    <w:rsid w:val="003B4C27"/>
    <w:rsid w:val="003B4F9A"/>
    <w:rsid w:val="003B538E"/>
    <w:rsid w:val="003B5A42"/>
    <w:rsid w:val="003B6824"/>
    <w:rsid w:val="003B68CA"/>
    <w:rsid w:val="003B6E86"/>
    <w:rsid w:val="003B72A0"/>
    <w:rsid w:val="003B7302"/>
    <w:rsid w:val="003B76FB"/>
    <w:rsid w:val="003B7927"/>
    <w:rsid w:val="003B7C1D"/>
    <w:rsid w:val="003B7E85"/>
    <w:rsid w:val="003C0086"/>
    <w:rsid w:val="003C08A3"/>
    <w:rsid w:val="003C192A"/>
    <w:rsid w:val="003C20B5"/>
    <w:rsid w:val="003C2695"/>
    <w:rsid w:val="003C2C5F"/>
    <w:rsid w:val="003C316F"/>
    <w:rsid w:val="003C3188"/>
    <w:rsid w:val="003C31AC"/>
    <w:rsid w:val="003C3355"/>
    <w:rsid w:val="003C34D1"/>
    <w:rsid w:val="003C3BBD"/>
    <w:rsid w:val="003C3E1E"/>
    <w:rsid w:val="003C524F"/>
    <w:rsid w:val="003C54E9"/>
    <w:rsid w:val="003C5F97"/>
    <w:rsid w:val="003C6908"/>
    <w:rsid w:val="003C6ACF"/>
    <w:rsid w:val="003C7CE5"/>
    <w:rsid w:val="003C7D36"/>
    <w:rsid w:val="003D0150"/>
    <w:rsid w:val="003D0D85"/>
    <w:rsid w:val="003D22F0"/>
    <w:rsid w:val="003D2A35"/>
    <w:rsid w:val="003D3053"/>
    <w:rsid w:val="003D3317"/>
    <w:rsid w:val="003D342B"/>
    <w:rsid w:val="003D36C9"/>
    <w:rsid w:val="003D38EB"/>
    <w:rsid w:val="003D4B78"/>
    <w:rsid w:val="003D52B1"/>
    <w:rsid w:val="003D5741"/>
    <w:rsid w:val="003D6092"/>
    <w:rsid w:val="003D6451"/>
    <w:rsid w:val="003D6A58"/>
    <w:rsid w:val="003D712D"/>
    <w:rsid w:val="003D77D4"/>
    <w:rsid w:val="003D7996"/>
    <w:rsid w:val="003D7B10"/>
    <w:rsid w:val="003E195B"/>
    <w:rsid w:val="003E28A8"/>
    <w:rsid w:val="003E310C"/>
    <w:rsid w:val="003E36D4"/>
    <w:rsid w:val="003E3BCF"/>
    <w:rsid w:val="003E3FF9"/>
    <w:rsid w:val="003E4333"/>
    <w:rsid w:val="003E4B54"/>
    <w:rsid w:val="003E5AED"/>
    <w:rsid w:val="003E634D"/>
    <w:rsid w:val="003E6451"/>
    <w:rsid w:val="003E6F07"/>
    <w:rsid w:val="003E7060"/>
    <w:rsid w:val="003E73D4"/>
    <w:rsid w:val="003E7976"/>
    <w:rsid w:val="003E7C0B"/>
    <w:rsid w:val="003E7E8F"/>
    <w:rsid w:val="003F0287"/>
    <w:rsid w:val="003F03DE"/>
    <w:rsid w:val="003F0F6A"/>
    <w:rsid w:val="003F0FE7"/>
    <w:rsid w:val="003F1652"/>
    <w:rsid w:val="003F16F3"/>
    <w:rsid w:val="003F2095"/>
    <w:rsid w:val="003F20F7"/>
    <w:rsid w:val="003F21E6"/>
    <w:rsid w:val="003F2BC6"/>
    <w:rsid w:val="003F2C31"/>
    <w:rsid w:val="003F3299"/>
    <w:rsid w:val="003F35EA"/>
    <w:rsid w:val="003F3885"/>
    <w:rsid w:val="003F3B6D"/>
    <w:rsid w:val="003F3BCA"/>
    <w:rsid w:val="003F4E3A"/>
    <w:rsid w:val="003F5156"/>
    <w:rsid w:val="003F5A29"/>
    <w:rsid w:val="003F6096"/>
    <w:rsid w:val="003F6AD9"/>
    <w:rsid w:val="003F6B1A"/>
    <w:rsid w:val="003F7257"/>
    <w:rsid w:val="00400039"/>
    <w:rsid w:val="00400546"/>
    <w:rsid w:val="00400CCB"/>
    <w:rsid w:val="00401273"/>
    <w:rsid w:val="00401998"/>
    <w:rsid w:val="00403513"/>
    <w:rsid w:val="00403B37"/>
    <w:rsid w:val="00405015"/>
    <w:rsid w:val="00405D8D"/>
    <w:rsid w:val="00405DD9"/>
    <w:rsid w:val="004069FC"/>
    <w:rsid w:val="00407117"/>
    <w:rsid w:val="004074A0"/>
    <w:rsid w:val="0041034C"/>
    <w:rsid w:val="00410407"/>
    <w:rsid w:val="00410A45"/>
    <w:rsid w:val="00410F28"/>
    <w:rsid w:val="00410F44"/>
    <w:rsid w:val="00411DB4"/>
    <w:rsid w:val="00411F85"/>
    <w:rsid w:val="00412907"/>
    <w:rsid w:val="00412946"/>
    <w:rsid w:val="004134F2"/>
    <w:rsid w:val="00413B01"/>
    <w:rsid w:val="00413F4D"/>
    <w:rsid w:val="00414053"/>
    <w:rsid w:val="00414975"/>
    <w:rsid w:val="00415233"/>
    <w:rsid w:val="004152CD"/>
    <w:rsid w:val="00415742"/>
    <w:rsid w:val="00415B67"/>
    <w:rsid w:val="00416990"/>
    <w:rsid w:val="00416A08"/>
    <w:rsid w:val="00416F9E"/>
    <w:rsid w:val="00417D72"/>
    <w:rsid w:val="00421851"/>
    <w:rsid w:val="0042265B"/>
    <w:rsid w:val="0042279F"/>
    <w:rsid w:val="00423D24"/>
    <w:rsid w:val="00423ED8"/>
    <w:rsid w:val="004243EA"/>
    <w:rsid w:val="0042488A"/>
    <w:rsid w:val="00426499"/>
    <w:rsid w:val="0042679A"/>
    <w:rsid w:val="0042685B"/>
    <w:rsid w:val="00426AB8"/>
    <w:rsid w:val="00426D64"/>
    <w:rsid w:val="00426DFF"/>
    <w:rsid w:val="004272D8"/>
    <w:rsid w:val="00427587"/>
    <w:rsid w:val="00427A9A"/>
    <w:rsid w:val="004306A0"/>
    <w:rsid w:val="00430880"/>
    <w:rsid w:val="004316D4"/>
    <w:rsid w:val="00431952"/>
    <w:rsid w:val="00431CE1"/>
    <w:rsid w:val="004327CE"/>
    <w:rsid w:val="004328A7"/>
    <w:rsid w:val="00432906"/>
    <w:rsid w:val="00433220"/>
    <w:rsid w:val="004336E9"/>
    <w:rsid w:val="00433D42"/>
    <w:rsid w:val="00434140"/>
    <w:rsid w:val="004342A4"/>
    <w:rsid w:val="0043495A"/>
    <w:rsid w:val="004359C2"/>
    <w:rsid w:val="00435D56"/>
    <w:rsid w:val="00435D9F"/>
    <w:rsid w:val="00436F32"/>
    <w:rsid w:val="00437263"/>
    <w:rsid w:val="00440CA6"/>
    <w:rsid w:val="00440D1D"/>
    <w:rsid w:val="0044112C"/>
    <w:rsid w:val="00441395"/>
    <w:rsid w:val="004417D8"/>
    <w:rsid w:val="00441843"/>
    <w:rsid w:val="00442FF5"/>
    <w:rsid w:val="00443E9A"/>
    <w:rsid w:val="00444187"/>
    <w:rsid w:val="00444759"/>
    <w:rsid w:val="0044571A"/>
    <w:rsid w:val="00446FD0"/>
    <w:rsid w:val="0045006A"/>
    <w:rsid w:val="0045020B"/>
    <w:rsid w:val="00450876"/>
    <w:rsid w:val="00451491"/>
    <w:rsid w:val="00451906"/>
    <w:rsid w:val="00452191"/>
    <w:rsid w:val="004528AB"/>
    <w:rsid w:val="00452C59"/>
    <w:rsid w:val="004548F0"/>
    <w:rsid w:val="00455769"/>
    <w:rsid w:val="004558AA"/>
    <w:rsid w:val="00455EA7"/>
    <w:rsid w:val="0045643C"/>
    <w:rsid w:val="0045738A"/>
    <w:rsid w:val="00457982"/>
    <w:rsid w:val="00457CE7"/>
    <w:rsid w:val="00457F2A"/>
    <w:rsid w:val="0046083B"/>
    <w:rsid w:val="00460FBD"/>
    <w:rsid w:val="0046279B"/>
    <w:rsid w:val="00462831"/>
    <w:rsid w:val="0046332A"/>
    <w:rsid w:val="0046335C"/>
    <w:rsid w:val="00464540"/>
    <w:rsid w:val="00464D61"/>
    <w:rsid w:val="004650B0"/>
    <w:rsid w:val="0046581E"/>
    <w:rsid w:val="004662F9"/>
    <w:rsid w:val="00466B9B"/>
    <w:rsid w:val="00466E3B"/>
    <w:rsid w:val="004672D6"/>
    <w:rsid w:val="004679A0"/>
    <w:rsid w:val="00467C88"/>
    <w:rsid w:val="00470AB7"/>
    <w:rsid w:val="00471430"/>
    <w:rsid w:val="00471731"/>
    <w:rsid w:val="00471ABC"/>
    <w:rsid w:val="00472DA4"/>
    <w:rsid w:val="00472DD4"/>
    <w:rsid w:val="00472E8F"/>
    <w:rsid w:val="0047401F"/>
    <w:rsid w:val="00474AA6"/>
    <w:rsid w:val="00475627"/>
    <w:rsid w:val="00475AD7"/>
    <w:rsid w:val="00475D77"/>
    <w:rsid w:val="00477265"/>
    <w:rsid w:val="004777F1"/>
    <w:rsid w:val="00477B2F"/>
    <w:rsid w:val="00477C79"/>
    <w:rsid w:val="0048024B"/>
    <w:rsid w:val="00481B74"/>
    <w:rsid w:val="00482E4F"/>
    <w:rsid w:val="0048327D"/>
    <w:rsid w:val="00483815"/>
    <w:rsid w:val="00483B11"/>
    <w:rsid w:val="00484880"/>
    <w:rsid w:val="00484AF2"/>
    <w:rsid w:val="00484C4C"/>
    <w:rsid w:val="00485188"/>
    <w:rsid w:val="00485B32"/>
    <w:rsid w:val="00487EFA"/>
    <w:rsid w:val="00490919"/>
    <w:rsid w:val="00490BB5"/>
    <w:rsid w:val="00491C85"/>
    <w:rsid w:val="00491DE5"/>
    <w:rsid w:val="00492247"/>
    <w:rsid w:val="00492BF0"/>
    <w:rsid w:val="00492E35"/>
    <w:rsid w:val="00493286"/>
    <w:rsid w:val="00493579"/>
    <w:rsid w:val="00493DC9"/>
    <w:rsid w:val="00494A38"/>
    <w:rsid w:val="0049569A"/>
    <w:rsid w:val="0049576E"/>
    <w:rsid w:val="00495B9A"/>
    <w:rsid w:val="00495F88"/>
    <w:rsid w:val="004967FB"/>
    <w:rsid w:val="00496D40"/>
    <w:rsid w:val="004976A4"/>
    <w:rsid w:val="00497708"/>
    <w:rsid w:val="00497DE7"/>
    <w:rsid w:val="00497EB8"/>
    <w:rsid w:val="004A04D2"/>
    <w:rsid w:val="004A14FE"/>
    <w:rsid w:val="004A1570"/>
    <w:rsid w:val="004A2194"/>
    <w:rsid w:val="004A2425"/>
    <w:rsid w:val="004A24E2"/>
    <w:rsid w:val="004A2CE1"/>
    <w:rsid w:val="004A30E4"/>
    <w:rsid w:val="004A34EA"/>
    <w:rsid w:val="004A4128"/>
    <w:rsid w:val="004A53CF"/>
    <w:rsid w:val="004A54B1"/>
    <w:rsid w:val="004A71D2"/>
    <w:rsid w:val="004A73F4"/>
    <w:rsid w:val="004B02AF"/>
    <w:rsid w:val="004B0380"/>
    <w:rsid w:val="004B040C"/>
    <w:rsid w:val="004B0AF5"/>
    <w:rsid w:val="004B0BB2"/>
    <w:rsid w:val="004B0EA1"/>
    <w:rsid w:val="004B1303"/>
    <w:rsid w:val="004B148C"/>
    <w:rsid w:val="004B2052"/>
    <w:rsid w:val="004B248A"/>
    <w:rsid w:val="004B2CFE"/>
    <w:rsid w:val="004B2DCD"/>
    <w:rsid w:val="004B3B55"/>
    <w:rsid w:val="004B61EA"/>
    <w:rsid w:val="004B6257"/>
    <w:rsid w:val="004B6EE8"/>
    <w:rsid w:val="004B7798"/>
    <w:rsid w:val="004B78FE"/>
    <w:rsid w:val="004C052B"/>
    <w:rsid w:val="004C0820"/>
    <w:rsid w:val="004C11D3"/>
    <w:rsid w:val="004C2A70"/>
    <w:rsid w:val="004C2E14"/>
    <w:rsid w:val="004C3A4C"/>
    <w:rsid w:val="004C3BE2"/>
    <w:rsid w:val="004C4FD6"/>
    <w:rsid w:val="004C596D"/>
    <w:rsid w:val="004C5D23"/>
    <w:rsid w:val="004C6712"/>
    <w:rsid w:val="004C67E0"/>
    <w:rsid w:val="004C6A09"/>
    <w:rsid w:val="004C6CBB"/>
    <w:rsid w:val="004D0594"/>
    <w:rsid w:val="004D067A"/>
    <w:rsid w:val="004D098B"/>
    <w:rsid w:val="004D0C9E"/>
    <w:rsid w:val="004D1AE4"/>
    <w:rsid w:val="004D2297"/>
    <w:rsid w:val="004D26B4"/>
    <w:rsid w:val="004D2D1B"/>
    <w:rsid w:val="004D2D9D"/>
    <w:rsid w:val="004D4D5F"/>
    <w:rsid w:val="004D4EF4"/>
    <w:rsid w:val="004D52A0"/>
    <w:rsid w:val="004D5661"/>
    <w:rsid w:val="004D5921"/>
    <w:rsid w:val="004D715C"/>
    <w:rsid w:val="004D7A78"/>
    <w:rsid w:val="004E04AB"/>
    <w:rsid w:val="004E13CB"/>
    <w:rsid w:val="004E1E30"/>
    <w:rsid w:val="004E2AD2"/>
    <w:rsid w:val="004E2E30"/>
    <w:rsid w:val="004E2E8D"/>
    <w:rsid w:val="004E2EBF"/>
    <w:rsid w:val="004E2FA3"/>
    <w:rsid w:val="004E3748"/>
    <w:rsid w:val="004E39C1"/>
    <w:rsid w:val="004E3E9C"/>
    <w:rsid w:val="004E5307"/>
    <w:rsid w:val="004E5586"/>
    <w:rsid w:val="004E63D3"/>
    <w:rsid w:val="004E64DA"/>
    <w:rsid w:val="004E7972"/>
    <w:rsid w:val="004E7A73"/>
    <w:rsid w:val="004F04BA"/>
    <w:rsid w:val="004F0BDF"/>
    <w:rsid w:val="004F127D"/>
    <w:rsid w:val="004F1D79"/>
    <w:rsid w:val="004F25BA"/>
    <w:rsid w:val="004F2D01"/>
    <w:rsid w:val="004F3B6C"/>
    <w:rsid w:val="004F3C0B"/>
    <w:rsid w:val="004F4FB5"/>
    <w:rsid w:val="004F510F"/>
    <w:rsid w:val="004F54AF"/>
    <w:rsid w:val="004F5AD4"/>
    <w:rsid w:val="004F6DE3"/>
    <w:rsid w:val="004F722B"/>
    <w:rsid w:val="004F727E"/>
    <w:rsid w:val="004F7777"/>
    <w:rsid w:val="004F7808"/>
    <w:rsid w:val="004F788C"/>
    <w:rsid w:val="004F7CCA"/>
    <w:rsid w:val="00500139"/>
    <w:rsid w:val="0050027A"/>
    <w:rsid w:val="0050079A"/>
    <w:rsid w:val="00500EAC"/>
    <w:rsid w:val="00501A44"/>
    <w:rsid w:val="00502465"/>
    <w:rsid w:val="0050295E"/>
    <w:rsid w:val="00502DD8"/>
    <w:rsid w:val="005034C3"/>
    <w:rsid w:val="005034EB"/>
    <w:rsid w:val="0050378F"/>
    <w:rsid w:val="00503A76"/>
    <w:rsid w:val="0050435C"/>
    <w:rsid w:val="005048E1"/>
    <w:rsid w:val="00504BE1"/>
    <w:rsid w:val="00506096"/>
    <w:rsid w:val="0050614C"/>
    <w:rsid w:val="0050658F"/>
    <w:rsid w:val="00506BAE"/>
    <w:rsid w:val="00507107"/>
    <w:rsid w:val="0050724E"/>
    <w:rsid w:val="005076BF"/>
    <w:rsid w:val="0051036F"/>
    <w:rsid w:val="00510697"/>
    <w:rsid w:val="00510B0A"/>
    <w:rsid w:val="00510FCD"/>
    <w:rsid w:val="00511F86"/>
    <w:rsid w:val="00512FC4"/>
    <w:rsid w:val="0051337C"/>
    <w:rsid w:val="00513D6F"/>
    <w:rsid w:val="0051451E"/>
    <w:rsid w:val="005156DD"/>
    <w:rsid w:val="005160E1"/>
    <w:rsid w:val="00516B51"/>
    <w:rsid w:val="00517800"/>
    <w:rsid w:val="0051781B"/>
    <w:rsid w:val="00517A0F"/>
    <w:rsid w:val="00517A54"/>
    <w:rsid w:val="00520294"/>
    <w:rsid w:val="0052090F"/>
    <w:rsid w:val="00520C81"/>
    <w:rsid w:val="00520CAF"/>
    <w:rsid w:val="00522D85"/>
    <w:rsid w:val="00524012"/>
    <w:rsid w:val="005240B6"/>
    <w:rsid w:val="00524398"/>
    <w:rsid w:val="00525B73"/>
    <w:rsid w:val="0052630B"/>
    <w:rsid w:val="0052669A"/>
    <w:rsid w:val="0052683E"/>
    <w:rsid w:val="00527610"/>
    <w:rsid w:val="00527F69"/>
    <w:rsid w:val="0053006C"/>
    <w:rsid w:val="00530955"/>
    <w:rsid w:val="00530B49"/>
    <w:rsid w:val="00530D1A"/>
    <w:rsid w:val="00530F8B"/>
    <w:rsid w:val="005310DA"/>
    <w:rsid w:val="005312D8"/>
    <w:rsid w:val="0053240C"/>
    <w:rsid w:val="00532A78"/>
    <w:rsid w:val="00532A94"/>
    <w:rsid w:val="005336D2"/>
    <w:rsid w:val="0053403A"/>
    <w:rsid w:val="00534195"/>
    <w:rsid w:val="0053443A"/>
    <w:rsid w:val="00534694"/>
    <w:rsid w:val="00534B98"/>
    <w:rsid w:val="00534FF7"/>
    <w:rsid w:val="00535FDC"/>
    <w:rsid w:val="00537366"/>
    <w:rsid w:val="005375C5"/>
    <w:rsid w:val="00537BBE"/>
    <w:rsid w:val="00540385"/>
    <w:rsid w:val="005403A1"/>
    <w:rsid w:val="005405C5"/>
    <w:rsid w:val="00541116"/>
    <w:rsid w:val="00541B80"/>
    <w:rsid w:val="00542849"/>
    <w:rsid w:val="00543574"/>
    <w:rsid w:val="00543592"/>
    <w:rsid w:val="005436B4"/>
    <w:rsid w:val="00543F8E"/>
    <w:rsid w:val="00544C61"/>
    <w:rsid w:val="00544DA0"/>
    <w:rsid w:val="00545165"/>
    <w:rsid w:val="005461E5"/>
    <w:rsid w:val="0054624B"/>
    <w:rsid w:val="005465A7"/>
    <w:rsid w:val="00546947"/>
    <w:rsid w:val="005478B6"/>
    <w:rsid w:val="00551B8C"/>
    <w:rsid w:val="00552606"/>
    <w:rsid w:val="00553E7F"/>
    <w:rsid w:val="00553FA1"/>
    <w:rsid w:val="00555C72"/>
    <w:rsid w:val="0055632B"/>
    <w:rsid w:val="005568F0"/>
    <w:rsid w:val="0055699E"/>
    <w:rsid w:val="00556D2C"/>
    <w:rsid w:val="00557724"/>
    <w:rsid w:val="005578A4"/>
    <w:rsid w:val="005579F7"/>
    <w:rsid w:val="00557B4E"/>
    <w:rsid w:val="00557D85"/>
    <w:rsid w:val="00560409"/>
    <w:rsid w:val="00560715"/>
    <w:rsid w:val="00560818"/>
    <w:rsid w:val="00560D99"/>
    <w:rsid w:val="00561082"/>
    <w:rsid w:val="0056140F"/>
    <w:rsid w:val="00561FC7"/>
    <w:rsid w:val="005628F6"/>
    <w:rsid w:val="00562A3C"/>
    <w:rsid w:val="00562F87"/>
    <w:rsid w:val="0056328A"/>
    <w:rsid w:val="0056353A"/>
    <w:rsid w:val="00563EA0"/>
    <w:rsid w:val="0056491F"/>
    <w:rsid w:val="00564CE9"/>
    <w:rsid w:val="00565279"/>
    <w:rsid w:val="00565B64"/>
    <w:rsid w:val="0056702C"/>
    <w:rsid w:val="00567BB5"/>
    <w:rsid w:val="005711D5"/>
    <w:rsid w:val="005712AF"/>
    <w:rsid w:val="0057238F"/>
    <w:rsid w:val="00573DAE"/>
    <w:rsid w:val="005746F4"/>
    <w:rsid w:val="00574735"/>
    <w:rsid w:val="00575559"/>
    <w:rsid w:val="00575A2F"/>
    <w:rsid w:val="00576392"/>
    <w:rsid w:val="00576B45"/>
    <w:rsid w:val="00576C45"/>
    <w:rsid w:val="00576DE7"/>
    <w:rsid w:val="00577279"/>
    <w:rsid w:val="00577C14"/>
    <w:rsid w:val="00577DBE"/>
    <w:rsid w:val="00577E1B"/>
    <w:rsid w:val="00580050"/>
    <w:rsid w:val="005802F0"/>
    <w:rsid w:val="005807DF"/>
    <w:rsid w:val="00580CB1"/>
    <w:rsid w:val="005811D4"/>
    <w:rsid w:val="0058159B"/>
    <w:rsid w:val="005826F1"/>
    <w:rsid w:val="00582801"/>
    <w:rsid w:val="00583488"/>
    <w:rsid w:val="0058351C"/>
    <w:rsid w:val="00583D6B"/>
    <w:rsid w:val="00584998"/>
    <w:rsid w:val="00584C9C"/>
    <w:rsid w:val="00584DC9"/>
    <w:rsid w:val="00584FE6"/>
    <w:rsid w:val="00585F5A"/>
    <w:rsid w:val="005860B5"/>
    <w:rsid w:val="00586368"/>
    <w:rsid w:val="0058681A"/>
    <w:rsid w:val="0058692A"/>
    <w:rsid w:val="00586B36"/>
    <w:rsid w:val="00586E85"/>
    <w:rsid w:val="00587041"/>
    <w:rsid w:val="00587F23"/>
    <w:rsid w:val="0059089B"/>
    <w:rsid w:val="00591428"/>
    <w:rsid w:val="00591625"/>
    <w:rsid w:val="00592039"/>
    <w:rsid w:val="005921E3"/>
    <w:rsid w:val="00592D4D"/>
    <w:rsid w:val="00592E98"/>
    <w:rsid w:val="0059377C"/>
    <w:rsid w:val="00593F51"/>
    <w:rsid w:val="0059418C"/>
    <w:rsid w:val="005948B9"/>
    <w:rsid w:val="005956B3"/>
    <w:rsid w:val="005959E9"/>
    <w:rsid w:val="00595FAF"/>
    <w:rsid w:val="00596EF1"/>
    <w:rsid w:val="00597033"/>
    <w:rsid w:val="005970A0"/>
    <w:rsid w:val="00597DB6"/>
    <w:rsid w:val="005A05BD"/>
    <w:rsid w:val="005A0D36"/>
    <w:rsid w:val="005A1121"/>
    <w:rsid w:val="005A172C"/>
    <w:rsid w:val="005A1FB8"/>
    <w:rsid w:val="005A28D8"/>
    <w:rsid w:val="005A29DB"/>
    <w:rsid w:val="005A2F59"/>
    <w:rsid w:val="005A31FC"/>
    <w:rsid w:val="005A47D1"/>
    <w:rsid w:val="005A4FD9"/>
    <w:rsid w:val="005A5EB5"/>
    <w:rsid w:val="005A5EC4"/>
    <w:rsid w:val="005A6038"/>
    <w:rsid w:val="005A6A20"/>
    <w:rsid w:val="005A6E3E"/>
    <w:rsid w:val="005A7029"/>
    <w:rsid w:val="005A7066"/>
    <w:rsid w:val="005A7069"/>
    <w:rsid w:val="005A7265"/>
    <w:rsid w:val="005A7A60"/>
    <w:rsid w:val="005B0048"/>
    <w:rsid w:val="005B00B5"/>
    <w:rsid w:val="005B1621"/>
    <w:rsid w:val="005B20D4"/>
    <w:rsid w:val="005B2763"/>
    <w:rsid w:val="005B2BA3"/>
    <w:rsid w:val="005B2C68"/>
    <w:rsid w:val="005B32C1"/>
    <w:rsid w:val="005B39D7"/>
    <w:rsid w:val="005B4C6D"/>
    <w:rsid w:val="005B5142"/>
    <w:rsid w:val="005B5F8A"/>
    <w:rsid w:val="005B6584"/>
    <w:rsid w:val="005B669F"/>
    <w:rsid w:val="005B689B"/>
    <w:rsid w:val="005B68B7"/>
    <w:rsid w:val="005B6ACE"/>
    <w:rsid w:val="005B7374"/>
    <w:rsid w:val="005B7630"/>
    <w:rsid w:val="005B788F"/>
    <w:rsid w:val="005B7FB7"/>
    <w:rsid w:val="005C0009"/>
    <w:rsid w:val="005C05DB"/>
    <w:rsid w:val="005C1C39"/>
    <w:rsid w:val="005C26A0"/>
    <w:rsid w:val="005C2A2D"/>
    <w:rsid w:val="005C2BC8"/>
    <w:rsid w:val="005C2DD5"/>
    <w:rsid w:val="005C33D7"/>
    <w:rsid w:val="005C3AA0"/>
    <w:rsid w:val="005C3B5C"/>
    <w:rsid w:val="005C3DC3"/>
    <w:rsid w:val="005C4037"/>
    <w:rsid w:val="005C405C"/>
    <w:rsid w:val="005C4253"/>
    <w:rsid w:val="005C45A3"/>
    <w:rsid w:val="005C5597"/>
    <w:rsid w:val="005C5BB0"/>
    <w:rsid w:val="005C5CB2"/>
    <w:rsid w:val="005C6BD0"/>
    <w:rsid w:val="005C7D23"/>
    <w:rsid w:val="005D0AA8"/>
    <w:rsid w:val="005D12AF"/>
    <w:rsid w:val="005D21E0"/>
    <w:rsid w:val="005D2661"/>
    <w:rsid w:val="005D2C10"/>
    <w:rsid w:val="005D3351"/>
    <w:rsid w:val="005D446F"/>
    <w:rsid w:val="005D4790"/>
    <w:rsid w:val="005D4E48"/>
    <w:rsid w:val="005D4FF9"/>
    <w:rsid w:val="005D512A"/>
    <w:rsid w:val="005D66C6"/>
    <w:rsid w:val="005D67EE"/>
    <w:rsid w:val="005D6D75"/>
    <w:rsid w:val="005D707C"/>
    <w:rsid w:val="005D7243"/>
    <w:rsid w:val="005D7587"/>
    <w:rsid w:val="005D7829"/>
    <w:rsid w:val="005D78FD"/>
    <w:rsid w:val="005D7E53"/>
    <w:rsid w:val="005E044C"/>
    <w:rsid w:val="005E075D"/>
    <w:rsid w:val="005E0E69"/>
    <w:rsid w:val="005E15D0"/>
    <w:rsid w:val="005E19D8"/>
    <w:rsid w:val="005E2206"/>
    <w:rsid w:val="005E25DE"/>
    <w:rsid w:val="005E3747"/>
    <w:rsid w:val="005E380F"/>
    <w:rsid w:val="005E3FC9"/>
    <w:rsid w:val="005E41C9"/>
    <w:rsid w:val="005E41EB"/>
    <w:rsid w:val="005E444E"/>
    <w:rsid w:val="005E4538"/>
    <w:rsid w:val="005E4696"/>
    <w:rsid w:val="005E4792"/>
    <w:rsid w:val="005E4DE7"/>
    <w:rsid w:val="005E50F4"/>
    <w:rsid w:val="005E512D"/>
    <w:rsid w:val="005E5287"/>
    <w:rsid w:val="005E59CB"/>
    <w:rsid w:val="005E5EAB"/>
    <w:rsid w:val="005E605B"/>
    <w:rsid w:val="005E672C"/>
    <w:rsid w:val="005E695A"/>
    <w:rsid w:val="005E6E69"/>
    <w:rsid w:val="005E70B9"/>
    <w:rsid w:val="005E7B3F"/>
    <w:rsid w:val="005E7CE9"/>
    <w:rsid w:val="005F0967"/>
    <w:rsid w:val="005F0BEF"/>
    <w:rsid w:val="005F184C"/>
    <w:rsid w:val="005F3B54"/>
    <w:rsid w:val="005F3CA3"/>
    <w:rsid w:val="005F3E55"/>
    <w:rsid w:val="005F3F43"/>
    <w:rsid w:val="005F41E4"/>
    <w:rsid w:val="005F48DB"/>
    <w:rsid w:val="005F588D"/>
    <w:rsid w:val="005F5CCF"/>
    <w:rsid w:val="005F5D05"/>
    <w:rsid w:val="005F64C2"/>
    <w:rsid w:val="005F729F"/>
    <w:rsid w:val="005F74D7"/>
    <w:rsid w:val="005F7EA7"/>
    <w:rsid w:val="00600270"/>
    <w:rsid w:val="00600286"/>
    <w:rsid w:val="006018AA"/>
    <w:rsid w:val="00601A0F"/>
    <w:rsid w:val="00602645"/>
    <w:rsid w:val="006032EF"/>
    <w:rsid w:val="006038B6"/>
    <w:rsid w:val="00603B08"/>
    <w:rsid w:val="00603ED8"/>
    <w:rsid w:val="0060433D"/>
    <w:rsid w:val="006045A0"/>
    <w:rsid w:val="00605B5C"/>
    <w:rsid w:val="00606DCA"/>
    <w:rsid w:val="00607477"/>
    <w:rsid w:val="006074F4"/>
    <w:rsid w:val="00607980"/>
    <w:rsid w:val="00607B53"/>
    <w:rsid w:val="00607CBF"/>
    <w:rsid w:val="00610071"/>
    <w:rsid w:val="006103AC"/>
    <w:rsid w:val="00610A20"/>
    <w:rsid w:val="00610AEA"/>
    <w:rsid w:val="00611124"/>
    <w:rsid w:val="006120CE"/>
    <w:rsid w:val="006129AD"/>
    <w:rsid w:val="00612D3B"/>
    <w:rsid w:val="00613591"/>
    <w:rsid w:val="00613D36"/>
    <w:rsid w:val="00613FC4"/>
    <w:rsid w:val="0061436E"/>
    <w:rsid w:val="00615204"/>
    <w:rsid w:val="006153FE"/>
    <w:rsid w:val="00616B60"/>
    <w:rsid w:val="006204B4"/>
    <w:rsid w:val="006204D5"/>
    <w:rsid w:val="006212AB"/>
    <w:rsid w:val="0062166F"/>
    <w:rsid w:val="006218CB"/>
    <w:rsid w:val="00621B27"/>
    <w:rsid w:val="00621D1F"/>
    <w:rsid w:val="00621FF0"/>
    <w:rsid w:val="0062286E"/>
    <w:rsid w:val="00623CC1"/>
    <w:rsid w:val="00624514"/>
    <w:rsid w:val="00624738"/>
    <w:rsid w:val="0062484C"/>
    <w:rsid w:val="00625F99"/>
    <w:rsid w:val="00626302"/>
    <w:rsid w:val="00626EA3"/>
    <w:rsid w:val="006271DB"/>
    <w:rsid w:val="006277A5"/>
    <w:rsid w:val="00627C4A"/>
    <w:rsid w:val="00627EA1"/>
    <w:rsid w:val="00630B1E"/>
    <w:rsid w:val="00631542"/>
    <w:rsid w:val="00631774"/>
    <w:rsid w:val="00632168"/>
    <w:rsid w:val="0063247F"/>
    <w:rsid w:val="00632EFD"/>
    <w:rsid w:val="00633289"/>
    <w:rsid w:val="0063331C"/>
    <w:rsid w:val="006339D9"/>
    <w:rsid w:val="00633A76"/>
    <w:rsid w:val="00634899"/>
    <w:rsid w:val="006348EC"/>
    <w:rsid w:val="00634C03"/>
    <w:rsid w:val="00635E87"/>
    <w:rsid w:val="00635FA0"/>
    <w:rsid w:val="00636077"/>
    <w:rsid w:val="006362E0"/>
    <w:rsid w:val="0063636B"/>
    <w:rsid w:val="006368C4"/>
    <w:rsid w:val="0063693A"/>
    <w:rsid w:val="00636DDF"/>
    <w:rsid w:val="006372DF"/>
    <w:rsid w:val="006378A8"/>
    <w:rsid w:val="00637D3E"/>
    <w:rsid w:val="0064134D"/>
    <w:rsid w:val="00641B1D"/>
    <w:rsid w:val="00642E8D"/>
    <w:rsid w:val="00642FDA"/>
    <w:rsid w:val="0064322C"/>
    <w:rsid w:val="0064369F"/>
    <w:rsid w:val="00644632"/>
    <w:rsid w:val="006447C4"/>
    <w:rsid w:val="00644C9B"/>
    <w:rsid w:val="006450A5"/>
    <w:rsid w:val="00645423"/>
    <w:rsid w:val="00645761"/>
    <w:rsid w:val="00645D11"/>
    <w:rsid w:val="00646838"/>
    <w:rsid w:val="00646C46"/>
    <w:rsid w:val="00646D68"/>
    <w:rsid w:val="00646E6B"/>
    <w:rsid w:val="0064710A"/>
    <w:rsid w:val="006471AA"/>
    <w:rsid w:val="00647460"/>
    <w:rsid w:val="006475E2"/>
    <w:rsid w:val="006504C3"/>
    <w:rsid w:val="006505F5"/>
    <w:rsid w:val="0065119F"/>
    <w:rsid w:val="006520BD"/>
    <w:rsid w:val="00652F78"/>
    <w:rsid w:val="00653807"/>
    <w:rsid w:val="006538C0"/>
    <w:rsid w:val="00653FE1"/>
    <w:rsid w:val="00654C64"/>
    <w:rsid w:val="00654CCF"/>
    <w:rsid w:val="0065505D"/>
    <w:rsid w:val="00655576"/>
    <w:rsid w:val="00655B8E"/>
    <w:rsid w:val="00656104"/>
    <w:rsid w:val="00656290"/>
    <w:rsid w:val="00656691"/>
    <w:rsid w:val="00656982"/>
    <w:rsid w:val="00656D69"/>
    <w:rsid w:val="00657666"/>
    <w:rsid w:val="0065799D"/>
    <w:rsid w:val="006579E2"/>
    <w:rsid w:val="00657BDD"/>
    <w:rsid w:val="00660099"/>
    <w:rsid w:val="00660E9A"/>
    <w:rsid w:val="006617EB"/>
    <w:rsid w:val="00661B45"/>
    <w:rsid w:val="00661F6B"/>
    <w:rsid w:val="00662738"/>
    <w:rsid w:val="00662AD6"/>
    <w:rsid w:val="0066315D"/>
    <w:rsid w:val="0066333C"/>
    <w:rsid w:val="00663A3C"/>
    <w:rsid w:val="00663B88"/>
    <w:rsid w:val="00663C43"/>
    <w:rsid w:val="00663EC3"/>
    <w:rsid w:val="00664F3E"/>
    <w:rsid w:val="00665836"/>
    <w:rsid w:val="00665EC0"/>
    <w:rsid w:val="00666D24"/>
    <w:rsid w:val="0066720F"/>
    <w:rsid w:val="00667342"/>
    <w:rsid w:val="00667432"/>
    <w:rsid w:val="00667D73"/>
    <w:rsid w:val="00670299"/>
    <w:rsid w:val="0067045D"/>
    <w:rsid w:val="00670E1B"/>
    <w:rsid w:val="00671288"/>
    <w:rsid w:val="0067140D"/>
    <w:rsid w:val="00671489"/>
    <w:rsid w:val="0067186A"/>
    <w:rsid w:val="0067195F"/>
    <w:rsid w:val="00671B22"/>
    <w:rsid w:val="00671F82"/>
    <w:rsid w:val="00673512"/>
    <w:rsid w:val="006738F3"/>
    <w:rsid w:val="0067412A"/>
    <w:rsid w:val="0067594B"/>
    <w:rsid w:val="00675A0B"/>
    <w:rsid w:val="00675A26"/>
    <w:rsid w:val="00675F51"/>
    <w:rsid w:val="00676216"/>
    <w:rsid w:val="0067695B"/>
    <w:rsid w:val="00676982"/>
    <w:rsid w:val="00676B26"/>
    <w:rsid w:val="00676EC0"/>
    <w:rsid w:val="006770FA"/>
    <w:rsid w:val="00677E65"/>
    <w:rsid w:val="00680341"/>
    <w:rsid w:val="00680688"/>
    <w:rsid w:val="00680DCF"/>
    <w:rsid w:val="00681F82"/>
    <w:rsid w:val="00681FDA"/>
    <w:rsid w:val="00682DD8"/>
    <w:rsid w:val="0068346D"/>
    <w:rsid w:val="0068364C"/>
    <w:rsid w:val="00683C9C"/>
    <w:rsid w:val="00683EE5"/>
    <w:rsid w:val="00683F53"/>
    <w:rsid w:val="00684780"/>
    <w:rsid w:val="00684824"/>
    <w:rsid w:val="00684A61"/>
    <w:rsid w:val="006854AA"/>
    <w:rsid w:val="006856A9"/>
    <w:rsid w:val="00685AC2"/>
    <w:rsid w:val="00686E46"/>
    <w:rsid w:val="00686F05"/>
    <w:rsid w:val="00687B56"/>
    <w:rsid w:val="00687E09"/>
    <w:rsid w:val="006900AD"/>
    <w:rsid w:val="006902EC"/>
    <w:rsid w:val="0069048F"/>
    <w:rsid w:val="00690987"/>
    <w:rsid w:val="00690B53"/>
    <w:rsid w:val="00690DD4"/>
    <w:rsid w:val="00691045"/>
    <w:rsid w:val="0069145E"/>
    <w:rsid w:val="006917C5"/>
    <w:rsid w:val="00691F6B"/>
    <w:rsid w:val="00692297"/>
    <w:rsid w:val="00692F8A"/>
    <w:rsid w:val="00693120"/>
    <w:rsid w:val="00693394"/>
    <w:rsid w:val="006939BD"/>
    <w:rsid w:val="00693BE6"/>
    <w:rsid w:val="0069442E"/>
    <w:rsid w:val="00694436"/>
    <w:rsid w:val="00694DB8"/>
    <w:rsid w:val="00695716"/>
    <w:rsid w:val="00695A13"/>
    <w:rsid w:val="00695E62"/>
    <w:rsid w:val="00695F55"/>
    <w:rsid w:val="0069629C"/>
    <w:rsid w:val="006962FE"/>
    <w:rsid w:val="00696650"/>
    <w:rsid w:val="00696671"/>
    <w:rsid w:val="00696A76"/>
    <w:rsid w:val="00696AA4"/>
    <w:rsid w:val="006972BC"/>
    <w:rsid w:val="00697826"/>
    <w:rsid w:val="006979A7"/>
    <w:rsid w:val="006A21A0"/>
    <w:rsid w:val="006A25FC"/>
    <w:rsid w:val="006A2BEC"/>
    <w:rsid w:val="006A32A9"/>
    <w:rsid w:val="006A43C6"/>
    <w:rsid w:val="006A446D"/>
    <w:rsid w:val="006A4654"/>
    <w:rsid w:val="006A4AFB"/>
    <w:rsid w:val="006A4E31"/>
    <w:rsid w:val="006A4E43"/>
    <w:rsid w:val="006A52A5"/>
    <w:rsid w:val="006A5354"/>
    <w:rsid w:val="006A544F"/>
    <w:rsid w:val="006A6102"/>
    <w:rsid w:val="006A74C6"/>
    <w:rsid w:val="006A7E8D"/>
    <w:rsid w:val="006B053C"/>
    <w:rsid w:val="006B077D"/>
    <w:rsid w:val="006B168D"/>
    <w:rsid w:val="006B18C1"/>
    <w:rsid w:val="006B202F"/>
    <w:rsid w:val="006B26CF"/>
    <w:rsid w:val="006B2764"/>
    <w:rsid w:val="006B35B0"/>
    <w:rsid w:val="006B369C"/>
    <w:rsid w:val="006B3FF0"/>
    <w:rsid w:val="006B402A"/>
    <w:rsid w:val="006B423C"/>
    <w:rsid w:val="006B45FC"/>
    <w:rsid w:val="006B4840"/>
    <w:rsid w:val="006B4C33"/>
    <w:rsid w:val="006B65F0"/>
    <w:rsid w:val="006B704C"/>
    <w:rsid w:val="006B7752"/>
    <w:rsid w:val="006C0870"/>
    <w:rsid w:val="006C0989"/>
    <w:rsid w:val="006C0BE8"/>
    <w:rsid w:val="006C28FA"/>
    <w:rsid w:val="006C2931"/>
    <w:rsid w:val="006C29D5"/>
    <w:rsid w:val="006C2EE8"/>
    <w:rsid w:val="006C32A8"/>
    <w:rsid w:val="006C386A"/>
    <w:rsid w:val="006C3C84"/>
    <w:rsid w:val="006C41DB"/>
    <w:rsid w:val="006C4861"/>
    <w:rsid w:val="006C4D19"/>
    <w:rsid w:val="006C4F6F"/>
    <w:rsid w:val="006C558F"/>
    <w:rsid w:val="006C5A3E"/>
    <w:rsid w:val="006C5FE5"/>
    <w:rsid w:val="006C64CD"/>
    <w:rsid w:val="006C6761"/>
    <w:rsid w:val="006C6AA4"/>
    <w:rsid w:val="006C7085"/>
    <w:rsid w:val="006C7BE1"/>
    <w:rsid w:val="006C7DBE"/>
    <w:rsid w:val="006D0309"/>
    <w:rsid w:val="006D0F7F"/>
    <w:rsid w:val="006D1756"/>
    <w:rsid w:val="006D1DB5"/>
    <w:rsid w:val="006D2616"/>
    <w:rsid w:val="006D28D7"/>
    <w:rsid w:val="006D3215"/>
    <w:rsid w:val="006D35B3"/>
    <w:rsid w:val="006D3613"/>
    <w:rsid w:val="006D37CA"/>
    <w:rsid w:val="006D3C05"/>
    <w:rsid w:val="006D3E18"/>
    <w:rsid w:val="006D4372"/>
    <w:rsid w:val="006D466E"/>
    <w:rsid w:val="006D5D5E"/>
    <w:rsid w:val="006D6C23"/>
    <w:rsid w:val="006D7550"/>
    <w:rsid w:val="006D75BE"/>
    <w:rsid w:val="006D7B05"/>
    <w:rsid w:val="006D7ED0"/>
    <w:rsid w:val="006E03DE"/>
    <w:rsid w:val="006E05EC"/>
    <w:rsid w:val="006E0688"/>
    <w:rsid w:val="006E0E2A"/>
    <w:rsid w:val="006E0E65"/>
    <w:rsid w:val="006E108A"/>
    <w:rsid w:val="006E1427"/>
    <w:rsid w:val="006E1477"/>
    <w:rsid w:val="006E1946"/>
    <w:rsid w:val="006E1B8A"/>
    <w:rsid w:val="006E1E71"/>
    <w:rsid w:val="006E2422"/>
    <w:rsid w:val="006E248C"/>
    <w:rsid w:val="006E29FA"/>
    <w:rsid w:val="006E3759"/>
    <w:rsid w:val="006E42B3"/>
    <w:rsid w:val="006E467C"/>
    <w:rsid w:val="006E4839"/>
    <w:rsid w:val="006E49FC"/>
    <w:rsid w:val="006E4CEF"/>
    <w:rsid w:val="006E4D40"/>
    <w:rsid w:val="006E4D93"/>
    <w:rsid w:val="006E59A4"/>
    <w:rsid w:val="006E59C1"/>
    <w:rsid w:val="006E5B41"/>
    <w:rsid w:val="006E5C35"/>
    <w:rsid w:val="006E5D16"/>
    <w:rsid w:val="006E62AE"/>
    <w:rsid w:val="006E6AF6"/>
    <w:rsid w:val="006E6B0D"/>
    <w:rsid w:val="006E79B5"/>
    <w:rsid w:val="006E7B21"/>
    <w:rsid w:val="006F1482"/>
    <w:rsid w:val="006F15B0"/>
    <w:rsid w:val="006F19E5"/>
    <w:rsid w:val="006F1F25"/>
    <w:rsid w:val="006F29C6"/>
    <w:rsid w:val="006F2A31"/>
    <w:rsid w:val="006F2C1F"/>
    <w:rsid w:val="006F2C8E"/>
    <w:rsid w:val="006F2FBA"/>
    <w:rsid w:val="006F32E5"/>
    <w:rsid w:val="006F3997"/>
    <w:rsid w:val="006F3C00"/>
    <w:rsid w:val="006F4152"/>
    <w:rsid w:val="006F4433"/>
    <w:rsid w:val="006F5743"/>
    <w:rsid w:val="006F62A2"/>
    <w:rsid w:val="006F62A8"/>
    <w:rsid w:val="006F7512"/>
    <w:rsid w:val="006F7F04"/>
    <w:rsid w:val="00700109"/>
    <w:rsid w:val="00700746"/>
    <w:rsid w:val="00700BEE"/>
    <w:rsid w:val="00701448"/>
    <w:rsid w:val="00701BD0"/>
    <w:rsid w:val="00701CE0"/>
    <w:rsid w:val="00701E8A"/>
    <w:rsid w:val="00702317"/>
    <w:rsid w:val="00702877"/>
    <w:rsid w:val="0070331D"/>
    <w:rsid w:val="00703464"/>
    <w:rsid w:val="0070375B"/>
    <w:rsid w:val="007045C0"/>
    <w:rsid w:val="007049FA"/>
    <w:rsid w:val="007056F5"/>
    <w:rsid w:val="00705E5D"/>
    <w:rsid w:val="00705ED4"/>
    <w:rsid w:val="00706F96"/>
    <w:rsid w:val="0070722A"/>
    <w:rsid w:val="007073D6"/>
    <w:rsid w:val="0070761C"/>
    <w:rsid w:val="007076A2"/>
    <w:rsid w:val="00707C17"/>
    <w:rsid w:val="00710966"/>
    <w:rsid w:val="00710984"/>
    <w:rsid w:val="00710A09"/>
    <w:rsid w:val="00710A18"/>
    <w:rsid w:val="00711161"/>
    <w:rsid w:val="00711427"/>
    <w:rsid w:val="0071163F"/>
    <w:rsid w:val="00711DB0"/>
    <w:rsid w:val="007129F4"/>
    <w:rsid w:val="00712A97"/>
    <w:rsid w:val="00713AE1"/>
    <w:rsid w:val="00713BF6"/>
    <w:rsid w:val="00715D1D"/>
    <w:rsid w:val="0071605E"/>
    <w:rsid w:val="007174B3"/>
    <w:rsid w:val="00717641"/>
    <w:rsid w:val="007208FE"/>
    <w:rsid w:val="00721425"/>
    <w:rsid w:val="00721D85"/>
    <w:rsid w:val="00721E3C"/>
    <w:rsid w:val="00722EA0"/>
    <w:rsid w:val="007232FC"/>
    <w:rsid w:val="00723753"/>
    <w:rsid w:val="00724190"/>
    <w:rsid w:val="007244EB"/>
    <w:rsid w:val="00726123"/>
    <w:rsid w:val="00726227"/>
    <w:rsid w:val="00726737"/>
    <w:rsid w:val="00726C44"/>
    <w:rsid w:val="00727ABE"/>
    <w:rsid w:val="00727ADE"/>
    <w:rsid w:val="007305BF"/>
    <w:rsid w:val="00730B7F"/>
    <w:rsid w:val="007316C9"/>
    <w:rsid w:val="007317EC"/>
    <w:rsid w:val="00731895"/>
    <w:rsid w:val="00732608"/>
    <w:rsid w:val="00732631"/>
    <w:rsid w:val="00732734"/>
    <w:rsid w:val="00732C44"/>
    <w:rsid w:val="00733BD2"/>
    <w:rsid w:val="00733C72"/>
    <w:rsid w:val="0073424F"/>
    <w:rsid w:val="00734C56"/>
    <w:rsid w:val="00735A40"/>
    <w:rsid w:val="00735DB5"/>
    <w:rsid w:val="00735E58"/>
    <w:rsid w:val="00735F34"/>
    <w:rsid w:val="007368CD"/>
    <w:rsid w:val="007370B2"/>
    <w:rsid w:val="0073711A"/>
    <w:rsid w:val="00737450"/>
    <w:rsid w:val="0074057D"/>
    <w:rsid w:val="007408A1"/>
    <w:rsid w:val="00740AA6"/>
    <w:rsid w:val="00740D6A"/>
    <w:rsid w:val="00740D71"/>
    <w:rsid w:val="00741436"/>
    <w:rsid w:val="007415A8"/>
    <w:rsid w:val="00741FAF"/>
    <w:rsid w:val="00742699"/>
    <w:rsid w:val="007428D5"/>
    <w:rsid w:val="0074292D"/>
    <w:rsid w:val="00742AC3"/>
    <w:rsid w:val="0074319F"/>
    <w:rsid w:val="007432DE"/>
    <w:rsid w:val="00743322"/>
    <w:rsid w:val="007435C2"/>
    <w:rsid w:val="0074360D"/>
    <w:rsid w:val="00743651"/>
    <w:rsid w:val="0074395B"/>
    <w:rsid w:val="00743ABD"/>
    <w:rsid w:val="00744C01"/>
    <w:rsid w:val="00745ABE"/>
    <w:rsid w:val="00745BD5"/>
    <w:rsid w:val="00745F2B"/>
    <w:rsid w:val="00746967"/>
    <w:rsid w:val="00746CEB"/>
    <w:rsid w:val="00746D25"/>
    <w:rsid w:val="0074709C"/>
    <w:rsid w:val="00747CED"/>
    <w:rsid w:val="007504C4"/>
    <w:rsid w:val="007508BD"/>
    <w:rsid w:val="00751375"/>
    <w:rsid w:val="0075140E"/>
    <w:rsid w:val="007520D9"/>
    <w:rsid w:val="00752904"/>
    <w:rsid w:val="00752B31"/>
    <w:rsid w:val="00753106"/>
    <w:rsid w:val="0075419B"/>
    <w:rsid w:val="00754C07"/>
    <w:rsid w:val="00754FBD"/>
    <w:rsid w:val="007560D0"/>
    <w:rsid w:val="007563F2"/>
    <w:rsid w:val="00756A43"/>
    <w:rsid w:val="00757BAA"/>
    <w:rsid w:val="00757C12"/>
    <w:rsid w:val="00757F8C"/>
    <w:rsid w:val="0076036E"/>
    <w:rsid w:val="00760758"/>
    <w:rsid w:val="00760769"/>
    <w:rsid w:val="007607E8"/>
    <w:rsid w:val="0076101F"/>
    <w:rsid w:val="00761C07"/>
    <w:rsid w:val="0076299D"/>
    <w:rsid w:val="00762A96"/>
    <w:rsid w:val="00762C49"/>
    <w:rsid w:val="00762DDB"/>
    <w:rsid w:val="0076329E"/>
    <w:rsid w:val="00764197"/>
    <w:rsid w:val="007647A8"/>
    <w:rsid w:val="00764E17"/>
    <w:rsid w:val="007655E4"/>
    <w:rsid w:val="00765EE8"/>
    <w:rsid w:val="0076668B"/>
    <w:rsid w:val="00767633"/>
    <w:rsid w:val="007677A6"/>
    <w:rsid w:val="00770546"/>
    <w:rsid w:val="00771229"/>
    <w:rsid w:val="00771C28"/>
    <w:rsid w:val="00771F5C"/>
    <w:rsid w:val="00772254"/>
    <w:rsid w:val="00772348"/>
    <w:rsid w:val="007724C8"/>
    <w:rsid w:val="00772A81"/>
    <w:rsid w:val="00772BD0"/>
    <w:rsid w:val="00772E06"/>
    <w:rsid w:val="00773324"/>
    <w:rsid w:val="00773393"/>
    <w:rsid w:val="007734A7"/>
    <w:rsid w:val="00774174"/>
    <w:rsid w:val="007741F6"/>
    <w:rsid w:val="0077443F"/>
    <w:rsid w:val="007747F1"/>
    <w:rsid w:val="007748CC"/>
    <w:rsid w:val="0077512B"/>
    <w:rsid w:val="007752CD"/>
    <w:rsid w:val="0077580E"/>
    <w:rsid w:val="00776B80"/>
    <w:rsid w:val="00777D86"/>
    <w:rsid w:val="00777E5F"/>
    <w:rsid w:val="00780324"/>
    <w:rsid w:val="007804CB"/>
    <w:rsid w:val="00780888"/>
    <w:rsid w:val="007830D3"/>
    <w:rsid w:val="00783499"/>
    <w:rsid w:val="00783B88"/>
    <w:rsid w:val="00783C74"/>
    <w:rsid w:val="007852C2"/>
    <w:rsid w:val="00785610"/>
    <w:rsid w:val="00785BB3"/>
    <w:rsid w:val="00785D25"/>
    <w:rsid w:val="0078679C"/>
    <w:rsid w:val="00786C95"/>
    <w:rsid w:val="007875BA"/>
    <w:rsid w:val="007878E6"/>
    <w:rsid w:val="007913D6"/>
    <w:rsid w:val="007915D8"/>
    <w:rsid w:val="00791928"/>
    <w:rsid w:val="00791CF4"/>
    <w:rsid w:val="00792070"/>
    <w:rsid w:val="007924C4"/>
    <w:rsid w:val="00792F92"/>
    <w:rsid w:val="007933BF"/>
    <w:rsid w:val="007938FF"/>
    <w:rsid w:val="00793D0B"/>
    <w:rsid w:val="007940AB"/>
    <w:rsid w:val="00794842"/>
    <w:rsid w:val="00794BFA"/>
    <w:rsid w:val="00794E72"/>
    <w:rsid w:val="007956B4"/>
    <w:rsid w:val="007958DD"/>
    <w:rsid w:val="00795A17"/>
    <w:rsid w:val="00796358"/>
    <w:rsid w:val="0079688E"/>
    <w:rsid w:val="00796E93"/>
    <w:rsid w:val="00797266"/>
    <w:rsid w:val="007A00C4"/>
    <w:rsid w:val="007A03DB"/>
    <w:rsid w:val="007A08AE"/>
    <w:rsid w:val="007A1CDC"/>
    <w:rsid w:val="007A23DA"/>
    <w:rsid w:val="007A2F2F"/>
    <w:rsid w:val="007A42CE"/>
    <w:rsid w:val="007A46F8"/>
    <w:rsid w:val="007A49E4"/>
    <w:rsid w:val="007A4DED"/>
    <w:rsid w:val="007A4FA4"/>
    <w:rsid w:val="007B0247"/>
    <w:rsid w:val="007B0869"/>
    <w:rsid w:val="007B0BF6"/>
    <w:rsid w:val="007B1B0C"/>
    <w:rsid w:val="007B21BA"/>
    <w:rsid w:val="007B2E4C"/>
    <w:rsid w:val="007B2EA7"/>
    <w:rsid w:val="007B2FC0"/>
    <w:rsid w:val="007B4188"/>
    <w:rsid w:val="007B453D"/>
    <w:rsid w:val="007B46E7"/>
    <w:rsid w:val="007B484B"/>
    <w:rsid w:val="007B48CC"/>
    <w:rsid w:val="007B4929"/>
    <w:rsid w:val="007B50C3"/>
    <w:rsid w:val="007B52D0"/>
    <w:rsid w:val="007B54F7"/>
    <w:rsid w:val="007B649D"/>
    <w:rsid w:val="007B68E9"/>
    <w:rsid w:val="007B7CAC"/>
    <w:rsid w:val="007C002B"/>
    <w:rsid w:val="007C03F1"/>
    <w:rsid w:val="007C04D6"/>
    <w:rsid w:val="007C16EE"/>
    <w:rsid w:val="007C2056"/>
    <w:rsid w:val="007C2439"/>
    <w:rsid w:val="007C3373"/>
    <w:rsid w:val="007C37B6"/>
    <w:rsid w:val="007C3C23"/>
    <w:rsid w:val="007C3F8B"/>
    <w:rsid w:val="007C40A5"/>
    <w:rsid w:val="007C46DD"/>
    <w:rsid w:val="007C46EF"/>
    <w:rsid w:val="007C4CE9"/>
    <w:rsid w:val="007C5073"/>
    <w:rsid w:val="007C51CC"/>
    <w:rsid w:val="007C5502"/>
    <w:rsid w:val="007C56EE"/>
    <w:rsid w:val="007C6224"/>
    <w:rsid w:val="007C62F1"/>
    <w:rsid w:val="007C6A6D"/>
    <w:rsid w:val="007C7803"/>
    <w:rsid w:val="007C7A6B"/>
    <w:rsid w:val="007C7C34"/>
    <w:rsid w:val="007C7C3D"/>
    <w:rsid w:val="007D0783"/>
    <w:rsid w:val="007D19B2"/>
    <w:rsid w:val="007D27DD"/>
    <w:rsid w:val="007D29B0"/>
    <w:rsid w:val="007D2CAA"/>
    <w:rsid w:val="007D3A4E"/>
    <w:rsid w:val="007D3A6B"/>
    <w:rsid w:val="007D3DC9"/>
    <w:rsid w:val="007D424E"/>
    <w:rsid w:val="007D4250"/>
    <w:rsid w:val="007D591E"/>
    <w:rsid w:val="007D61AC"/>
    <w:rsid w:val="007D67F6"/>
    <w:rsid w:val="007D69F9"/>
    <w:rsid w:val="007D72C2"/>
    <w:rsid w:val="007D7A9B"/>
    <w:rsid w:val="007E0AFA"/>
    <w:rsid w:val="007E13AB"/>
    <w:rsid w:val="007E1F6C"/>
    <w:rsid w:val="007E20E5"/>
    <w:rsid w:val="007E3089"/>
    <w:rsid w:val="007E4649"/>
    <w:rsid w:val="007E4C1D"/>
    <w:rsid w:val="007E4E9F"/>
    <w:rsid w:val="007E502E"/>
    <w:rsid w:val="007E5770"/>
    <w:rsid w:val="007E68E4"/>
    <w:rsid w:val="007E6D22"/>
    <w:rsid w:val="007E6DBC"/>
    <w:rsid w:val="007E729E"/>
    <w:rsid w:val="007E7B59"/>
    <w:rsid w:val="007E7EAE"/>
    <w:rsid w:val="007F0AA8"/>
    <w:rsid w:val="007F1537"/>
    <w:rsid w:val="007F1877"/>
    <w:rsid w:val="007F2E04"/>
    <w:rsid w:val="007F3BBE"/>
    <w:rsid w:val="007F3EF5"/>
    <w:rsid w:val="007F4118"/>
    <w:rsid w:val="007F4227"/>
    <w:rsid w:val="007F48B0"/>
    <w:rsid w:val="007F4A82"/>
    <w:rsid w:val="007F4D5F"/>
    <w:rsid w:val="007F5834"/>
    <w:rsid w:val="007F58F9"/>
    <w:rsid w:val="007F5957"/>
    <w:rsid w:val="007F5CF0"/>
    <w:rsid w:val="007F5FEE"/>
    <w:rsid w:val="007F6716"/>
    <w:rsid w:val="007F67D7"/>
    <w:rsid w:val="007F6B16"/>
    <w:rsid w:val="007F6D1D"/>
    <w:rsid w:val="00800269"/>
    <w:rsid w:val="008016CB"/>
    <w:rsid w:val="008017E8"/>
    <w:rsid w:val="00801FD5"/>
    <w:rsid w:val="008020FC"/>
    <w:rsid w:val="00802E99"/>
    <w:rsid w:val="008031AD"/>
    <w:rsid w:val="008044F4"/>
    <w:rsid w:val="00804540"/>
    <w:rsid w:val="0080466D"/>
    <w:rsid w:val="0080485D"/>
    <w:rsid w:val="00805D1E"/>
    <w:rsid w:val="00806234"/>
    <w:rsid w:val="00807609"/>
    <w:rsid w:val="008077EF"/>
    <w:rsid w:val="00807F47"/>
    <w:rsid w:val="00811906"/>
    <w:rsid w:val="00811963"/>
    <w:rsid w:val="00811C4E"/>
    <w:rsid w:val="00812558"/>
    <w:rsid w:val="00813A2B"/>
    <w:rsid w:val="00813A94"/>
    <w:rsid w:val="00814464"/>
    <w:rsid w:val="008148FB"/>
    <w:rsid w:val="008157DF"/>
    <w:rsid w:val="008159D0"/>
    <w:rsid w:val="00815DD3"/>
    <w:rsid w:val="008167C0"/>
    <w:rsid w:val="0081754F"/>
    <w:rsid w:val="008178B4"/>
    <w:rsid w:val="00817D7C"/>
    <w:rsid w:val="00817DDB"/>
    <w:rsid w:val="00820091"/>
    <w:rsid w:val="00820C72"/>
    <w:rsid w:val="0082109C"/>
    <w:rsid w:val="00821268"/>
    <w:rsid w:val="008217EC"/>
    <w:rsid w:val="0082237A"/>
    <w:rsid w:val="0082243C"/>
    <w:rsid w:val="00822B3A"/>
    <w:rsid w:val="00822F4C"/>
    <w:rsid w:val="00822FF3"/>
    <w:rsid w:val="008231A0"/>
    <w:rsid w:val="0082481B"/>
    <w:rsid w:val="00824D00"/>
    <w:rsid w:val="00825667"/>
    <w:rsid w:val="00825D70"/>
    <w:rsid w:val="0082613C"/>
    <w:rsid w:val="00826341"/>
    <w:rsid w:val="00826627"/>
    <w:rsid w:val="00826874"/>
    <w:rsid w:val="008275B7"/>
    <w:rsid w:val="00827E7E"/>
    <w:rsid w:val="00830551"/>
    <w:rsid w:val="008309CD"/>
    <w:rsid w:val="00830ADF"/>
    <w:rsid w:val="008314DC"/>
    <w:rsid w:val="0083169C"/>
    <w:rsid w:val="00831BAD"/>
    <w:rsid w:val="0083317C"/>
    <w:rsid w:val="00834091"/>
    <w:rsid w:val="00834D0E"/>
    <w:rsid w:val="00835463"/>
    <w:rsid w:val="00835CA0"/>
    <w:rsid w:val="00835CB5"/>
    <w:rsid w:val="00836E43"/>
    <w:rsid w:val="0083712E"/>
    <w:rsid w:val="0083756B"/>
    <w:rsid w:val="00837C18"/>
    <w:rsid w:val="00837E62"/>
    <w:rsid w:val="00837F69"/>
    <w:rsid w:val="00841959"/>
    <w:rsid w:val="00841BA0"/>
    <w:rsid w:val="00841FD5"/>
    <w:rsid w:val="00844348"/>
    <w:rsid w:val="00844CD4"/>
    <w:rsid w:val="00845296"/>
    <w:rsid w:val="00845EF7"/>
    <w:rsid w:val="00845F2F"/>
    <w:rsid w:val="00846244"/>
    <w:rsid w:val="00846698"/>
    <w:rsid w:val="008468DB"/>
    <w:rsid w:val="0084767B"/>
    <w:rsid w:val="00847AB2"/>
    <w:rsid w:val="00847F40"/>
    <w:rsid w:val="008503AD"/>
    <w:rsid w:val="008506A9"/>
    <w:rsid w:val="00850A34"/>
    <w:rsid w:val="0085160B"/>
    <w:rsid w:val="008524BD"/>
    <w:rsid w:val="008525EF"/>
    <w:rsid w:val="00852D18"/>
    <w:rsid w:val="00853602"/>
    <w:rsid w:val="0085388F"/>
    <w:rsid w:val="00853933"/>
    <w:rsid w:val="00853E69"/>
    <w:rsid w:val="00853F63"/>
    <w:rsid w:val="0085450E"/>
    <w:rsid w:val="00854803"/>
    <w:rsid w:val="00854928"/>
    <w:rsid w:val="00855323"/>
    <w:rsid w:val="008553F0"/>
    <w:rsid w:val="008554C5"/>
    <w:rsid w:val="00855C86"/>
    <w:rsid w:val="00856126"/>
    <w:rsid w:val="0085650D"/>
    <w:rsid w:val="008565D5"/>
    <w:rsid w:val="00856A5D"/>
    <w:rsid w:val="00856F59"/>
    <w:rsid w:val="008573E6"/>
    <w:rsid w:val="008576E7"/>
    <w:rsid w:val="00857C30"/>
    <w:rsid w:val="00857CE5"/>
    <w:rsid w:val="00860F88"/>
    <w:rsid w:val="008610CF"/>
    <w:rsid w:val="008613A4"/>
    <w:rsid w:val="008618CF"/>
    <w:rsid w:val="00862475"/>
    <w:rsid w:val="00862675"/>
    <w:rsid w:val="00862AF6"/>
    <w:rsid w:val="00862D2D"/>
    <w:rsid w:val="00863382"/>
    <w:rsid w:val="008637CC"/>
    <w:rsid w:val="00863F53"/>
    <w:rsid w:val="00864043"/>
    <w:rsid w:val="00865011"/>
    <w:rsid w:val="00865495"/>
    <w:rsid w:val="00865650"/>
    <w:rsid w:val="008656AA"/>
    <w:rsid w:val="008666F9"/>
    <w:rsid w:val="00866A1D"/>
    <w:rsid w:val="00867466"/>
    <w:rsid w:val="00867C43"/>
    <w:rsid w:val="00867EAA"/>
    <w:rsid w:val="00870E59"/>
    <w:rsid w:val="0087121F"/>
    <w:rsid w:val="0087134E"/>
    <w:rsid w:val="00871C02"/>
    <w:rsid w:val="00871EF2"/>
    <w:rsid w:val="00872337"/>
    <w:rsid w:val="008728A3"/>
    <w:rsid w:val="008744C5"/>
    <w:rsid w:val="0087467F"/>
    <w:rsid w:val="00874AB7"/>
    <w:rsid w:val="00875301"/>
    <w:rsid w:val="00875812"/>
    <w:rsid w:val="00875A26"/>
    <w:rsid w:val="008765A9"/>
    <w:rsid w:val="0087667C"/>
    <w:rsid w:val="00876EB2"/>
    <w:rsid w:val="00876F2D"/>
    <w:rsid w:val="00877080"/>
    <w:rsid w:val="0087737F"/>
    <w:rsid w:val="0087763B"/>
    <w:rsid w:val="008800B3"/>
    <w:rsid w:val="008802C0"/>
    <w:rsid w:val="00880A22"/>
    <w:rsid w:val="0088129B"/>
    <w:rsid w:val="0088138C"/>
    <w:rsid w:val="00881D9D"/>
    <w:rsid w:val="008822E8"/>
    <w:rsid w:val="0088233C"/>
    <w:rsid w:val="008827BC"/>
    <w:rsid w:val="008827F5"/>
    <w:rsid w:val="008832E7"/>
    <w:rsid w:val="00883907"/>
    <w:rsid w:val="008850D2"/>
    <w:rsid w:val="00887183"/>
    <w:rsid w:val="00887CEF"/>
    <w:rsid w:val="00887D56"/>
    <w:rsid w:val="00887DE2"/>
    <w:rsid w:val="00887EBF"/>
    <w:rsid w:val="00890BCA"/>
    <w:rsid w:val="00890E7E"/>
    <w:rsid w:val="00891004"/>
    <w:rsid w:val="0089112D"/>
    <w:rsid w:val="00891EC8"/>
    <w:rsid w:val="00892097"/>
    <w:rsid w:val="00892A99"/>
    <w:rsid w:val="008930E3"/>
    <w:rsid w:val="008935BA"/>
    <w:rsid w:val="008936D9"/>
    <w:rsid w:val="008937B7"/>
    <w:rsid w:val="00893BEE"/>
    <w:rsid w:val="0089424E"/>
    <w:rsid w:val="00894295"/>
    <w:rsid w:val="008946CC"/>
    <w:rsid w:val="008951E9"/>
    <w:rsid w:val="00895AA8"/>
    <w:rsid w:val="00897297"/>
    <w:rsid w:val="008977C1"/>
    <w:rsid w:val="008977D2"/>
    <w:rsid w:val="00897813"/>
    <w:rsid w:val="00897E7B"/>
    <w:rsid w:val="00897FDC"/>
    <w:rsid w:val="008A0242"/>
    <w:rsid w:val="008A028E"/>
    <w:rsid w:val="008A0355"/>
    <w:rsid w:val="008A0463"/>
    <w:rsid w:val="008A0758"/>
    <w:rsid w:val="008A0A6B"/>
    <w:rsid w:val="008A0D9C"/>
    <w:rsid w:val="008A0DC7"/>
    <w:rsid w:val="008A138F"/>
    <w:rsid w:val="008A1CE2"/>
    <w:rsid w:val="008A24F0"/>
    <w:rsid w:val="008A2543"/>
    <w:rsid w:val="008A2A45"/>
    <w:rsid w:val="008A2F4A"/>
    <w:rsid w:val="008A3F93"/>
    <w:rsid w:val="008A54B4"/>
    <w:rsid w:val="008A65FB"/>
    <w:rsid w:val="008A6685"/>
    <w:rsid w:val="008A6996"/>
    <w:rsid w:val="008A6CB5"/>
    <w:rsid w:val="008A79F4"/>
    <w:rsid w:val="008A7F16"/>
    <w:rsid w:val="008A7FFB"/>
    <w:rsid w:val="008B05D3"/>
    <w:rsid w:val="008B1D0D"/>
    <w:rsid w:val="008B1EC1"/>
    <w:rsid w:val="008B1F10"/>
    <w:rsid w:val="008B34B1"/>
    <w:rsid w:val="008B3F30"/>
    <w:rsid w:val="008B49A4"/>
    <w:rsid w:val="008B51FB"/>
    <w:rsid w:val="008B545D"/>
    <w:rsid w:val="008B55B3"/>
    <w:rsid w:val="008B5B6E"/>
    <w:rsid w:val="008B66B2"/>
    <w:rsid w:val="008B67F9"/>
    <w:rsid w:val="008B6A14"/>
    <w:rsid w:val="008B760C"/>
    <w:rsid w:val="008B7E2E"/>
    <w:rsid w:val="008C0187"/>
    <w:rsid w:val="008C0CBB"/>
    <w:rsid w:val="008C18B7"/>
    <w:rsid w:val="008C1E1C"/>
    <w:rsid w:val="008C20B3"/>
    <w:rsid w:val="008C44AF"/>
    <w:rsid w:val="008C4660"/>
    <w:rsid w:val="008C4A08"/>
    <w:rsid w:val="008C4FF9"/>
    <w:rsid w:val="008C50B2"/>
    <w:rsid w:val="008C52F7"/>
    <w:rsid w:val="008C56E0"/>
    <w:rsid w:val="008C5FD3"/>
    <w:rsid w:val="008C6FB8"/>
    <w:rsid w:val="008C713B"/>
    <w:rsid w:val="008C721A"/>
    <w:rsid w:val="008C7D2C"/>
    <w:rsid w:val="008D0717"/>
    <w:rsid w:val="008D1D0F"/>
    <w:rsid w:val="008D2731"/>
    <w:rsid w:val="008D4168"/>
    <w:rsid w:val="008D4B1E"/>
    <w:rsid w:val="008D58E6"/>
    <w:rsid w:val="008D5E70"/>
    <w:rsid w:val="008D5E79"/>
    <w:rsid w:val="008D65C3"/>
    <w:rsid w:val="008D6F14"/>
    <w:rsid w:val="008D741E"/>
    <w:rsid w:val="008E0071"/>
    <w:rsid w:val="008E021F"/>
    <w:rsid w:val="008E078E"/>
    <w:rsid w:val="008E0EAE"/>
    <w:rsid w:val="008E19DE"/>
    <w:rsid w:val="008E1CDF"/>
    <w:rsid w:val="008E2091"/>
    <w:rsid w:val="008E240C"/>
    <w:rsid w:val="008E33EB"/>
    <w:rsid w:val="008E4BF0"/>
    <w:rsid w:val="008E5468"/>
    <w:rsid w:val="008E561E"/>
    <w:rsid w:val="008E6A3B"/>
    <w:rsid w:val="008E7548"/>
    <w:rsid w:val="008E7A9B"/>
    <w:rsid w:val="008E7C1B"/>
    <w:rsid w:val="008F0910"/>
    <w:rsid w:val="008F2498"/>
    <w:rsid w:val="008F2983"/>
    <w:rsid w:val="008F2F57"/>
    <w:rsid w:val="008F3DC8"/>
    <w:rsid w:val="008F4548"/>
    <w:rsid w:val="008F45B4"/>
    <w:rsid w:val="008F47F8"/>
    <w:rsid w:val="008F486B"/>
    <w:rsid w:val="008F59A0"/>
    <w:rsid w:val="00900733"/>
    <w:rsid w:val="00900895"/>
    <w:rsid w:val="009014BC"/>
    <w:rsid w:val="009023C7"/>
    <w:rsid w:val="00902554"/>
    <w:rsid w:val="009026CB"/>
    <w:rsid w:val="00902D27"/>
    <w:rsid w:val="00903739"/>
    <w:rsid w:val="00903B47"/>
    <w:rsid w:val="00903F78"/>
    <w:rsid w:val="009040E2"/>
    <w:rsid w:val="009046B4"/>
    <w:rsid w:val="00904E69"/>
    <w:rsid w:val="00906A07"/>
    <w:rsid w:val="00907005"/>
    <w:rsid w:val="0090736E"/>
    <w:rsid w:val="00907E6D"/>
    <w:rsid w:val="00907EC6"/>
    <w:rsid w:val="00910D77"/>
    <w:rsid w:val="00911201"/>
    <w:rsid w:val="009114C1"/>
    <w:rsid w:val="009117AC"/>
    <w:rsid w:val="00912092"/>
    <w:rsid w:val="009120D3"/>
    <w:rsid w:val="00914CCB"/>
    <w:rsid w:val="00915A88"/>
    <w:rsid w:val="00916E3D"/>
    <w:rsid w:val="009170B3"/>
    <w:rsid w:val="009179C2"/>
    <w:rsid w:val="00920381"/>
    <w:rsid w:val="0092063B"/>
    <w:rsid w:val="00920A85"/>
    <w:rsid w:val="00921392"/>
    <w:rsid w:val="009216A1"/>
    <w:rsid w:val="009225F5"/>
    <w:rsid w:val="0092267C"/>
    <w:rsid w:val="00922E74"/>
    <w:rsid w:val="009236E4"/>
    <w:rsid w:val="00924E60"/>
    <w:rsid w:val="00924E9C"/>
    <w:rsid w:val="0092561A"/>
    <w:rsid w:val="0092595B"/>
    <w:rsid w:val="00926292"/>
    <w:rsid w:val="009265E6"/>
    <w:rsid w:val="00926A50"/>
    <w:rsid w:val="00926D80"/>
    <w:rsid w:val="0092700D"/>
    <w:rsid w:val="0093044E"/>
    <w:rsid w:val="00930BFC"/>
    <w:rsid w:val="00930DB3"/>
    <w:rsid w:val="00931489"/>
    <w:rsid w:val="0093162A"/>
    <w:rsid w:val="00931C0C"/>
    <w:rsid w:val="00931D85"/>
    <w:rsid w:val="00931DBF"/>
    <w:rsid w:val="00931FF8"/>
    <w:rsid w:val="00932212"/>
    <w:rsid w:val="00933427"/>
    <w:rsid w:val="00933466"/>
    <w:rsid w:val="00933A5B"/>
    <w:rsid w:val="00933B17"/>
    <w:rsid w:val="00933E49"/>
    <w:rsid w:val="0093460C"/>
    <w:rsid w:val="009351C9"/>
    <w:rsid w:val="00935445"/>
    <w:rsid w:val="00935704"/>
    <w:rsid w:val="00936010"/>
    <w:rsid w:val="00936BC3"/>
    <w:rsid w:val="00940685"/>
    <w:rsid w:val="009419AF"/>
    <w:rsid w:val="00941C27"/>
    <w:rsid w:val="0094201D"/>
    <w:rsid w:val="009427F6"/>
    <w:rsid w:val="00942934"/>
    <w:rsid w:val="00943533"/>
    <w:rsid w:val="009437B1"/>
    <w:rsid w:val="00943A13"/>
    <w:rsid w:val="00943EC1"/>
    <w:rsid w:val="00943FFE"/>
    <w:rsid w:val="00944C26"/>
    <w:rsid w:val="00945691"/>
    <w:rsid w:val="009460F0"/>
    <w:rsid w:val="00946C5C"/>
    <w:rsid w:val="00947092"/>
    <w:rsid w:val="0094771B"/>
    <w:rsid w:val="00947ED8"/>
    <w:rsid w:val="00947F4D"/>
    <w:rsid w:val="00947F8D"/>
    <w:rsid w:val="00950134"/>
    <w:rsid w:val="00950780"/>
    <w:rsid w:val="009509EF"/>
    <w:rsid w:val="009515EB"/>
    <w:rsid w:val="009522C0"/>
    <w:rsid w:val="009531DF"/>
    <w:rsid w:val="0095351A"/>
    <w:rsid w:val="0095576B"/>
    <w:rsid w:val="00956865"/>
    <w:rsid w:val="00957986"/>
    <w:rsid w:val="00957AE1"/>
    <w:rsid w:val="00957BBB"/>
    <w:rsid w:val="00957CFC"/>
    <w:rsid w:val="00960F18"/>
    <w:rsid w:val="0096165D"/>
    <w:rsid w:val="00961EC7"/>
    <w:rsid w:val="00962508"/>
    <w:rsid w:val="009627E6"/>
    <w:rsid w:val="00963440"/>
    <w:rsid w:val="009638F6"/>
    <w:rsid w:val="009640E9"/>
    <w:rsid w:val="009643F0"/>
    <w:rsid w:val="0096442C"/>
    <w:rsid w:val="00964628"/>
    <w:rsid w:val="00964815"/>
    <w:rsid w:val="00965258"/>
    <w:rsid w:val="0096576D"/>
    <w:rsid w:val="00965893"/>
    <w:rsid w:val="00965948"/>
    <w:rsid w:val="00966038"/>
    <w:rsid w:val="00967B74"/>
    <w:rsid w:val="00970242"/>
    <w:rsid w:val="009704F3"/>
    <w:rsid w:val="009709F8"/>
    <w:rsid w:val="00970A08"/>
    <w:rsid w:val="00970C38"/>
    <w:rsid w:val="00971617"/>
    <w:rsid w:val="00971672"/>
    <w:rsid w:val="009716FD"/>
    <w:rsid w:val="00971B92"/>
    <w:rsid w:val="00971B98"/>
    <w:rsid w:val="0097232D"/>
    <w:rsid w:val="00973447"/>
    <w:rsid w:val="00973CC4"/>
    <w:rsid w:val="00974033"/>
    <w:rsid w:val="009754C9"/>
    <w:rsid w:val="009756FD"/>
    <w:rsid w:val="0097639E"/>
    <w:rsid w:val="00976845"/>
    <w:rsid w:val="0097786C"/>
    <w:rsid w:val="00977EB3"/>
    <w:rsid w:val="00981F94"/>
    <w:rsid w:val="009822F6"/>
    <w:rsid w:val="00982DEC"/>
    <w:rsid w:val="009832FD"/>
    <w:rsid w:val="00983834"/>
    <w:rsid w:val="009843CC"/>
    <w:rsid w:val="00986A95"/>
    <w:rsid w:val="00986B33"/>
    <w:rsid w:val="0098711D"/>
    <w:rsid w:val="009871BC"/>
    <w:rsid w:val="00987D40"/>
    <w:rsid w:val="00987D49"/>
    <w:rsid w:val="00990270"/>
    <w:rsid w:val="009909C3"/>
    <w:rsid w:val="00990D1B"/>
    <w:rsid w:val="0099105D"/>
    <w:rsid w:val="009915CB"/>
    <w:rsid w:val="00991C3B"/>
    <w:rsid w:val="00992A46"/>
    <w:rsid w:val="00993309"/>
    <w:rsid w:val="00993C9C"/>
    <w:rsid w:val="00994E92"/>
    <w:rsid w:val="0099532A"/>
    <w:rsid w:val="00995A52"/>
    <w:rsid w:val="00995EAD"/>
    <w:rsid w:val="009964D7"/>
    <w:rsid w:val="00997264"/>
    <w:rsid w:val="009974BC"/>
    <w:rsid w:val="009976A5"/>
    <w:rsid w:val="00997BAD"/>
    <w:rsid w:val="009A01BE"/>
    <w:rsid w:val="009A045A"/>
    <w:rsid w:val="009A0C49"/>
    <w:rsid w:val="009A0F3F"/>
    <w:rsid w:val="009A1BD4"/>
    <w:rsid w:val="009A229B"/>
    <w:rsid w:val="009A33F1"/>
    <w:rsid w:val="009A3CBE"/>
    <w:rsid w:val="009A3F4E"/>
    <w:rsid w:val="009A50AC"/>
    <w:rsid w:val="009A5922"/>
    <w:rsid w:val="009A5C06"/>
    <w:rsid w:val="009A7916"/>
    <w:rsid w:val="009B0376"/>
    <w:rsid w:val="009B06C2"/>
    <w:rsid w:val="009B09A0"/>
    <w:rsid w:val="009B0D18"/>
    <w:rsid w:val="009B0DF3"/>
    <w:rsid w:val="009B0DFE"/>
    <w:rsid w:val="009B148D"/>
    <w:rsid w:val="009B25D1"/>
    <w:rsid w:val="009B27B4"/>
    <w:rsid w:val="009B2F53"/>
    <w:rsid w:val="009B4208"/>
    <w:rsid w:val="009B4846"/>
    <w:rsid w:val="009B495B"/>
    <w:rsid w:val="009B4BE9"/>
    <w:rsid w:val="009B509A"/>
    <w:rsid w:val="009B5315"/>
    <w:rsid w:val="009B5433"/>
    <w:rsid w:val="009B54A0"/>
    <w:rsid w:val="009B5A9D"/>
    <w:rsid w:val="009B64E5"/>
    <w:rsid w:val="009B6963"/>
    <w:rsid w:val="009B6C8B"/>
    <w:rsid w:val="009B6E85"/>
    <w:rsid w:val="009B7550"/>
    <w:rsid w:val="009C0039"/>
    <w:rsid w:val="009C0064"/>
    <w:rsid w:val="009C07E9"/>
    <w:rsid w:val="009C093B"/>
    <w:rsid w:val="009C21B4"/>
    <w:rsid w:val="009C34A4"/>
    <w:rsid w:val="009C355A"/>
    <w:rsid w:val="009C37B1"/>
    <w:rsid w:val="009C3C19"/>
    <w:rsid w:val="009C3C78"/>
    <w:rsid w:val="009C3FB9"/>
    <w:rsid w:val="009C4072"/>
    <w:rsid w:val="009C465E"/>
    <w:rsid w:val="009C4761"/>
    <w:rsid w:val="009C5A63"/>
    <w:rsid w:val="009C5AB2"/>
    <w:rsid w:val="009C655C"/>
    <w:rsid w:val="009C6C91"/>
    <w:rsid w:val="009C77AF"/>
    <w:rsid w:val="009C7FF2"/>
    <w:rsid w:val="009D0524"/>
    <w:rsid w:val="009D09BB"/>
    <w:rsid w:val="009D0E35"/>
    <w:rsid w:val="009D1587"/>
    <w:rsid w:val="009D231C"/>
    <w:rsid w:val="009D23E6"/>
    <w:rsid w:val="009D3063"/>
    <w:rsid w:val="009D3C9A"/>
    <w:rsid w:val="009D426A"/>
    <w:rsid w:val="009D61DB"/>
    <w:rsid w:val="009D6635"/>
    <w:rsid w:val="009D6FC3"/>
    <w:rsid w:val="009E2399"/>
    <w:rsid w:val="009E2EFD"/>
    <w:rsid w:val="009E3159"/>
    <w:rsid w:val="009E3BB6"/>
    <w:rsid w:val="009E409B"/>
    <w:rsid w:val="009E465B"/>
    <w:rsid w:val="009E4F24"/>
    <w:rsid w:val="009E512E"/>
    <w:rsid w:val="009E5182"/>
    <w:rsid w:val="009E54A9"/>
    <w:rsid w:val="009E5EC3"/>
    <w:rsid w:val="009E600F"/>
    <w:rsid w:val="009E613F"/>
    <w:rsid w:val="009E69FF"/>
    <w:rsid w:val="009E7534"/>
    <w:rsid w:val="009E7576"/>
    <w:rsid w:val="009E75F2"/>
    <w:rsid w:val="009E762E"/>
    <w:rsid w:val="009E7636"/>
    <w:rsid w:val="009E76D3"/>
    <w:rsid w:val="009E76E9"/>
    <w:rsid w:val="009E7A46"/>
    <w:rsid w:val="009F037D"/>
    <w:rsid w:val="009F0594"/>
    <w:rsid w:val="009F0E9C"/>
    <w:rsid w:val="009F0EDA"/>
    <w:rsid w:val="009F1236"/>
    <w:rsid w:val="009F17EA"/>
    <w:rsid w:val="009F18D5"/>
    <w:rsid w:val="009F1C39"/>
    <w:rsid w:val="009F21B9"/>
    <w:rsid w:val="009F27CC"/>
    <w:rsid w:val="009F2F43"/>
    <w:rsid w:val="009F395F"/>
    <w:rsid w:val="009F40D0"/>
    <w:rsid w:val="009F4233"/>
    <w:rsid w:val="009F46A4"/>
    <w:rsid w:val="009F4B8A"/>
    <w:rsid w:val="009F530B"/>
    <w:rsid w:val="009F598B"/>
    <w:rsid w:val="009F5AF9"/>
    <w:rsid w:val="009F5B00"/>
    <w:rsid w:val="009F5B5D"/>
    <w:rsid w:val="009F6260"/>
    <w:rsid w:val="009F76AE"/>
    <w:rsid w:val="009F7AEF"/>
    <w:rsid w:val="00A0032E"/>
    <w:rsid w:val="00A00B42"/>
    <w:rsid w:val="00A01298"/>
    <w:rsid w:val="00A01478"/>
    <w:rsid w:val="00A0184A"/>
    <w:rsid w:val="00A01B51"/>
    <w:rsid w:val="00A02190"/>
    <w:rsid w:val="00A0241A"/>
    <w:rsid w:val="00A02694"/>
    <w:rsid w:val="00A029C4"/>
    <w:rsid w:val="00A03A69"/>
    <w:rsid w:val="00A045E9"/>
    <w:rsid w:val="00A04E46"/>
    <w:rsid w:val="00A05035"/>
    <w:rsid w:val="00A050F1"/>
    <w:rsid w:val="00A054B6"/>
    <w:rsid w:val="00A05845"/>
    <w:rsid w:val="00A06128"/>
    <w:rsid w:val="00A06545"/>
    <w:rsid w:val="00A0731A"/>
    <w:rsid w:val="00A07B20"/>
    <w:rsid w:val="00A1068E"/>
    <w:rsid w:val="00A10B48"/>
    <w:rsid w:val="00A1160A"/>
    <w:rsid w:val="00A11C07"/>
    <w:rsid w:val="00A11F6F"/>
    <w:rsid w:val="00A124D3"/>
    <w:rsid w:val="00A12780"/>
    <w:rsid w:val="00A129AB"/>
    <w:rsid w:val="00A13554"/>
    <w:rsid w:val="00A135A1"/>
    <w:rsid w:val="00A1414A"/>
    <w:rsid w:val="00A141EE"/>
    <w:rsid w:val="00A144D5"/>
    <w:rsid w:val="00A146EA"/>
    <w:rsid w:val="00A15095"/>
    <w:rsid w:val="00A152F1"/>
    <w:rsid w:val="00A15A12"/>
    <w:rsid w:val="00A15F9E"/>
    <w:rsid w:val="00A16163"/>
    <w:rsid w:val="00A16998"/>
    <w:rsid w:val="00A16A8A"/>
    <w:rsid w:val="00A1774E"/>
    <w:rsid w:val="00A17DCF"/>
    <w:rsid w:val="00A202CA"/>
    <w:rsid w:val="00A2042D"/>
    <w:rsid w:val="00A207BC"/>
    <w:rsid w:val="00A20806"/>
    <w:rsid w:val="00A210AC"/>
    <w:rsid w:val="00A215D9"/>
    <w:rsid w:val="00A21C42"/>
    <w:rsid w:val="00A2278B"/>
    <w:rsid w:val="00A22CDC"/>
    <w:rsid w:val="00A22D0D"/>
    <w:rsid w:val="00A238B5"/>
    <w:rsid w:val="00A24AE4"/>
    <w:rsid w:val="00A25076"/>
    <w:rsid w:val="00A25312"/>
    <w:rsid w:val="00A2560D"/>
    <w:rsid w:val="00A256F8"/>
    <w:rsid w:val="00A25CDC"/>
    <w:rsid w:val="00A25E5C"/>
    <w:rsid w:val="00A266F8"/>
    <w:rsid w:val="00A26D44"/>
    <w:rsid w:val="00A2723E"/>
    <w:rsid w:val="00A272C9"/>
    <w:rsid w:val="00A275D5"/>
    <w:rsid w:val="00A278CF"/>
    <w:rsid w:val="00A27AE1"/>
    <w:rsid w:val="00A27D40"/>
    <w:rsid w:val="00A305A6"/>
    <w:rsid w:val="00A309AC"/>
    <w:rsid w:val="00A31B1D"/>
    <w:rsid w:val="00A322B7"/>
    <w:rsid w:val="00A3269A"/>
    <w:rsid w:val="00A32869"/>
    <w:rsid w:val="00A32F17"/>
    <w:rsid w:val="00A3449A"/>
    <w:rsid w:val="00A34881"/>
    <w:rsid w:val="00A352E0"/>
    <w:rsid w:val="00A35A51"/>
    <w:rsid w:val="00A35A8E"/>
    <w:rsid w:val="00A3638D"/>
    <w:rsid w:val="00A37238"/>
    <w:rsid w:val="00A3724E"/>
    <w:rsid w:val="00A3742D"/>
    <w:rsid w:val="00A3746F"/>
    <w:rsid w:val="00A37CAF"/>
    <w:rsid w:val="00A40732"/>
    <w:rsid w:val="00A40B81"/>
    <w:rsid w:val="00A41100"/>
    <w:rsid w:val="00A414B5"/>
    <w:rsid w:val="00A414DB"/>
    <w:rsid w:val="00A42144"/>
    <w:rsid w:val="00A42B35"/>
    <w:rsid w:val="00A43256"/>
    <w:rsid w:val="00A439C3"/>
    <w:rsid w:val="00A4435F"/>
    <w:rsid w:val="00A44418"/>
    <w:rsid w:val="00A44576"/>
    <w:rsid w:val="00A449E9"/>
    <w:rsid w:val="00A44B09"/>
    <w:rsid w:val="00A451E4"/>
    <w:rsid w:val="00A452C0"/>
    <w:rsid w:val="00A45933"/>
    <w:rsid w:val="00A45AEF"/>
    <w:rsid w:val="00A47958"/>
    <w:rsid w:val="00A47F10"/>
    <w:rsid w:val="00A50590"/>
    <w:rsid w:val="00A50885"/>
    <w:rsid w:val="00A51163"/>
    <w:rsid w:val="00A516D4"/>
    <w:rsid w:val="00A519F6"/>
    <w:rsid w:val="00A51A25"/>
    <w:rsid w:val="00A51C54"/>
    <w:rsid w:val="00A5218E"/>
    <w:rsid w:val="00A522C9"/>
    <w:rsid w:val="00A52903"/>
    <w:rsid w:val="00A534AF"/>
    <w:rsid w:val="00A53FB5"/>
    <w:rsid w:val="00A54184"/>
    <w:rsid w:val="00A54318"/>
    <w:rsid w:val="00A54759"/>
    <w:rsid w:val="00A54B06"/>
    <w:rsid w:val="00A563BD"/>
    <w:rsid w:val="00A5664D"/>
    <w:rsid w:val="00A56AE7"/>
    <w:rsid w:val="00A5715B"/>
    <w:rsid w:val="00A57238"/>
    <w:rsid w:val="00A57463"/>
    <w:rsid w:val="00A57812"/>
    <w:rsid w:val="00A57AA3"/>
    <w:rsid w:val="00A57CB4"/>
    <w:rsid w:val="00A57E6F"/>
    <w:rsid w:val="00A6044A"/>
    <w:rsid w:val="00A60585"/>
    <w:rsid w:val="00A60A01"/>
    <w:rsid w:val="00A60D6C"/>
    <w:rsid w:val="00A6113A"/>
    <w:rsid w:val="00A614BE"/>
    <w:rsid w:val="00A61519"/>
    <w:rsid w:val="00A616B8"/>
    <w:rsid w:val="00A61E93"/>
    <w:rsid w:val="00A63A28"/>
    <w:rsid w:val="00A63B64"/>
    <w:rsid w:val="00A63B73"/>
    <w:rsid w:val="00A64230"/>
    <w:rsid w:val="00A64DCE"/>
    <w:rsid w:val="00A65277"/>
    <w:rsid w:val="00A6531D"/>
    <w:rsid w:val="00A658B0"/>
    <w:rsid w:val="00A65EC3"/>
    <w:rsid w:val="00A65EC5"/>
    <w:rsid w:val="00A662CD"/>
    <w:rsid w:val="00A668B9"/>
    <w:rsid w:val="00A669D3"/>
    <w:rsid w:val="00A672C2"/>
    <w:rsid w:val="00A675CD"/>
    <w:rsid w:val="00A677C7"/>
    <w:rsid w:val="00A7079C"/>
    <w:rsid w:val="00A70D7D"/>
    <w:rsid w:val="00A715FD"/>
    <w:rsid w:val="00A72770"/>
    <w:rsid w:val="00A73C53"/>
    <w:rsid w:val="00A74989"/>
    <w:rsid w:val="00A74BDF"/>
    <w:rsid w:val="00A74CCE"/>
    <w:rsid w:val="00A752A4"/>
    <w:rsid w:val="00A754BE"/>
    <w:rsid w:val="00A75F06"/>
    <w:rsid w:val="00A76F6D"/>
    <w:rsid w:val="00A77892"/>
    <w:rsid w:val="00A81068"/>
    <w:rsid w:val="00A81107"/>
    <w:rsid w:val="00A82182"/>
    <w:rsid w:val="00A8298D"/>
    <w:rsid w:val="00A82D18"/>
    <w:rsid w:val="00A83078"/>
    <w:rsid w:val="00A83DB0"/>
    <w:rsid w:val="00A83F52"/>
    <w:rsid w:val="00A844EF"/>
    <w:rsid w:val="00A84FFA"/>
    <w:rsid w:val="00A85299"/>
    <w:rsid w:val="00A855FF"/>
    <w:rsid w:val="00A85CAD"/>
    <w:rsid w:val="00A8648F"/>
    <w:rsid w:val="00A87DFE"/>
    <w:rsid w:val="00A87E27"/>
    <w:rsid w:val="00A9054F"/>
    <w:rsid w:val="00A90A3D"/>
    <w:rsid w:val="00A90ADB"/>
    <w:rsid w:val="00A90E1F"/>
    <w:rsid w:val="00A913E9"/>
    <w:rsid w:val="00A91C69"/>
    <w:rsid w:val="00A91C78"/>
    <w:rsid w:val="00A92309"/>
    <w:rsid w:val="00A92814"/>
    <w:rsid w:val="00A93574"/>
    <w:rsid w:val="00A93844"/>
    <w:rsid w:val="00A93A77"/>
    <w:rsid w:val="00A93AA4"/>
    <w:rsid w:val="00A943DD"/>
    <w:rsid w:val="00A94478"/>
    <w:rsid w:val="00A9455B"/>
    <w:rsid w:val="00A945BC"/>
    <w:rsid w:val="00A94BF5"/>
    <w:rsid w:val="00A9517D"/>
    <w:rsid w:val="00A952E2"/>
    <w:rsid w:val="00A95952"/>
    <w:rsid w:val="00A962D1"/>
    <w:rsid w:val="00A96CF9"/>
    <w:rsid w:val="00A9714E"/>
    <w:rsid w:val="00A976A9"/>
    <w:rsid w:val="00A976EF"/>
    <w:rsid w:val="00A97D0D"/>
    <w:rsid w:val="00AA12FD"/>
    <w:rsid w:val="00AA245D"/>
    <w:rsid w:val="00AA2586"/>
    <w:rsid w:val="00AA2961"/>
    <w:rsid w:val="00AA2A31"/>
    <w:rsid w:val="00AA2EA7"/>
    <w:rsid w:val="00AA2FEA"/>
    <w:rsid w:val="00AA3821"/>
    <w:rsid w:val="00AA5C49"/>
    <w:rsid w:val="00AA6029"/>
    <w:rsid w:val="00AA64B5"/>
    <w:rsid w:val="00AA6790"/>
    <w:rsid w:val="00AA67DE"/>
    <w:rsid w:val="00AA6B64"/>
    <w:rsid w:val="00AA6E1B"/>
    <w:rsid w:val="00AA6E39"/>
    <w:rsid w:val="00AA703C"/>
    <w:rsid w:val="00AA7055"/>
    <w:rsid w:val="00AA76D0"/>
    <w:rsid w:val="00AB0897"/>
    <w:rsid w:val="00AB0DE0"/>
    <w:rsid w:val="00AB0ED0"/>
    <w:rsid w:val="00AB11C6"/>
    <w:rsid w:val="00AB25B6"/>
    <w:rsid w:val="00AB274A"/>
    <w:rsid w:val="00AB2B33"/>
    <w:rsid w:val="00AB3454"/>
    <w:rsid w:val="00AB37C2"/>
    <w:rsid w:val="00AB3876"/>
    <w:rsid w:val="00AB41A9"/>
    <w:rsid w:val="00AB41E2"/>
    <w:rsid w:val="00AB4C6D"/>
    <w:rsid w:val="00AB5050"/>
    <w:rsid w:val="00AB558A"/>
    <w:rsid w:val="00AB57B9"/>
    <w:rsid w:val="00AB584C"/>
    <w:rsid w:val="00AB6016"/>
    <w:rsid w:val="00AB66FB"/>
    <w:rsid w:val="00AB7345"/>
    <w:rsid w:val="00AB7CD2"/>
    <w:rsid w:val="00AC0264"/>
    <w:rsid w:val="00AC12AD"/>
    <w:rsid w:val="00AC2205"/>
    <w:rsid w:val="00AC3155"/>
    <w:rsid w:val="00AC34C8"/>
    <w:rsid w:val="00AC3DB7"/>
    <w:rsid w:val="00AC416B"/>
    <w:rsid w:val="00AC4E64"/>
    <w:rsid w:val="00AC5238"/>
    <w:rsid w:val="00AC6040"/>
    <w:rsid w:val="00AC6EE1"/>
    <w:rsid w:val="00AC73F7"/>
    <w:rsid w:val="00AD005D"/>
    <w:rsid w:val="00AD00AE"/>
    <w:rsid w:val="00AD026E"/>
    <w:rsid w:val="00AD0673"/>
    <w:rsid w:val="00AD0FD3"/>
    <w:rsid w:val="00AD1998"/>
    <w:rsid w:val="00AD19AD"/>
    <w:rsid w:val="00AD230D"/>
    <w:rsid w:val="00AD249E"/>
    <w:rsid w:val="00AD2AE8"/>
    <w:rsid w:val="00AD2EEB"/>
    <w:rsid w:val="00AD32E4"/>
    <w:rsid w:val="00AD4888"/>
    <w:rsid w:val="00AD58CE"/>
    <w:rsid w:val="00AD5946"/>
    <w:rsid w:val="00AD597E"/>
    <w:rsid w:val="00AD61C3"/>
    <w:rsid w:val="00AD6406"/>
    <w:rsid w:val="00AD663B"/>
    <w:rsid w:val="00AD66D8"/>
    <w:rsid w:val="00AD6DF8"/>
    <w:rsid w:val="00AD6F89"/>
    <w:rsid w:val="00AD7941"/>
    <w:rsid w:val="00AD7C94"/>
    <w:rsid w:val="00AD7EAE"/>
    <w:rsid w:val="00AE04A0"/>
    <w:rsid w:val="00AE04AF"/>
    <w:rsid w:val="00AE0C6B"/>
    <w:rsid w:val="00AE1B15"/>
    <w:rsid w:val="00AE1F0F"/>
    <w:rsid w:val="00AE24BA"/>
    <w:rsid w:val="00AE2637"/>
    <w:rsid w:val="00AE26F8"/>
    <w:rsid w:val="00AE28C9"/>
    <w:rsid w:val="00AE29BD"/>
    <w:rsid w:val="00AE2AD2"/>
    <w:rsid w:val="00AE39A4"/>
    <w:rsid w:val="00AE3F72"/>
    <w:rsid w:val="00AE4260"/>
    <w:rsid w:val="00AE44A8"/>
    <w:rsid w:val="00AE5590"/>
    <w:rsid w:val="00AE598C"/>
    <w:rsid w:val="00AE6407"/>
    <w:rsid w:val="00AE6EDF"/>
    <w:rsid w:val="00AE75E5"/>
    <w:rsid w:val="00AF0060"/>
    <w:rsid w:val="00AF063D"/>
    <w:rsid w:val="00AF1BC0"/>
    <w:rsid w:val="00AF204D"/>
    <w:rsid w:val="00AF2B76"/>
    <w:rsid w:val="00AF32C6"/>
    <w:rsid w:val="00AF33EB"/>
    <w:rsid w:val="00AF3862"/>
    <w:rsid w:val="00AF3C07"/>
    <w:rsid w:val="00AF3C94"/>
    <w:rsid w:val="00AF545B"/>
    <w:rsid w:val="00AF569D"/>
    <w:rsid w:val="00AF5CB1"/>
    <w:rsid w:val="00AF67DA"/>
    <w:rsid w:val="00AF6E14"/>
    <w:rsid w:val="00AF715E"/>
    <w:rsid w:val="00AF7922"/>
    <w:rsid w:val="00B0042B"/>
    <w:rsid w:val="00B00483"/>
    <w:rsid w:val="00B00A08"/>
    <w:rsid w:val="00B00EA6"/>
    <w:rsid w:val="00B00F67"/>
    <w:rsid w:val="00B0175F"/>
    <w:rsid w:val="00B020BE"/>
    <w:rsid w:val="00B02B01"/>
    <w:rsid w:val="00B02F7E"/>
    <w:rsid w:val="00B03225"/>
    <w:rsid w:val="00B0333C"/>
    <w:rsid w:val="00B03373"/>
    <w:rsid w:val="00B03D5D"/>
    <w:rsid w:val="00B04FD6"/>
    <w:rsid w:val="00B0508C"/>
    <w:rsid w:val="00B05594"/>
    <w:rsid w:val="00B05886"/>
    <w:rsid w:val="00B06643"/>
    <w:rsid w:val="00B0696B"/>
    <w:rsid w:val="00B06EE7"/>
    <w:rsid w:val="00B0707B"/>
    <w:rsid w:val="00B073F2"/>
    <w:rsid w:val="00B07E17"/>
    <w:rsid w:val="00B109DC"/>
    <w:rsid w:val="00B10B08"/>
    <w:rsid w:val="00B1102C"/>
    <w:rsid w:val="00B11254"/>
    <w:rsid w:val="00B1147F"/>
    <w:rsid w:val="00B11948"/>
    <w:rsid w:val="00B1254B"/>
    <w:rsid w:val="00B12B73"/>
    <w:rsid w:val="00B131DB"/>
    <w:rsid w:val="00B13A50"/>
    <w:rsid w:val="00B13CC0"/>
    <w:rsid w:val="00B14358"/>
    <w:rsid w:val="00B155F6"/>
    <w:rsid w:val="00B16F14"/>
    <w:rsid w:val="00B17497"/>
    <w:rsid w:val="00B17757"/>
    <w:rsid w:val="00B17B51"/>
    <w:rsid w:val="00B17C2E"/>
    <w:rsid w:val="00B20167"/>
    <w:rsid w:val="00B203C0"/>
    <w:rsid w:val="00B205AC"/>
    <w:rsid w:val="00B20D1F"/>
    <w:rsid w:val="00B217EC"/>
    <w:rsid w:val="00B219BB"/>
    <w:rsid w:val="00B21BA5"/>
    <w:rsid w:val="00B2212A"/>
    <w:rsid w:val="00B23073"/>
    <w:rsid w:val="00B2353F"/>
    <w:rsid w:val="00B23D2C"/>
    <w:rsid w:val="00B245E9"/>
    <w:rsid w:val="00B2577C"/>
    <w:rsid w:val="00B25F41"/>
    <w:rsid w:val="00B2659F"/>
    <w:rsid w:val="00B26935"/>
    <w:rsid w:val="00B26E02"/>
    <w:rsid w:val="00B27152"/>
    <w:rsid w:val="00B27BA5"/>
    <w:rsid w:val="00B27E1F"/>
    <w:rsid w:val="00B30CB8"/>
    <w:rsid w:val="00B310D5"/>
    <w:rsid w:val="00B317B2"/>
    <w:rsid w:val="00B3222D"/>
    <w:rsid w:val="00B32299"/>
    <w:rsid w:val="00B32A0D"/>
    <w:rsid w:val="00B331A7"/>
    <w:rsid w:val="00B331B4"/>
    <w:rsid w:val="00B37C68"/>
    <w:rsid w:val="00B40FA1"/>
    <w:rsid w:val="00B415FA"/>
    <w:rsid w:val="00B41B68"/>
    <w:rsid w:val="00B42CA1"/>
    <w:rsid w:val="00B4300F"/>
    <w:rsid w:val="00B43494"/>
    <w:rsid w:val="00B43C2A"/>
    <w:rsid w:val="00B43DF4"/>
    <w:rsid w:val="00B441AB"/>
    <w:rsid w:val="00B44803"/>
    <w:rsid w:val="00B450B6"/>
    <w:rsid w:val="00B4562B"/>
    <w:rsid w:val="00B46582"/>
    <w:rsid w:val="00B466D7"/>
    <w:rsid w:val="00B466DC"/>
    <w:rsid w:val="00B46AD0"/>
    <w:rsid w:val="00B46D17"/>
    <w:rsid w:val="00B4747F"/>
    <w:rsid w:val="00B4766F"/>
    <w:rsid w:val="00B50697"/>
    <w:rsid w:val="00B50AF8"/>
    <w:rsid w:val="00B51B50"/>
    <w:rsid w:val="00B5283E"/>
    <w:rsid w:val="00B52AA7"/>
    <w:rsid w:val="00B52CB3"/>
    <w:rsid w:val="00B5374F"/>
    <w:rsid w:val="00B54A69"/>
    <w:rsid w:val="00B54D2E"/>
    <w:rsid w:val="00B554E5"/>
    <w:rsid w:val="00B55830"/>
    <w:rsid w:val="00B5614D"/>
    <w:rsid w:val="00B57598"/>
    <w:rsid w:val="00B57607"/>
    <w:rsid w:val="00B57609"/>
    <w:rsid w:val="00B57667"/>
    <w:rsid w:val="00B57737"/>
    <w:rsid w:val="00B57F08"/>
    <w:rsid w:val="00B6061F"/>
    <w:rsid w:val="00B615CF"/>
    <w:rsid w:val="00B622D8"/>
    <w:rsid w:val="00B623BC"/>
    <w:rsid w:val="00B626C1"/>
    <w:rsid w:val="00B649F0"/>
    <w:rsid w:val="00B64C74"/>
    <w:rsid w:val="00B656D5"/>
    <w:rsid w:val="00B65EFB"/>
    <w:rsid w:val="00B66189"/>
    <w:rsid w:val="00B66FFA"/>
    <w:rsid w:val="00B672B7"/>
    <w:rsid w:val="00B67340"/>
    <w:rsid w:val="00B675B9"/>
    <w:rsid w:val="00B67A15"/>
    <w:rsid w:val="00B67C09"/>
    <w:rsid w:val="00B67D67"/>
    <w:rsid w:val="00B67DC9"/>
    <w:rsid w:val="00B67FDF"/>
    <w:rsid w:val="00B70862"/>
    <w:rsid w:val="00B71550"/>
    <w:rsid w:val="00B7160C"/>
    <w:rsid w:val="00B72214"/>
    <w:rsid w:val="00B72B61"/>
    <w:rsid w:val="00B73661"/>
    <w:rsid w:val="00B73BD9"/>
    <w:rsid w:val="00B748CC"/>
    <w:rsid w:val="00B749EF"/>
    <w:rsid w:val="00B756C3"/>
    <w:rsid w:val="00B75D8E"/>
    <w:rsid w:val="00B75F94"/>
    <w:rsid w:val="00B76283"/>
    <w:rsid w:val="00B76316"/>
    <w:rsid w:val="00B7653A"/>
    <w:rsid w:val="00B765E9"/>
    <w:rsid w:val="00B766AD"/>
    <w:rsid w:val="00B76C3B"/>
    <w:rsid w:val="00B76EF7"/>
    <w:rsid w:val="00B7702F"/>
    <w:rsid w:val="00B7765D"/>
    <w:rsid w:val="00B8004F"/>
    <w:rsid w:val="00B80212"/>
    <w:rsid w:val="00B802BC"/>
    <w:rsid w:val="00B804BB"/>
    <w:rsid w:val="00B80681"/>
    <w:rsid w:val="00B811E9"/>
    <w:rsid w:val="00B812E3"/>
    <w:rsid w:val="00B82856"/>
    <w:rsid w:val="00B8295A"/>
    <w:rsid w:val="00B8320E"/>
    <w:rsid w:val="00B8359E"/>
    <w:rsid w:val="00B83909"/>
    <w:rsid w:val="00B83B67"/>
    <w:rsid w:val="00B848D5"/>
    <w:rsid w:val="00B85DF3"/>
    <w:rsid w:val="00B86204"/>
    <w:rsid w:val="00B862F2"/>
    <w:rsid w:val="00B8632E"/>
    <w:rsid w:val="00B86A0D"/>
    <w:rsid w:val="00B86ADD"/>
    <w:rsid w:val="00B870FA"/>
    <w:rsid w:val="00B9025D"/>
    <w:rsid w:val="00B9078F"/>
    <w:rsid w:val="00B908E1"/>
    <w:rsid w:val="00B910E9"/>
    <w:rsid w:val="00B91E48"/>
    <w:rsid w:val="00B93A61"/>
    <w:rsid w:val="00B94B8C"/>
    <w:rsid w:val="00B94C60"/>
    <w:rsid w:val="00B9541A"/>
    <w:rsid w:val="00B954C5"/>
    <w:rsid w:val="00B95826"/>
    <w:rsid w:val="00B95E81"/>
    <w:rsid w:val="00B96004"/>
    <w:rsid w:val="00B9636B"/>
    <w:rsid w:val="00B96883"/>
    <w:rsid w:val="00B96890"/>
    <w:rsid w:val="00B97609"/>
    <w:rsid w:val="00B97B70"/>
    <w:rsid w:val="00BA0A2D"/>
    <w:rsid w:val="00BA0C99"/>
    <w:rsid w:val="00BA0DD9"/>
    <w:rsid w:val="00BA0E79"/>
    <w:rsid w:val="00BA173C"/>
    <w:rsid w:val="00BA1F80"/>
    <w:rsid w:val="00BA1FD3"/>
    <w:rsid w:val="00BA21BA"/>
    <w:rsid w:val="00BA3513"/>
    <w:rsid w:val="00BA3721"/>
    <w:rsid w:val="00BA38D8"/>
    <w:rsid w:val="00BA49D7"/>
    <w:rsid w:val="00BA4BBD"/>
    <w:rsid w:val="00BA4CD4"/>
    <w:rsid w:val="00BA5248"/>
    <w:rsid w:val="00BA5456"/>
    <w:rsid w:val="00BA54CC"/>
    <w:rsid w:val="00BA5CCE"/>
    <w:rsid w:val="00BA67F8"/>
    <w:rsid w:val="00BA6F5E"/>
    <w:rsid w:val="00BB0974"/>
    <w:rsid w:val="00BB11CC"/>
    <w:rsid w:val="00BB12E4"/>
    <w:rsid w:val="00BB185E"/>
    <w:rsid w:val="00BB208A"/>
    <w:rsid w:val="00BB22DD"/>
    <w:rsid w:val="00BB3794"/>
    <w:rsid w:val="00BB3AE3"/>
    <w:rsid w:val="00BB42E2"/>
    <w:rsid w:val="00BB4936"/>
    <w:rsid w:val="00BB4F21"/>
    <w:rsid w:val="00BB5140"/>
    <w:rsid w:val="00BB51B1"/>
    <w:rsid w:val="00BB5369"/>
    <w:rsid w:val="00BB5646"/>
    <w:rsid w:val="00BB576C"/>
    <w:rsid w:val="00BB59F5"/>
    <w:rsid w:val="00BB5A29"/>
    <w:rsid w:val="00BB738E"/>
    <w:rsid w:val="00BB7B2A"/>
    <w:rsid w:val="00BC0692"/>
    <w:rsid w:val="00BC1371"/>
    <w:rsid w:val="00BC1B7E"/>
    <w:rsid w:val="00BC214C"/>
    <w:rsid w:val="00BC24CA"/>
    <w:rsid w:val="00BC25C3"/>
    <w:rsid w:val="00BC26D4"/>
    <w:rsid w:val="00BC275C"/>
    <w:rsid w:val="00BC3626"/>
    <w:rsid w:val="00BC397A"/>
    <w:rsid w:val="00BC4C46"/>
    <w:rsid w:val="00BC5305"/>
    <w:rsid w:val="00BC5568"/>
    <w:rsid w:val="00BC62D1"/>
    <w:rsid w:val="00BC6AAE"/>
    <w:rsid w:val="00BC75CF"/>
    <w:rsid w:val="00BC7601"/>
    <w:rsid w:val="00BD0150"/>
    <w:rsid w:val="00BD0186"/>
    <w:rsid w:val="00BD06BC"/>
    <w:rsid w:val="00BD0CBC"/>
    <w:rsid w:val="00BD12A2"/>
    <w:rsid w:val="00BD3450"/>
    <w:rsid w:val="00BD38FF"/>
    <w:rsid w:val="00BD3FD2"/>
    <w:rsid w:val="00BD52DA"/>
    <w:rsid w:val="00BD5E13"/>
    <w:rsid w:val="00BD6091"/>
    <w:rsid w:val="00BD6149"/>
    <w:rsid w:val="00BD6267"/>
    <w:rsid w:val="00BD6B39"/>
    <w:rsid w:val="00BD6B3B"/>
    <w:rsid w:val="00BD6FAE"/>
    <w:rsid w:val="00BD76D9"/>
    <w:rsid w:val="00BD7A63"/>
    <w:rsid w:val="00BD7C16"/>
    <w:rsid w:val="00BE16BF"/>
    <w:rsid w:val="00BE1ECF"/>
    <w:rsid w:val="00BE28FD"/>
    <w:rsid w:val="00BE36B1"/>
    <w:rsid w:val="00BE4C2E"/>
    <w:rsid w:val="00BE55AF"/>
    <w:rsid w:val="00BE5749"/>
    <w:rsid w:val="00BE6D80"/>
    <w:rsid w:val="00BE7224"/>
    <w:rsid w:val="00BF085A"/>
    <w:rsid w:val="00BF0FFE"/>
    <w:rsid w:val="00BF1208"/>
    <w:rsid w:val="00BF1999"/>
    <w:rsid w:val="00BF1FCF"/>
    <w:rsid w:val="00BF1FF5"/>
    <w:rsid w:val="00BF24EB"/>
    <w:rsid w:val="00BF2753"/>
    <w:rsid w:val="00BF2B21"/>
    <w:rsid w:val="00BF3023"/>
    <w:rsid w:val="00BF35A9"/>
    <w:rsid w:val="00BF3666"/>
    <w:rsid w:val="00BF3A9D"/>
    <w:rsid w:val="00BF3D0A"/>
    <w:rsid w:val="00BF4856"/>
    <w:rsid w:val="00BF4B9E"/>
    <w:rsid w:val="00BF5F97"/>
    <w:rsid w:val="00BF5FFA"/>
    <w:rsid w:val="00BF62ED"/>
    <w:rsid w:val="00BF699D"/>
    <w:rsid w:val="00BF6A17"/>
    <w:rsid w:val="00C00154"/>
    <w:rsid w:val="00C0043B"/>
    <w:rsid w:val="00C00E86"/>
    <w:rsid w:val="00C01D58"/>
    <w:rsid w:val="00C01DBC"/>
    <w:rsid w:val="00C01F35"/>
    <w:rsid w:val="00C020D0"/>
    <w:rsid w:val="00C02352"/>
    <w:rsid w:val="00C024E9"/>
    <w:rsid w:val="00C029DD"/>
    <w:rsid w:val="00C02DED"/>
    <w:rsid w:val="00C03293"/>
    <w:rsid w:val="00C0394E"/>
    <w:rsid w:val="00C0437D"/>
    <w:rsid w:val="00C04391"/>
    <w:rsid w:val="00C049A8"/>
    <w:rsid w:val="00C0609F"/>
    <w:rsid w:val="00C060CB"/>
    <w:rsid w:val="00C0642E"/>
    <w:rsid w:val="00C06A67"/>
    <w:rsid w:val="00C06BD6"/>
    <w:rsid w:val="00C07039"/>
    <w:rsid w:val="00C070B7"/>
    <w:rsid w:val="00C07960"/>
    <w:rsid w:val="00C079D8"/>
    <w:rsid w:val="00C10A11"/>
    <w:rsid w:val="00C11F8D"/>
    <w:rsid w:val="00C12088"/>
    <w:rsid w:val="00C12CC7"/>
    <w:rsid w:val="00C13666"/>
    <w:rsid w:val="00C13BE5"/>
    <w:rsid w:val="00C14DDD"/>
    <w:rsid w:val="00C14E02"/>
    <w:rsid w:val="00C1507C"/>
    <w:rsid w:val="00C15683"/>
    <w:rsid w:val="00C15F70"/>
    <w:rsid w:val="00C1627C"/>
    <w:rsid w:val="00C162AC"/>
    <w:rsid w:val="00C16787"/>
    <w:rsid w:val="00C16C13"/>
    <w:rsid w:val="00C16CB6"/>
    <w:rsid w:val="00C173F9"/>
    <w:rsid w:val="00C176B2"/>
    <w:rsid w:val="00C17DF4"/>
    <w:rsid w:val="00C202DE"/>
    <w:rsid w:val="00C21431"/>
    <w:rsid w:val="00C21D71"/>
    <w:rsid w:val="00C21DC6"/>
    <w:rsid w:val="00C22049"/>
    <w:rsid w:val="00C223C9"/>
    <w:rsid w:val="00C226C8"/>
    <w:rsid w:val="00C232FC"/>
    <w:rsid w:val="00C23858"/>
    <w:rsid w:val="00C23A2E"/>
    <w:rsid w:val="00C23ACC"/>
    <w:rsid w:val="00C2406F"/>
    <w:rsid w:val="00C243A7"/>
    <w:rsid w:val="00C244E0"/>
    <w:rsid w:val="00C24CCF"/>
    <w:rsid w:val="00C2536D"/>
    <w:rsid w:val="00C25445"/>
    <w:rsid w:val="00C25671"/>
    <w:rsid w:val="00C3060B"/>
    <w:rsid w:val="00C30D8C"/>
    <w:rsid w:val="00C319F9"/>
    <w:rsid w:val="00C31E24"/>
    <w:rsid w:val="00C31E5D"/>
    <w:rsid w:val="00C3207F"/>
    <w:rsid w:val="00C32371"/>
    <w:rsid w:val="00C33916"/>
    <w:rsid w:val="00C3407A"/>
    <w:rsid w:val="00C34607"/>
    <w:rsid w:val="00C34C13"/>
    <w:rsid w:val="00C350ED"/>
    <w:rsid w:val="00C35439"/>
    <w:rsid w:val="00C3547D"/>
    <w:rsid w:val="00C35E37"/>
    <w:rsid w:val="00C36E40"/>
    <w:rsid w:val="00C37077"/>
    <w:rsid w:val="00C37452"/>
    <w:rsid w:val="00C37A9C"/>
    <w:rsid w:val="00C37ABC"/>
    <w:rsid w:val="00C37B27"/>
    <w:rsid w:val="00C403E1"/>
    <w:rsid w:val="00C40432"/>
    <w:rsid w:val="00C40526"/>
    <w:rsid w:val="00C40691"/>
    <w:rsid w:val="00C4098B"/>
    <w:rsid w:val="00C421A9"/>
    <w:rsid w:val="00C428DB"/>
    <w:rsid w:val="00C42E31"/>
    <w:rsid w:val="00C43141"/>
    <w:rsid w:val="00C437D3"/>
    <w:rsid w:val="00C44B45"/>
    <w:rsid w:val="00C44DCD"/>
    <w:rsid w:val="00C44ED6"/>
    <w:rsid w:val="00C450B1"/>
    <w:rsid w:val="00C451F1"/>
    <w:rsid w:val="00C452E7"/>
    <w:rsid w:val="00C46C74"/>
    <w:rsid w:val="00C47347"/>
    <w:rsid w:val="00C47665"/>
    <w:rsid w:val="00C47BAE"/>
    <w:rsid w:val="00C47C8D"/>
    <w:rsid w:val="00C50073"/>
    <w:rsid w:val="00C50A91"/>
    <w:rsid w:val="00C50B7A"/>
    <w:rsid w:val="00C50C06"/>
    <w:rsid w:val="00C51715"/>
    <w:rsid w:val="00C52085"/>
    <w:rsid w:val="00C535A4"/>
    <w:rsid w:val="00C53BFE"/>
    <w:rsid w:val="00C5479B"/>
    <w:rsid w:val="00C55591"/>
    <w:rsid w:val="00C55824"/>
    <w:rsid w:val="00C567C6"/>
    <w:rsid w:val="00C56AFC"/>
    <w:rsid w:val="00C56C22"/>
    <w:rsid w:val="00C571B0"/>
    <w:rsid w:val="00C57618"/>
    <w:rsid w:val="00C576F8"/>
    <w:rsid w:val="00C57704"/>
    <w:rsid w:val="00C577EB"/>
    <w:rsid w:val="00C579EA"/>
    <w:rsid w:val="00C57E57"/>
    <w:rsid w:val="00C60B22"/>
    <w:rsid w:val="00C60B65"/>
    <w:rsid w:val="00C61148"/>
    <w:rsid w:val="00C6181B"/>
    <w:rsid w:val="00C61ACF"/>
    <w:rsid w:val="00C61FBE"/>
    <w:rsid w:val="00C623ED"/>
    <w:rsid w:val="00C62691"/>
    <w:rsid w:val="00C62A63"/>
    <w:rsid w:val="00C639DD"/>
    <w:rsid w:val="00C643F1"/>
    <w:rsid w:val="00C6562C"/>
    <w:rsid w:val="00C65B8E"/>
    <w:rsid w:val="00C65BD6"/>
    <w:rsid w:val="00C65C0F"/>
    <w:rsid w:val="00C65E5D"/>
    <w:rsid w:val="00C666C9"/>
    <w:rsid w:val="00C67070"/>
    <w:rsid w:val="00C670FF"/>
    <w:rsid w:val="00C677ED"/>
    <w:rsid w:val="00C67EA8"/>
    <w:rsid w:val="00C70FF3"/>
    <w:rsid w:val="00C719E7"/>
    <w:rsid w:val="00C71F6F"/>
    <w:rsid w:val="00C72142"/>
    <w:rsid w:val="00C72DDA"/>
    <w:rsid w:val="00C72F5F"/>
    <w:rsid w:val="00C7309B"/>
    <w:rsid w:val="00C73B89"/>
    <w:rsid w:val="00C73CDC"/>
    <w:rsid w:val="00C74115"/>
    <w:rsid w:val="00C74355"/>
    <w:rsid w:val="00C745FF"/>
    <w:rsid w:val="00C74727"/>
    <w:rsid w:val="00C74AC4"/>
    <w:rsid w:val="00C753F7"/>
    <w:rsid w:val="00C76198"/>
    <w:rsid w:val="00C7626F"/>
    <w:rsid w:val="00C762D8"/>
    <w:rsid w:val="00C770A9"/>
    <w:rsid w:val="00C77FDA"/>
    <w:rsid w:val="00C80A5E"/>
    <w:rsid w:val="00C811D8"/>
    <w:rsid w:val="00C81510"/>
    <w:rsid w:val="00C8221B"/>
    <w:rsid w:val="00C8342E"/>
    <w:rsid w:val="00C836B1"/>
    <w:rsid w:val="00C83843"/>
    <w:rsid w:val="00C83F7C"/>
    <w:rsid w:val="00C8443B"/>
    <w:rsid w:val="00C845F2"/>
    <w:rsid w:val="00C846B1"/>
    <w:rsid w:val="00C8580A"/>
    <w:rsid w:val="00C864B7"/>
    <w:rsid w:val="00C86F59"/>
    <w:rsid w:val="00C870A9"/>
    <w:rsid w:val="00C87202"/>
    <w:rsid w:val="00C87391"/>
    <w:rsid w:val="00C87C9E"/>
    <w:rsid w:val="00C9006A"/>
    <w:rsid w:val="00C90779"/>
    <w:rsid w:val="00C91876"/>
    <w:rsid w:val="00C936E9"/>
    <w:rsid w:val="00C93A94"/>
    <w:rsid w:val="00C93FF0"/>
    <w:rsid w:val="00C9476A"/>
    <w:rsid w:val="00C94ECD"/>
    <w:rsid w:val="00C94F6A"/>
    <w:rsid w:val="00C95380"/>
    <w:rsid w:val="00C95570"/>
    <w:rsid w:val="00C95B40"/>
    <w:rsid w:val="00C9622E"/>
    <w:rsid w:val="00C969D8"/>
    <w:rsid w:val="00C96BE6"/>
    <w:rsid w:val="00C97370"/>
    <w:rsid w:val="00C97F22"/>
    <w:rsid w:val="00CA0647"/>
    <w:rsid w:val="00CA094A"/>
    <w:rsid w:val="00CA0B1B"/>
    <w:rsid w:val="00CA0C27"/>
    <w:rsid w:val="00CA0FA9"/>
    <w:rsid w:val="00CA1875"/>
    <w:rsid w:val="00CA373C"/>
    <w:rsid w:val="00CA4228"/>
    <w:rsid w:val="00CA44E4"/>
    <w:rsid w:val="00CA5049"/>
    <w:rsid w:val="00CA5395"/>
    <w:rsid w:val="00CA5446"/>
    <w:rsid w:val="00CA55AA"/>
    <w:rsid w:val="00CA6095"/>
    <w:rsid w:val="00CA6EFE"/>
    <w:rsid w:val="00CA7402"/>
    <w:rsid w:val="00CA7AA7"/>
    <w:rsid w:val="00CB0276"/>
    <w:rsid w:val="00CB1B58"/>
    <w:rsid w:val="00CB1C89"/>
    <w:rsid w:val="00CB24F3"/>
    <w:rsid w:val="00CB26C7"/>
    <w:rsid w:val="00CB26F4"/>
    <w:rsid w:val="00CB2B43"/>
    <w:rsid w:val="00CB3598"/>
    <w:rsid w:val="00CB384A"/>
    <w:rsid w:val="00CB3F4D"/>
    <w:rsid w:val="00CB437E"/>
    <w:rsid w:val="00CB44F5"/>
    <w:rsid w:val="00CB491A"/>
    <w:rsid w:val="00CB5A9D"/>
    <w:rsid w:val="00CB6384"/>
    <w:rsid w:val="00CB6497"/>
    <w:rsid w:val="00CB666C"/>
    <w:rsid w:val="00CB669C"/>
    <w:rsid w:val="00CB68B4"/>
    <w:rsid w:val="00CB6AAF"/>
    <w:rsid w:val="00CB6AD4"/>
    <w:rsid w:val="00CB6D83"/>
    <w:rsid w:val="00CB6FE3"/>
    <w:rsid w:val="00CB7774"/>
    <w:rsid w:val="00CB7921"/>
    <w:rsid w:val="00CC00C6"/>
    <w:rsid w:val="00CC048E"/>
    <w:rsid w:val="00CC10C8"/>
    <w:rsid w:val="00CC1757"/>
    <w:rsid w:val="00CC17F8"/>
    <w:rsid w:val="00CC1D07"/>
    <w:rsid w:val="00CC25E1"/>
    <w:rsid w:val="00CC26B9"/>
    <w:rsid w:val="00CC2B5C"/>
    <w:rsid w:val="00CC3079"/>
    <w:rsid w:val="00CC5B17"/>
    <w:rsid w:val="00CC6712"/>
    <w:rsid w:val="00CC76C5"/>
    <w:rsid w:val="00CC7946"/>
    <w:rsid w:val="00CC7F3B"/>
    <w:rsid w:val="00CD017D"/>
    <w:rsid w:val="00CD0B4A"/>
    <w:rsid w:val="00CD0F64"/>
    <w:rsid w:val="00CD1116"/>
    <w:rsid w:val="00CD13DA"/>
    <w:rsid w:val="00CD175D"/>
    <w:rsid w:val="00CD1B0A"/>
    <w:rsid w:val="00CD223E"/>
    <w:rsid w:val="00CD2F63"/>
    <w:rsid w:val="00CD3334"/>
    <w:rsid w:val="00CD38FA"/>
    <w:rsid w:val="00CD3C32"/>
    <w:rsid w:val="00CD4154"/>
    <w:rsid w:val="00CD470D"/>
    <w:rsid w:val="00CD477B"/>
    <w:rsid w:val="00CD5899"/>
    <w:rsid w:val="00CD591F"/>
    <w:rsid w:val="00CD69FC"/>
    <w:rsid w:val="00CD71F7"/>
    <w:rsid w:val="00CD7A5A"/>
    <w:rsid w:val="00CE022D"/>
    <w:rsid w:val="00CE07FE"/>
    <w:rsid w:val="00CE0D4C"/>
    <w:rsid w:val="00CE1626"/>
    <w:rsid w:val="00CE1A39"/>
    <w:rsid w:val="00CE1EAF"/>
    <w:rsid w:val="00CE2181"/>
    <w:rsid w:val="00CE2F0F"/>
    <w:rsid w:val="00CE32A1"/>
    <w:rsid w:val="00CE3FC8"/>
    <w:rsid w:val="00CE4467"/>
    <w:rsid w:val="00CE5038"/>
    <w:rsid w:val="00CE58E7"/>
    <w:rsid w:val="00CE60BD"/>
    <w:rsid w:val="00CE61D3"/>
    <w:rsid w:val="00CE6561"/>
    <w:rsid w:val="00CE6B9A"/>
    <w:rsid w:val="00CE6D57"/>
    <w:rsid w:val="00CE7DBE"/>
    <w:rsid w:val="00CE7E4C"/>
    <w:rsid w:val="00CF0673"/>
    <w:rsid w:val="00CF0832"/>
    <w:rsid w:val="00CF169E"/>
    <w:rsid w:val="00CF1BDF"/>
    <w:rsid w:val="00CF2131"/>
    <w:rsid w:val="00CF2A5C"/>
    <w:rsid w:val="00CF2C11"/>
    <w:rsid w:val="00CF33B7"/>
    <w:rsid w:val="00CF3652"/>
    <w:rsid w:val="00CF3F5A"/>
    <w:rsid w:val="00CF3FC6"/>
    <w:rsid w:val="00CF4416"/>
    <w:rsid w:val="00CF5BBC"/>
    <w:rsid w:val="00CF5E6A"/>
    <w:rsid w:val="00CF6033"/>
    <w:rsid w:val="00CF64F5"/>
    <w:rsid w:val="00CF6968"/>
    <w:rsid w:val="00CF6D68"/>
    <w:rsid w:val="00CF7EB7"/>
    <w:rsid w:val="00D003D3"/>
    <w:rsid w:val="00D00729"/>
    <w:rsid w:val="00D00931"/>
    <w:rsid w:val="00D00A0D"/>
    <w:rsid w:val="00D015E5"/>
    <w:rsid w:val="00D01C7A"/>
    <w:rsid w:val="00D01E03"/>
    <w:rsid w:val="00D02F3E"/>
    <w:rsid w:val="00D03406"/>
    <w:rsid w:val="00D034A6"/>
    <w:rsid w:val="00D03C28"/>
    <w:rsid w:val="00D0469A"/>
    <w:rsid w:val="00D04F6F"/>
    <w:rsid w:val="00D05497"/>
    <w:rsid w:val="00D0792D"/>
    <w:rsid w:val="00D0796C"/>
    <w:rsid w:val="00D1057B"/>
    <w:rsid w:val="00D106D7"/>
    <w:rsid w:val="00D10AB7"/>
    <w:rsid w:val="00D11389"/>
    <w:rsid w:val="00D116DF"/>
    <w:rsid w:val="00D11A1B"/>
    <w:rsid w:val="00D12305"/>
    <w:rsid w:val="00D128A6"/>
    <w:rsid w:val="00D13B93"/>
    <w:rsid w:val="00D14030"/>
    <w:rsid w:val="00D14462"/>
    <w:rsid w:val="00D147F6"/>
    <w:rsid w:val="00D14857"/>
    <w:rsid w:val="00D151E0"/>
    <w:rsid w:val="00D170B1"/>
    <w:rsid w:val="00D17739"/>
    <w:rsid w:val="00D17955"/>
    <w:rsid w:val="00D21263"/>
    <w:rsid w:val="00D21617"/>
    <w:rsid w:val="00D21E47"/>
    <w:rsid w:val="00D21F17"/>
    <w:rsid w:val="00D2249B"/>
    <w:rsid w:val="00D2256A"/>
    <w:rsid w:val="00D22695"/>
    <w:rsid w:val="00D22ED6"/>
    <w:rsid w:val="00D2351D"/>
    <w:rsid w:val="00D23C99"/>
    <w:rsid w:val="00D24012"/>
    <w:rsid w:val="00D24595"/>
    <w:rsid w:val="00D24FE4"/>
    <w:rsid w:val="00D253D8"/>
    <w:rsid w:val="00D254A5"/>
    <w:rsid w:val="00D25EAE"/>
    <w:rsid w:val="00D26796"/>
    <w:rsid w:val="00D2781C"/>
    <w:rsid w:val="00D278A1"/>
    <w:rsid w:val="00D3036D"/>
    <w:rsid w:val="00D304DA"/>
    <w:rsid w:val="00D307C8"/>
    <w:rsid w:val="00D316B6"/>
    <w:rsid w:val="00D3181C"/>
    <w:rsid w:val="00D31889"/>
    <w:rsid w:val="00D31AA9"/>
    <w:rsid w:val="00D3249B"/>
    <w:rsid w:val="00D32747"/>
    <w:rsid w:val="00D32F53"/>
    <w:rsid w:val="00D33B3F"/>
    <w:rsid w:val="00D33D9E"/>
    <w:rsid w:val="00D33F41"/>
    <w:rsid w:val="00D3435D"/>
    <w:rsid w:val="00D346D5"/>
    <w:rsid w:val="00D352B7"/>
    <w:rsid w:val="00D35387"/>
    <w:rsid w:val="00D35AE0"/>
    <w:rsid w:val="00D35BE2"/>
    <w:rsid w:val="00D35C6B"/>
    <w:rsid w:val="00D360E6"/>
    <w:rsid w:val="00D3636B"/>
    <w:rsid w:val="00D368D2"/>
    <w:rsid w:val="00D36D85"/>
    <w:rsid w:val="00D371D1"/>
    <w:rsid w:val="00D3739F"/>
    <w:rsid w:val="00D373F0"/>
    <w:rsid w:val="00D376F0"/>
    <w:rsid w:val="00D37AD9"/>
    <w:rsid w:val="00D37EB0"/>
    <w:rsid w:val="00D4016E"/>
    <w:rsid w:val="00D408D6"/>
    <w:rsid w:val="00D40B0C"/>
    <w:rsid w:val="00D41AA1"/>
    <w:rsid w:val="00D42313"/>
    <w:rsid w:val="00D4269D"/>
    <w:rsid w:val="00D428AF"/>
    <w:rsid w:val="00D429BF"/>
    <w:rsid w:val="00D42A52"/>
    <w:rsid w:val="00D42BCF"/>
    <w:rsid w:val="00D42DD0"/>
    <w:rsid w:val="00D43168"/>
    <w:rsid w:val="00D43224"/>
    <w:rsid w:val="00D43356"/>
    <w:rsid w:val="00D4383A"/>
    <w:rsid w:val="00D443FF"/>
    <w:rsid w:val="00D4493A"/>
    <w:rsid w:val="00D4495D"/>
    <w:rsid w:val="00D44B63"/>
    <w:rsid w:val="00D44BAC"/>
    <w:rsid w:val="00D45099"/>
    <w:rsid w:val="00D45305"/>
    <w:rsid w:val="00D45400"/>
    <w:rsid w:val="00D459BC"/>
    <w:rsid w:val="00D463D2"/>
    <w:rsid w:val="00D4641E"/>
    <w:rsid w:val="00D4680D"/>
    <w:rsid w:val="00D46B08"/>
    <w:rsid w:val="00D46B6A"/>
    <w:rsid w:val="00D473F5"/>
    <w:rsid w:val="00D474E2"/>
    <w:rsid w:val="00D477E5"/>
    <w:rsid w:val="00D47F6F"/>
    <w:rsid w:val="00D5010E"/>
    <w:rsid w:val="00D50565"/>
    <w:rsid w:val="00D50713"/>
    <w:rsid w:val="00D510B0"/>
    <w:rsid w:val="00D5144A"/>
    <w:rsid w:val="00D5179F"/>
    <w:rsid w:val="00D517A1"/>
    <w:rsid w:val="00D518E9"/>
    <w:rsid w:val="00D5244C"/>
    <w:rsid w:val="00D52A90"/>
    <w:rsid w:val="00D52E5D"/>
    <w:rsid w:val="00D5325F"/>
    <w:rsid w:val="00D538E9"/>
    <w:rsid w:val="00D53D96"/>
    <w:rsid w:val="00D54697"/>
    <w:rsid w:val="00D54875"/>
    <w:rsid w:val="00D551DC"/>
    <w:rsid w:val="00D5544E"/>
    <w:rsid w:val="00D5652B"/>
    <w:rsid w:val="00D5655A"/>
    <w:rsid w:val="00D56985"/>
    <w:rsid w:val="00D56FA5"/>
    <w:rsid w:val="00D57089"/>
    <w:rsid w:val="00D57BE3"/>
    <w:rsid w:val="00D6016E"/>
    <w:rsid w:val="00D60B26"/>
    <w:rsid w:val="00D60BAA"/>
    <w:rsid w:val="00D60C23"/>
    <w:rsid w:val="00D60CC3"/>
    <w:rsid w:val="00D61AB9"/>
    <w:rsid w:val="00D61CD0"/>
    <w:rsid w:val="00D62217"/>
    <w:rsid w:val="00D6364D"/>
    <w:rsid w:val="00D6385A"/>
    <w:rsid w:val="00D64DFC"/>
    <w:rsid w:val="00D65091"/>
    <w:rsid w:val="00D65F6B"/>
    <w:rsid w:val="00D66435"/>
    <w:rsid w:val="00D66622"/>
    <w:rsid w:val="00D66E40"/>
    <w:rsid w:val="00D67869"/>
    <w:rsid w:val="00D67D2C"/>
    <w:rsid w:val="00D70244"/>
    <w:rsid w:val="00D70478"/>
    <w:rsid w:val="00D706BE"/>
    <w:rsid w:val="00D70CE9"/>
    <w:rsid w:val="00D711DC"/>
    <w:rsid w:val="00D7138B"/>
    <w:rsid w:val="00D71A10"/>
    <w:rsid w:val="00D7238D"/>
    <w:rsid w:val="00D72A6E"/>
    <w:rsid w:val="00D72A9E"/>
    <w:rsid w:val="00D72EFC"/>
    <w:rsid w:val="00D734AA"/>
    <w:rsid w:val="00D7354C"/>
    <w:rsid w:val="00D73B4D"/>
    <w:rsid w:val="00D73BA9"/>
    <w:rsid w:val="00D73CFC"/>
    <w:rsid w:val="00D74213"/>
    <w:rsid w:val="00D74516"/>
    <w:rsid w:val="00D74E64"/>
    <w:rsid w:val="00D75118"/>
    <w:rsid w:val="00D7638B"/>
    <w:rsid w:val="00D76394"/>
    <w:rsid w:val="00D7680A"/>
    <w:rsid w:val="00D76EA3"/>
    <w:rsid w:val="00D7723A"/>
    <w:rsid w:val="00D77F8F"/>
    <w:rsid w:val="00D8009C"/>
    <w:rsid w:val="00D80C49"/>
    <w:rsid w:val="00D811FD"/>
    <w:rsid w:val="00D81220"/>
    <w:rsid w:val="00D81BF6"/>
    <w:rsid w:val="00D829AA"/>
    <w:rsid w:val="00D82A79"/>
    <w:rsid w:val="00D82AC3"/>
    <w:rsid w:val="00D82EFE"/>
    <w:rsid w:val="00D82FF0"/>
    <w:rsid w:val="00D83186"/>
    <w:rsid w:val="00D837FA"/>
    <w:rsid w:val="00D83F50"/>
    <w:rsid w:val="00D8430F"/>
    <w:rsid w:val="00D84A40"/>
    <w:rsid w:val="00D84D0C"/>
    <w:rsid w:val="00D84E76"/>
    <w:rsid w:val="00D84F2B"/>
    <w:rsid w:val="00D86892"/>
    <w:rsid w:val="00D86D23"/>
    <w:rsid w:val="00D87019"/>
    <w:rsid w:val="00D871C5"/>
    <w:rsid w:val="00D877F3"/>
    <w:rsid w:val="00D8785C"/>
    <w:rsid w:val="00D87C4B"/>
    <w:rsid w:val="00D87D5A"/>
    <w:rsid w:val="00D900F3"/>
    <w:rsid w:val="00D909FD"/>
    <w:rsid w:val="00D90C8F"/>
    <w:rsid w:val="00D913D0"/>
    <w:rsid w:val="00D916A7"/>
    <w:rsid w:val="00D921F9"/>
    <w:rsid w:val="00D92BA7"/>
    <w:rsid w:val="00D92F42"/>
    <w:rsid w:val="00D93D50"/>
    <w:rsid w:val="00D94132"/>
    <w:rsid w:val="00D9589E"/>
    <w:rsid w:val="00D95F1C"/>
    <w:rsid w:val="00D96812"/>
    <w:rsid w:val="00D96875"/>
    <w:rsid w:val="00D96D23"/>
    <w:rsid w:val="00D97727"/>
    <w:rsid w:val="00D9798E"/>
    <w:rsid w:val="00DA1580"/>
    <w:rsid w:val="00DA1961"/>
    <w:rsid w:val="00DA1B53"/>
    <w:rsid w:val="00DA2124"/>
    <w:rsid w:val="00DA2D0D"/>
    <w:rsid w:val="00DA3868"/>
    <w:rsid w:val="00DA393F"/>
    <w:rsid w:val="00DA3C3A"/>
    <w:rsid w:val="00DA45DD"/>
    <w:rsid w:val="00DA4DA9"/>
    <w:rsid w:val="00DA523C"/>
    <w:rsid w:val="00DA5681"/>
    <w:rsid w:val="00DA57B4"/>
    <w:rsid w:val="00DA5E8B"/>
    <w:rsid w:val="00DA6F49"/>
    <w:rsid w:val="00DA75F2"/>
    <w:rsid w:val="00DB01E7"/>
    <w:rsid w:val="00DB0908"/>
    <w:rsid w:val="00DB0A85"/>
    <w:rsid w:val="00DB0E8E"/>
    <w:rsid w:val="00DB229A"/>
    <w:rsid w:val="00DB270C"/>
    <w:rsid w:val="00DB329A"/>
    <w:rsid w:val="00DB3628"/>
    <w:rsid w:val="00DB3885"/>
    <w:rsid w:val="00DB38C6"/>
    <w:rsid w:val="00DB411B"/>
    <w:rsid w:val="00DB47F4"/>
    <w:rsid w:val="00DB5C63"/>
    <w:rsid w:val="00DB5F7F"/>
    <w:rsid w:val="00DB71EA"/>
    <w:rsid w:val="00DB7444"/>
    <w:rsid w:val="00DB7EDC"/>
    <w:rsid w:val="00DB7EED"/>
    <w:rsid w:val="00DC0277"/>
    <w:rsid w:val="00DC04C8"/>
    <w:rsid w:val="00DC09B6"/>
    <w:rsid w:val="00DC0A3F"/>
    <w:rsid w:val="00DC1A3B"/>
    <w:rsid w:val="00DC39E3"/>
    <w:rsid w:val="00DC39EC"/>
    <w:rsid w:val="00DC3ED7"/>
    <w:rsid w:val="00DC4B6A"/>
    <w:rsid w:val="00DC6B2A"/>
    <w:rsid w:val="00DC70E7"/>
    <w:rsid w:val="00DD07B3"/>
    <w:rsid w:val="00DD0D83"/>
    <w:rsid w:val="00DD1211"/>
    <w:rsid w:val="00DD1EBC"/>
    <w:rsid w:val="00DD241F"/>
    <w:rsid w:val="00DD2528"/>
    <w:rsid w:val="00DD2D02"/>
    <w:rsid w:val="00DD3B22"/>
    <w:rsid w:val="00DD3BC5"/>
    <w:rsid w:val="00DD3CEC"/>
    <w:rsid w:val="00DD404D"/>
    <w:rsid w:val="00DD4C54"/>
    <w:rsid w:val="00DD4E17"/>
    <w:rsid w:val="00DD4E7C"/>
    <w:rsid w:val="00DD502C"/>
    <w:rsid w:val="00DD51BE"/>
    <w:rsid w:val="00DD556C"/>
    <w:rsid w:val="00DD5B0A"/>
    <w:rsid w:val="00DD6382"/>
    <w:rsid w:val="00DD63F8"/>
    <w:rsid w:val="00DD6C47"/>
    <w:rsid w:val="00DD7352"/>
    <w:rsid w:val="00DD77E7"/>
    <w:rsid w:val="00DD7F9D"/>
    <w:rsid w:val="00DE14EE"/>
    <w:rsid w:val="00DE27EB"/>
    <w:rsid w:val="00DE2A26"/>
    <w:rsid w:val="00DE2BAD"/>
    <w:rsid w:val="00DE2C39"/>
    <w:rsid w:val="00DE2F7B"/>
    <w:rsid w:val="00DE5522"/>
    <w:rsid w:val="00DE5B32"/>
    <w:rsid w:val="00DE5D44"/>
    <w:rsid w:val="00DE5EA0"/>
    <w:rsid w:val="00DE62AE"/>
    <w:rsid w:val="00DE687A"/>
    <w:rsid w:val="00DE6B47"/>
    <w:rsid w:val="00DE6E20"/>
    <w:rsid w:val="00DE6F04"/>
    <w:rsid w:val="00DF0853"/>
    <w:rsid w:val="00DF0C4A"/>
    <w:rsid w:val="00DF157B"/>
    <w:rsid w:val="00DF1CDB"/>
    <w:rsid w:val="00DF1FAF"/>
    <w:rsid w:val="00DF2213"/>
    <w:rsid w:val="00DF2235"/>
    <w:rsid w:val="00DF22EF"/>
    <w:rsid w:val="00DF2408"/>
    <w:rsid w:val="00DF2ABE"/>
    <w:rsid w:val="00DF2EF5"/>
    <w:rsid w:val="00DF3F05"/>
    <w:rsid w:val="00DF3FEC"/>
    <w:rsid w:val="00DF4133"/>
    <w:rsid w:val="00DF45C7"/>
    <w:rsid w:val="00DF4B26"/>
    <w:rsid w:val="00DF5D48"/>
    <w:rsid w:val="00DF6723"/>
    <w:rsid w:val="00DF672F"/>
    <w:rsid w:val="00DF67C4"/>
    <w:rsid w:val="00DF7541"/>
    <w:rsid w:val="00DF7CBD"/>
    <w:rsid w:val="00E00040"/>
    <w:rsid w:val="00E006FD"/>
    <w:rsid w:val="00E009B4"/>
    <w:rsid w:val="00E015E4"/>
    <w:rsid w:val="00E01960"/>
    <w:rsid w:val="00E01CF0"/>
    <w:rsid w:val="00E02C7C"/>
    <w:rsid w:val="00E02D04"/>
    <w:rsid w:val="00E03D70"/>
    <w:rsid w:val="00E03EC6"/>
    <w:rsid w:val="00E040F8"/>
    <w:rsid w:val="00E04299"/>
    <w:rsid w:val="00E04391"/>
    <w:rsid w:val="00E04704"/>
    <w:rsid w:val="00E049B9"/>
    <w:rsid w:val="00E04B4D"/>
    <w:rsid w:val="00E04C76"/>
    <w:rsid w:val="00E056F8"/>
    <w:rsid w:val="00E05A8D"/>
    <w:rsid w:val="00E0686D"/>
    <w:rsid w:val="00E070E9"/>
    <w:rsid w:val="00E10858"/>
    <w:rsid w:val="00E113B0"/>
    <w:rsid w:val="00E118DF"/>
    <w:rsid w:val="00E11EEF"/>
    <w:rsid w:val="00E12932"/>
    <w:rsid w:val="00E129E3"/>
    <w:rsid w:val="00E12D2E"/>
    <w:rsid w:val="00E12D90"/>
    <w:rsid w:val="00E12FF1"/>
    <w:rsid w:val="00E13694"/>
    <w:rsid w:val="00E13AC9"/>
    <w:rsid w:val="00E1419B"/>
    <w:rsid w:val="00E15BD1"/>
    <w:rsid w:val="00E16613"/>
    <w:rsid w:val="00E1668A"/>
    <w:rsid w:val="00E17295"/>
    <w:rsid w:val="00E200DF"/>
    <w:rsid w:val="00E2054F"/>
    <w:rsid w:val="00E20D6D"/>
    <w:rsid w:val="00E21DE9"/>
    <w:rsid w:val="00E22512"/>
    <w:rsid w:val="00E23697"/>
    <w:rsid w:val="00E23709"/>
    <w:rsid w:val="00E23F6C"/>
    <w:rsid w:val="00E24021"/>
    <w:rsid w:val="00E24D3B"/>
    <w:rsid w:val="00E26E13"/>
    <w:rsid w:val="00E2794A"/>
    <w:rsid w:val="00E27A71"/>
    <w:rsid w:val="00E27B9C"/>
    <w:rsid w:val="00E27D3E"/>
    <w:rsid w:val="00E3048D"/>
    <w:rsid w:val="00E30E7C"/>
    <w:rsid w:val="00E327B7"/>
    <w:rsid w:val="00E32D10"/>
    <w:rsid w:val="00E332BA"/>
    <w:rsid w:val="00E33BAE"/>
    <w:rsid w:val="00E356B1"/>
    <w:rsid w:val="00E35FE0"/>
    <w:rsid w:val="00E36C99"/>
    <w:rsid w:val="00E36E08"/>
    <w:rsid w:val="00E36E10"/>
    <w:rsid w:val="00E3787E"/>
    <w:rsid w:val="00E379DF"/>
    <w:rsid w:val="00E40869"/>
    <w:rsid w:val="00E40DBE"/>
    <w:rsid w:val="00E4160B"/>
    <w:rsid w:val="00E41E1F"/>
    <w:rsid w:val="00E41E33"/>
    <w:rsid w:val="00E429BC"/>
    <w:rsid w:val="00E42DC7"/>
    <w:rsid w:val="00E4357B"/>
    <w:rsid w:val="00E436A1"/>
    <w:rsid w:val="00E43E4D"/>
    <w:rsid w:val="00E43F70"/>
    <w:rsid w:val="00E44724"/>
    <w:rsid w:val="00E448D2"/>
    <w:rsid w:val="00E457CB"/>
    <w:rsid w:val="00E458FA"/>
    <w:rsid w:val="00E45EBF"/>
    <w:rsid w:val="00E45ECE"/>
    <w:rsid w:val="00E45F40"/>
    <w:rsid w:val="00E45FFF"/>
    <w:rsid w:val="00E462F1"/>
    <w:rsid w:val="00E46942"/>
    <w:rsid w:val="00E47345"/>
    <w:rsid w:val="00E473F4"/>
    <w:rsid w:val="00E4762C"/>
    <w:rsid w:val="00E476B6"/>
    <w:rsid w:val="00E50AB3"/>
    <w:rsid w:val="00E50B37"/>
    <w:rsid w:val="00E510B0"/>
    <w:rsid w:val="00E524D2"/>
    <w:rsid w:val="00E5273A"/>
    <w:rsid w:val="00E527EB"/>
    <w:rsid w:val="00E52DD7"/>
    <w:rsid w:val="00E543B8"/>
    <w:rsid w:val="00E54952"/>
    <w:rsid w:val="00E54A77"/>
    <w:rsid w:val="00E54A7F"/>
    <w:rsid w:val="00E54ADD"/>
    <w:rsid w:val="00E54D7C"/>
    <w:rsid w:val="00E54F15"/>
    <w:rsid w:val="00E55CF5"/>
    <w:rsid w:val="00E56113"/>
    <w:rsid w:val="00E56266"/>
    <w:rsid w:val="00E573A1"/>
    <w:rsid w:val="00E57BAC"/>
    <w:rsid w:val="00E57E8E"/>
    <w:rsid w:val="00E57F1C"/>
    <w:rsid w:val="00E60092"/>
    <w:rsid w:val="00E6049C"/>
    <w:rsid w:val="00E6073E"/>
    <w:rsid w:val="00E60A47"/>
    <w:rsid w:val="00E60F9A"/>
    <w:rsid w:val="00E61817"/>
    <w:rsid w:val="00E61A36"/>
    <w:rsid w:val="00E61B0E"/>
    <w:rsid w:val="00E6211B"/>
    <w:rsid w:val="00E62467"/>
    <w:rsid w:val="00E62610"/>
    <w:rsid w:val="00E6283C"/>
    <w:rsid w:val="00E62C2E"/>
    <w:rsid w:val="00E62CFB"/>
    <w:rsid w:val="00E63C44"/>
    <w:rsid w:val="00E63CC2"/>
    <w:rsid w:val="00E648F1"/>
    <w:rsid w:val="00E64914"/>
    <w:rsid w:val="00E6551D"/>
    <w:rsid w:val="00E667DC"/>
    <w:rsid w:val="00E66BC8"/>
    <w:rsid w:val="00E672A1"/>
    <w:rsid w:val="00E6751A"/>
    <w:rsid w:val="00E7135B"/>
    <w:rsid w:val="00E72DDF"/>
    <w:rsid w:val="00E73749"/>
    <w:rsid w:val="00E73BE8"/>
    <w:rsid w:val="00E73D53"/>
    <w:rsid w:val="00E748C4"/>
    <w:rsid w:val="00E749B2"/>
    <w:rsid w:val="00E74AD2"/>
    <w:rsid w:val="00E74E1C"/>
    <w:rsid w:val="00E757B2"/>
    <w:rsid w:val="00E75C68"/>
    <w:rsid w:val="00E76282"/>
    <w:rsid w:val="00E800E6"/>
    <w:rsid w:val="00E80CE7"/>
    <w:rsid w:val="00E81D60"/>
    <w:rsid w:val="00E8314F"/>
    <w:rsid w:val="00E83753"/>
    <w:rsid w:val="00E83948"/>
    <w:rsid w:val="00E83FA3"/>
    <w:rsid w:val="00E84138"/>
    <w:rsid w:val="00E84944"/>
    <w:rsid w:val="00E859A6"/>
    <w:rsid w:val="00E85C01"/>
    <w:rsid w:val="00E85E00"/>
    <w:rsid w:val="00E87380"/>
    <w:rsid w:val="00E87768"/>
    <w:rsid w:val="00E906BD"/>
    <w:rsid w:val="00E9105A"/>
    <w:rsid w:val="00E912D0"/>
    <w:rsid w:val="00E9149A"/>
    <w:rsid w:val="00E91B14"/>
    <w:rsid w:val="00E91F6A"/>
    <w:rsid w:val="00E92158"/>
    <w:rsid w:val="00E921AB"/>
    <w:rsid w:val="00E927AA"/>
    <w:rsid w:val="00E92AB3"/>
    <w:rsid w:val="00E92BEB"/>
    <w:rsid w:val="00E931C8"/>
    <w:rsid w:val="00E93F65"/>
    <w:rsid w:val="00E94386"/>
    <w:rsid w:val="00E94590"/>
    <w:rsid w:val="00E94951"/>
    <w:rsid w:val="00E955EA"/>
    <w:rsid w:val="00E95DE6"/>
    <w:rsid w:val="00E96374"/>
    <w:rsid w:val="00E964E0"/>
    <w:rsid w:val="00E969D5"/>
    <w:rsid w:val="00E96DE9"/>
    <w:rsid w:val="00E975EB"/>
    <w:rsid w:val="00E97982"/>
    <w:rsid w:val="00E97E65"/>
    <w:rsid w:val="00EA08FF"/>
    <w:rsid w:val="00EA0B3D"/>
    <w:rsid w:val="00EA187F"/>
    <w:rsid w:val="00EA1CD9"/>
    <w:rsid w:val="00EA2344"/>
    <w:rsid w:val="00EA24AB"/>
    <w:rsid w:val="00EA27AB"/>
    <w:rsid w:val="00EA381E"/>
    <w:rsid w:val="00EA3C57"/>
    <w:rsid w:val="00EA45DA"/>
    <w:rsid w:val="00EA4BD6"/>
    <w:rsid w:val="00EA5394"/>
    <w:rsid w:val="00EA5540"/>
    <w:rsid w:val="00EA607E"/>
    <w:rsid w:val="00EA6165"/>
    <w:rsid w:val="00EA6424"/>
    <w:rsid w:val="00EA68AE"/>
    <w:rsid w:val="00EA70D1"/>
    <w:rsid w:val="00EA7C6A"/>
    <w:rsid w:val="00EB0CDF"/>
    <w:rsid w:val="00EB0DC0"/>
    <w:rsid w:val="00EB1C20"/>
    <w:rsid w:val="00EB2A42"/>
    <w:rsid w:val="00EB2DA8"/>
    <w:rsid w:val="00EB3426"/>
    <w:rsid w:val="00EB4868"/>
    <w:rsid w:val="00EB4C11"/>
    <w:rsid w:val="00EB4DC9"/>
    <w:rsid w:val="00EB4F7E"/>
    <w:rsid w:val="00EB5852"/>
    <w:rsid w:val="00EB5A9C"/>
    <w:rsid w:val="00EB6473"/>
    <w:rsid w:val="00EB6839"/>
    <w:rsid w:val="00EB70FD"/>
    <w:rsid w:val="00EB7B19"/>
    <w:rsid w:val="00EB7F17"/>
    <w:rsid w:val="00EC0A48"/>
    <w:rsid w:val="00EC0B0F"/>
    <w:rsid w:val="00EC1174"/>
    <w:rsid w:val="00EC1705"/>
    <w:rsid w:val="00EC1AE8"/>
    <w:rsid w:val="00EC1F60"/>
    <w:rsid w:val="00EC2889"/>
    <w:rsid w:val="00EC2BC5"/>
    <w:rsid w:val="00EC4A54"/>
    <w:rsid w:val="00EC4FEE"/>
    <w:rsid w:val="00EC5E3B"/>
    <w:rsid w:val="00EC7123"/>
    <w:rsid w:val="00EC7479"/>
    <w:rsid w:val="00EC78CF"/>
    <w:rsid w:val="00ED04F3"/>
    <w:rsid w:val="00ED054D"/>
    <w:rsid w:val="00ED08EA"/>
    <w:rsid w:val="00ED095D"/>
    <w:rsid w:val="00ED0C29"/>
    <w:rsid w:val="00ED0ECB"/>
    <w:rsid w:val="00ED136F"/>
    <w:rsid w:val="00ED1857"/>
    <w:rsid w:val="00ED25B8"/>
    <w:rsid w:val="00ED27EE"/>
    <w:rsid w:val="00ED291F"/>
    <w:rsid w:val="00ED2B62"/>
    <w:rsid w:val="00ED2BA1"/>
    <w:rsid w:val="00ED2F49"/>
    <w:rsid w:val="00ED2F72"/>
    <w:rsid w:val="00ED30CA"/>
    <w:rsid w:val="00ED3CC9"/>
    <w:rsid w:val="00ED453A"/>
    <w:rsid w:val="00ED4746"/>
    <w:rsid w:val="00ED5553"/>
    <w:rsid w:val="00ED55CF"/>
    <w:rsid w:val="00ED561E"/>
    <w:rsid w:val="00ED5AD0"/>
    <w:rsid w:val="00ED6310"/>
    <w:rsid w:val="00ED753F"/>
    <w:rsid w:val="00ED7F33"/>
    <w:rsid w:val="00EE01A5"/>
    <w:rsid w:val="00EE0245"/>
    <w:rsid w:val="00EE0C0A"/>
    <w:rsid w:val="00EE0CFD"/>
    <w:rsid w:val="00EE1810"/>
    <w:rsid w:val="00EE25B9"/>
    <w:rsid w:val="00EE2AA5"/>
    <w:rsid w:val="00EE2ECB"/>
    <w:rsid w:val="00EE3432"/>
    <w:rsid w:val="00EE443A"/>
    <w:rsid w:val="00EE468E"/>
    <w:rsid w:val="00EE46F3"/>
    <w:rsid w:val="00EE5910"/>
    <w:rsid w:val="00EE5A40"/>
    <w:rsid w:val="00EE6364"/>
    <w:rsid w:val="00EE6C08"/>
    <w:rsid w:val="00EE6D70"/>
    <w:rsid w:val="00EE6E02"/>
    <w:rsid w:val="00EE7187"/>
    <w:rsid w:val="00EE72B4"/>
    <w:rsid w:val="00EE737F"/>
    <w:rsid w:val="00EE7BFD"/>
    <w:rsid w:val="00EE7F5B"/>
    <w:rsid w:val="00EF0260"/>
    <w:rsid w:val="00EF3691"/>
    <w:rsid w:val="00EF3884"/>
    <w:rsid w:val="00EF396B"/>
    <w:rsid w:val="00EF4007"/>
    <w:rsid w:val="00EF5525"/>
    <w:rsid w:val="00EF5D8F"/>
    <w:rsid w:val="00EF6003"/>
    <w:rsid w:val="00EF6494"/>
    <w:rsid w:val="00EF6D15"/>
    <w:rsid w:val="00EF6DB4"/>
    <w:rsid w:val="00EF75A0"/>
    <w:rsid w:val="00EF772E"/>
    <w:rsid w:val="00EF777A"/>
    <w:rsid w:val="00EF7A09"/>
    <w:rsid w:val="00EF7B44"/>
    <w:rsid w:val="00F00B09"/>
    <w:rsid w:val="00F01043"/>
    <w:rsid w:val="00F0147C"/>
    <w:rsid w:val="00F0169C"/>
    <w:rsid w:val="00F01D0F"/>
    <w:rsid w:val="00F02A25"/>
    <w:rsid w:val="00F02C62"/>
    <w:rsid w:val="00F04171"/>
    <w:rsid w:val="00F0588A"/>
    <w:rsid w:val="00F05B87"/>
    <w:rsid w:val="00F05C35"/>
    <w:rsid w:val="00F05C88"/>
    <w:rsid w:val="00F05CA5"/>
    <w:rsid w:val="00F05ED1"/>
    <w:rsid w:val="00F0624F"/>
    <w:rsid w:val="00F063AE"/>
    <w:rsid w:val="00F06F5D"/>
    <w:rsid w:val="00F06FC8"/>
    <w:rsid w:val="00F06FE2"/>
    <w:rsid w:val="00F07093"/>
    <w:rsid w:val="00F0721D"/>
    <w:rsid w:val="00F100E6"/>
    <w:rsid w:val="00F10970"/>
    <w:rsid w:val="00F10DBC"/>
    <w:rsid w:val="00F113F4"/>
    <w:rsid w:val="00F11AA8"/>
    <w:rsid w:val="00F11DE5"/>
    <w:rsid w:val="00F12C85"/>
    <w:rsid w:val="00F12D42"/>
    <w:rsid w:val="00F13B82"/>
    <w:rsid w:val="00F13CB6"/>
    <w:rsid w:val="00F14377"/>
    <w:rsid w:val="00F14494"/>
    <w:rsid w:val="00F14832"/>
    <w:rsid w:val="00F14BB2"/>
    <w:rsid w:val="00F14F70"/>
    <w:rsid w:val="00F15E28"/>
    <w:rsid w:val="00F15FC8"/>
    <w:rsid w:val="00F160DA"/>
    <w:rsid w:val="00F16E8E"/>
    <w:rsid w:val="00F17BF7"/>
    <w:rsid w:val="00F203CB"/>
    <w:rsid w:val="00F2082D"/>
    <w:rsid w:val="00F20C35"/>
    <w:rsid w:val="00F2126F"/>
    <w:rsid w:val="00F21D1E"/>
    <w:rsid w:val="00F21F48"/>
    <w:rsid w:val="00F21F75"/>
    <w:rsid w:val="00F22409"/>
    <w:rsid w:val="00F22F5D"/>
    <w:rsid w:val="00F23123"/>
    <w:rsid w:val="00F2339F"/>
    <w:rsid w:val="00F23E31"/>
    <w:rsid w:val="00F23F63"/>
    <w:rsid w:val="00F24A28"/>
    <w:rsid w:val="00F252E4"/>
    <w:rsid w:val="00F2532E"/>
    <w:rsid w:val="00F25573"/>
    <w:rsid w:val="00F2593C"/>
    <w:rsid w:val="00F25D76"/>
    <w:rsid w:val="00F2641C"/>
    <w:rsid w:val="00F26495"/>
    <w:rsid w:val="00F27AF7"/>
    <w:rsid w:val="00F27F82"/>
    <w:rsid w:val="00F3010C"/>
    <w:rsid w:val="00F30930"/>
    <w:rsid w:val="00F31452"/>
    <w:rsid w:val="00F32945"/>
    <w:rsid w:val="00F32F5E"/>
    <w:rsid w:val="00F33245"/>
    <w:rsid w:val="00F3344F"/>
    <w:rsid w:val="00F3350B"/>
    <w:rsid w:val="00F33D41"/>
    <w:rsid w:val="00F33E00"/>
    <w:rsid w:val="00F340DA"/>
    <w:rsid w:val="00F34553"/>
    <w:rsid w:val="00F348C0"/>
    <w:rsid w:val="00F3588F"/>
    <w:rsid w:val="00F359FB"/>
    <w:rsid w:val="00F35B0E"/>
    <w:rsid w:val="00F35F0A"/>
    <w:rsid w:val="00F366FD"/>
    <w:rsid w:val="00F367EC"/>
    <w:rsid w:val="00F36B1E"/>
    <w:rsid w:val="00F36EE9"/>
    <w:rsid w:val="00F37BC0"/>
    <w:rsid w:val="00F37CA4"/>
    <w:rsid w:val="00F37DDD"/>
    <w:rsid w:val="00F37F46"/>
    <w:rsid w:val="00F405CC"/>
    <w:rsid w:val="00F40A7A"/>
    <w:rsid w:val="00F41146"/>
    <w:rsid w:val="00F418EB"/>
    <w:rsid w:val="00F41E2D"/>
    <w:rsid w:val="00F41EF3"/>
    <w:rsid w:val="00F42956"/>
    <w:rsid w:val="00F42FA6"/>
    <w:rsid w:val="00F43A25"/>
    <w:rsid w:val="00F43D7E"/>
    <w:rsid w:val="00F43EB7"/>
    <w:rsid w:val="00F44147"/>
    <w:rsid w:val="00F442A6"/>
    <w:rsid w:val="00F44F12"/>
    <w:rsid w:val="00F450E5"/>
    <w:rsid w:val="00F45832"/>
    <w:rsid w:val="00F4591C"/>
    <w:rsid w:val="00F45F86"/>
    <w:rsid w:val="00F46D4E"/>
    <w:rsid w:val="00F470C6"/>
    <w:rsid w:val="00F509C1"/>
    <w:rsid w:val="00F511F9"/>
    <w:rsid w:val="00F519A7"/>
    <w:rsid w:val="00F51DD8"/>
    <w:rsid w:val="00F5205B"/>
    <w:rsid w:val="00F52308"/>
    <w:rsid w:val="00F52F8E"/>
    <w:rsid w:val="00F53164"/>
    <w:rsid w:val="00F5348D"/>
    <w:rsid w:val="00F53909"/>
    <w:rsid w:val="00F541A6"/>
    <w:rsid w:val="00F542E0"/>
    <w:rsid w:val="00F548E5"/>
    <w:rsid w:val="00F54A14"/>
    <w:rsid w:val="00F54AB4"/>
    <w:rsid w:val="00F54ADA"/>
    <w:rsid w:val="00F5512D"/>
    <w:rsid w:val="00F5515C"/>
    <w:rsid w:val="00F5527C"/>
    <w:rsid w:val="00F5565F"/>
    <w:rsid w:val="00F55C8D"/>
    <w:rsid w:val="00F55D6A"/>
    <w:rsid w:val="00F56919"/>
    <w:rsid w:val="00F56D51"/>
    <w:rsid w:val="00F57945"/>
    <w:rsid w:val="00F57D1B"/>
    <w:rsid w:val="00F60D47"/>
    <w:rsid w:val="00F61B35"/>
    <w:rsid w:val="00F62E1E"/>
    <w:rsid w:val="00F62E48"/>
    <w:rsid w:val="00F62FC8"/>
    <w:rsid w:val="00F63291"/>
    <w:rsid w:val="00F63515"/>
    <w:rsid w:val="00F636E6"/>
    <w:rsid w:val="00F63700"/>
    <w:rsid w:val="00F646F0"/>
    <w:rsid w:val="00F64E02"/>
    <w:rsid w:val="00F65164"/>
    <w:rsid w:val="00F656F4"/>
    <w:rsid w:val="00F65828"/>
    <w:rsid w:val="00F65DE5"/>
    <w:rsid w:val="00F65F8C"/>
    <w:rsid w:val="00F66345"/>
    <w:rsid w:val="00F66876"/>
    <w:rsid w:val="00F66FB8"/>
    <w:rsid w:val="00F70573"/>
    <w:rsid w:val="00F7087E"/>
    <w:rsid w:val="00F71DE6"/>
    <w:rsid w:val="00F729E1"/>
    <w:rsid w:val="00F73697"/>
    <w:rsid w:val="00F7432B"/>
    <w:rsid w:val="00F74A78"/>
    <w:rsid w:val="00F75022"/>
    <w:rsid w:val="00F7516F"/>
    <w:rsid w:val="00F756CB"/>
    <w:rsid w:val="00F8047C"/>
    <w:rsid w:val="00F810C0"/>
    <w:rsid w:val="00F81804"/>
    <w:rsid w:val="00F818B8"/>
    <w:rsid w:val="00F819A5"/>
    <w:rsid w:val="00F82184"/>
    <w:rsid w:val="00F8227D"/>
    <w:rsid w:val="00F8250D"/>
    <w:rsid w:val="00F82593"/>
    <w:rsid w:val="00F82936"/>
    <w:rsid w:val="00F82C14"/>
    <w:rsid w:val="00F83836"/>
    <w:rsid w:val="00F83D3E"/>
    <w:rsid w:val="00F83D42"/>
    <w:rsid w:val="00F84C14"/>
    <w:rsid w:val="00F84F86"/>
    <w:rsid w:val="00F86149"/>
    <w:rsid w:val="00F868A0"/>
    <w:rsid w:val="00F86E3E"/>
    <w:rsid w:val="00F87299"/>
    <w:rsid w:val="00F87365"/>
    <w:rsid w:val="00F8796A"/>
    <w:rsid w:val="00F87D87"/>
    <w:rsid w:val="00F90CB0"/>
    <w:rsid w:val="00F912F0"/>
    <w:rsid w:val="00F92937"/>
    <w:rsid w:val="00F93476"/>
    <w:rsid w:val="00F939BB"/>
    <w:rsid w:val="00F93D27"/>
    <w:rsid w:val="00F94823"/>
    <w:rsid w:val="00F94CF0"/>
    <w:rsid w:val="00F958FE"/>
    <w:rsid w:val="00F9606C"/>
    <w:rsid w:val="00F97A12"/>
    <w:rsid w:val="00FA031E"/>
    <w:rsid w:val="00FA077D"/>
    <w:rsid w:val="00FA179B"/>
    <w:rsid w:val="00FA1E4F"/>
    <w:rsid w:val="00FA249E"/>
    <w:rsid w:val="00FA2602"/>
    <w:rsid w:val="00FA2AC8"/>
    <w:rsid w:val="00FA2EAD"/>
    <w:rsid w:val="00FA34AC"/>
    <w:rsid w:val="00FA3B03"/>
    <w:rsid w:val="00FA3BA3"/>
    <w:rsid w:val="00FA44D4"/>
    <w:rsid w:val="00FA6182"/>
    <w:rsid w:val="00FA6243"/>
    <w:rsid w:val="00FA6C64"/>
    <w:rsid w:val="00FA70B8"/>
    <w:rsid w:val="00FA76A0"/>
    <w:rsid w:val="00FA7A00"/>
    <w:rsid w:val="00FA7EB9"/>
    <w:rsid w:val="00FB07C9"/>
    <w:rsid w:val="00FB0A59"/>
    <w:rsid w:val="00FB0FC1"/>
    <w:rsid w:val="00FB1ABB"/>
    <w:rsid w:val="00FB2701"/>
    <w:rsid w:val="00FB37CD"/>
    <w:rsid w:val="00FB39D3"/>
    <w:rsid w:val="00FB4CFF"/>
    <w:rsid w:val="00FB4D44"/>
    <w:rsid w:val="00FB5A12"/>
    <w:rsid w:val="00FB6349"/>
    <w:rsid w:val="00FB72F4"/>
    <w:rsid w:val="00FB78C6"/>
    <w:rsid w:val="00FB7E40"/>
    <w:rsid w:val="00FC026F"/>
    <w:rsid w:val="00FC07D8"/>
    <w:rsid w:val="00FC0885"/>
    <w:rsid w:val="00FC0F73"/>
    <w:rsid w:val="00FC16A3"/>
    <w:rsid w:val="00FC186F"/>
    <w:rsid w:val="00FC2972"/>
    <w:rsid w:val="00FC4046"/>
    <w:rsid w:val="00FC4677"/>
    <w:rsid w:val="00FC474A"/>
    <w:rsid w:val="00FC4A76"/>
    <w:rsid w:val="00FC4FB2"/>
    <w:rsid w:val="00FC587F"/>
    <w:rsid w:val="00FC5F21"/>
    <w:rsid w:val="00FC60BE"/>
    <w:rsid w:val="00FC6376"/>
    <w:rsid w:val="00FC6816"/>
    <w:rsid w:val="00FC6A17"/>
    <w:rsid w:val="00FC6B19"/>
    <w:rsid w:val="00FC7B61"/>
    <w:rsid w:val="00FC7E0B"/>
    <w:rsid w:val="00FD0AA4"/>
    <w:rsid w:val="00FD0ABF"/>
    <w:rsid w:val="00FD1F2B"/>
    <w:rsid w:val="00FD2430"/>
    <w:rsid w:val="00FD25FA"/>
    <w:rsid w:val="00FD27F1"/>
    <w:rsid w:val="00FD2EF2"/>
    <w:rsid w:val="00FD3DFE"/>
    <w:rsid w:val="00FD409E"/>
    <w:rsid w:val="00FD4A1E"/>
    <w:rsid w:val="00FD4CA1"/>
    <w:rsid w:val="00FD52C9"/>
    <w:rsid w:val="00FD592B"/>
    <w:rsid w:val="00FD634A"/>
    <w:rsid w:val="00FD64AA"/>
    <w:rsid w:val="00FD6D6E"/>
    <w:rsid w:val="00FD6DD5"/>
    <w:rsid w:val="00FD6F13"/>
    <w:rsid w:val="00FD6F42"/>
    <w:rsid w:val="00FE074E"/>
    <w:rsid w:val="00FE112C"/>
    <w:rsid w:val="00FE1824"/>
    <w:rsid w:val="00FE27F3"/>
    <w:rsid w:val="00FE2AC8"/>
    <w:rsid w:val="00FE33AE"/>
    <w:rsid w:val="00FE4D2A"/>
    <w:rsid w:val="00FE5796"/>
    <w:rsid w:val="00FE5F70"/>
    <w:rsid w:val="00FE6981"/>
    <w:rsid w:val="00FE7DC5"/>
    <w:rsid w:val="00FF01B7"/>
    <w:rsid w:val="00FF0B5D"/>
    <w:rsid w:val="00FF0ED1"/>
    <w:rsid w:val="00FF15CC"/>
    <w:rsid w:val="00FF1735"/>
    <w:rsid w:val="00FF1A5E"/>
    <w:rsid w:val="00FF239D"/>
    <w:rsid w:val="00FF2F23"/>
    <w:rsid w:val="00FF30EC"/>
    <w:rsid w:val="00FF4280"/>
    <w:rsid w:val="00FF4940"/>
    <w:rsid w:val="00FF4A31"/>
    <w:rsid w:val="00FF5092"/>
    <w:rsid w:val="00FF515C"/>
    <w:rsid w:val="00FF520B"/>
    <w:rsid w:val="00FF5D6E"/>
    <w:rsid w:val="00FF5F6C"/>
    <w:rsid w:val="00FF6C86"/>
    <w:rsid w:val="00FF790D"/>
    <w:rsid w:val="00FF7AC7"/>
    <w:rsid w:val="00FF7E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17A03"/>
  <w15:docId w15:val="{A494EDA6-9B81-4F14-9654-7DE1DFAE1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60D"/>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C0043B"/>
    <w:pPr>
      <w:keepNext/>
      <w:keepLines/>
      <w:spacing w:before="240"/>
      <w:outlineLvl w:val="0"/>
    </w:pPr>
    <w:rPr>
      <w:rFonts w:asciiTheme="majorHAnsi" w:eastAsiaTheme="majorEastAsia" w:hAnsiTheme="majorHAnsi" w:cstheme="majorBidi"/>
      <w:color w:val="2E74B5" w:themeColor="accent1" w:themeShade="BF"/>
      <w:sz w:val="32"/>
      <w:szCs w:val="32"/>
      <w:lang w:eastAsia="es-ES_tradnl"/>
    </w:rPr>
  </w:style>
  <w:style w:type="paragraph" w:styleId="Ttulo2">
    <w:name w:val="heading 2"/>
    <w:basedOn w:val="Normal"/>
    <w:next w:val="Normal"/>
    <w:link w:val="Ttulo2Car"/>
    <w:uiPriority w:val="9"/>
    <w:unhideWhenUsed/>
    <w:qFormat/>
    <w:rsid w:val="00732631"/>
    <w:pPr>
      <w:keepNext/>
      <w:keepLines/>
      <w:spacing w:before="240" w:after="240"/>
      <w:jc w:val="both"/>
      <w:outlineLvl w:val="1"/>
    </w:pPr>
    <w:rPr>
      <w:b/>
      <w:bCs/>
      <w:color w:val="000000"/>
      <w:sz w:val="28"/>
      <w:szCs w:val="28"/>
      <w:lang w:eastAsia="es-ES_tradnl"/>
    </w:rPr>
  </w:style>
  <w:style w:type="paragraph" w:styleId="Ttulo3">
    <w:name w:val="heading 3"/>
    <w:basedOn w:val="Normal"/>
    <w:next w:val="Normal"/>
    <w:link w:val="Ttulo3Car"/>
    <w:uiPriority w:val="9"/>
    <w:semiHidden/>
    <w:unhideWhenUsed/>
    <w:qFormat/>
    <w:rsid w:val="009F5B5D"/>
    <w:pPr>
      <w:keepNext/>
      <w:keepLines/>
      <w:spacing w:before="40"/>
      <w:outlineLvl w:val="2"/>
    </w:pPr>
    <w:rPr>
      <w:rFonts w:asciiTheme="majorHAnsi" w:eastAsiaTheme="majorEastAsia" w:hAnsiTheme="majorHAnsi" w:cstheme="majorBidi"/>
      <w:color w:val="1F4D78" w:themeColor="accent1" w:themeShade="7F"/>
      <w:lang w:eastAsia="es-ES_tradnl"/>
    </w:rPr>
  </w:style>
  <w:style w:type="paragraph" w:styleId="Ttulo4">
    <w:name w:val="heading 4"/>
    <w:basedOn w:val="Normal"/>
    <w:next w:val="Normal"/>
    <w:link w:val="Ttulo4Car"/>
    <w:uiPriority w:val="9"/>
    <w:semiHidden/>
    <w:unhideWhenUsed/>
    <w:qFormat/>
    <w:rsid w:val="00F912F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A4AFB"/>
    <w:pPr>
      <w:ind w:left="720"/>
      <w:contextualSpacing/>
    </w:pPr>
    <w:rPr>
      <w:lang w:eastAsia="es-ES_tradnl"/>
    </w:rPr>
  </w:style>
  <w:style w:type="table" w:styleId="Tablaconcuadrcula">
    <w:name w:val="Table Grid"/>
    <w:basedOn w:val="Tablanormal"/>
    <w:uiPriority w:val="39"/>
    <w:rsid w:val="007D3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544C61"/>
    <w:pPr>
      <w:spacing w:before="100" w:beforeAutospacing="1" w:after="100" w:afterAutospacing="1"/>
    </w:pPr>
  </w:style>
  <w:style w:type="character" w:styleId="Hipervnculo">
    <w:name w:val="Hyperlink"/>
    <w:uiPriority w:val="99"/>
    <w:rsid w:val="00184C0E"/>
    <w:rPr>
      <w:color w:val="0000FF"/>
      <w:u w:val="single"/>
    </w:rPr>
  </w:style>
  <w:style w:type="character" w:customStyle="1" w:styleId="tgc">
    <w:name w:val="_tgc"/>
    <w:basedOn w:val="Fuentedeprrafopredeter"/>
    <w:rsid w:val="003B0174"/>
  </w:style>
  <w:style w:type="paragraph" w:styleId="Textodeglobo">
    <w:name w:val="Balloon Text"/>
    <w:basedOn w:val="Normal"/>
    <w:link w:val="TextodegloboCar"/>
    <w:uiPriority w:val="99"/>
    <w:semiHidden/>
    <w:unhideWhenUsed/>
    <w:rsid w:val="00192606"/>
    <w:rPr>
      <w:rFonts w:ascii="Segoe UI" w:hAnsi="Segoe UI" w:cs="Segoe UI"/>
      <w:sz w:val="18"/>
      <w:szCs w:val="18"/>
      <w:lang w:eastAsia="es-ES_tradnl"/>
    </w:rPr>
  </w:style>
  <w:style w:type="character" w:customStyle="1" w:styleId="TextodegloboCar">
    <w:name w:val="Texto de globo Car"/>
    <w:basedOn w:val="Fuentedeprrafopredeter"/>
    <w:link w:val="Textodeglobo"/>
    <w:uiPriority w:val="99"/>
    <w:semiHidden/>
    <w:rsid w:val="00192606"/>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C452E7"/>
    <w:rPr>
      <w:color w:val="808080"/>
      <w:shd w:val="clear" w:color="auto" w:fill="E6E6E6"/>
    </w:rPr>
  </w:style>
  <w:style w:type="paragraph" w:styleId="Sinespaciado">
    <w:name w:val="No Spacing"/>
    <w:uiPriority w:val="1"/>
    <w:qFormat/>
    <w:rsid w:val="00A278CF"/>
    <w:pPr>
      <w:spacing w:after="0" w:line="240" w:lineRule="auto"/>
    </w:pPr>
    <w:rPr>
      <w:rFonts w:ascii="Calibri" w:eastAsia="Calibri" w:hAnsi="Calibri" w:cs="Times New Roman"/>
      <w:lang w:val="es-ES"/>
    </w:rPr>
  </w:style>
  <w:style w:type="paragraph" w:styleId="Bibliografa">
    <w:name w:val="Bibliography"/>
    <w:basedOn w:val="Normal"/>
    <w:next w:val="Normal"/>
    <w:uiPriority w:val="37"/>
    <w:unhideWhenUsed/>
    <w:rsid w:val="00415233"/>
    <w:rPr>
      <w:lang w:val="es-ES" w:eastAsia="es-ES"/>
    </w:rPr>
  </w:style>
  <w:style w:type="character" w:customStyle="1" w:styleId="Ttulo2Car">
    <w:name w:val="Título 2 Car"/>
    <w:basedOn w:val="Fuentedeprrafopredeter"/>
    <w:link w:val="Ttulo2"/>
    <w:uiPriority w:val="9"/>
    <w:rsid w:val="00732631"/>
    <w:rPr>
      <w:rFonts w:ascii="Times New Roman" w:eastAsia="Times New Roman" w:hAnsi="Times New Roman" w:cs="Times New Roman"/>
      <w:b/>
      <w:bCs/>
      <w:color w:val="000000"/>
      <w:sz w:val="28"/>
      <w:szCs w:val="28"/>
    </w:rPr>
  </w:style>
  <w:style w:type="paragraph" w:customStyle="1" w:styleId="referencia">
    <w:name w:val="referencia"/>
    <w:basedOn w:val="Normal"/>
    <w:link w:val="referenciaCar"/>
    <w:qFormat/>
    <w:rsid w:val="00732631"/>
    <w:pPr>
      <w:spacing w:after="240"/>
      <w:ind w:left="567" w:hanging="567"/>
    </w:pPr>
    <w:rPr>
      <w:rFonts w:eastAsia="Calibri"/>
      <w:lang w:eastAsia="es-ES_tradnl"/>
    </w:rPr>
  </w:style>
  <w:style w:type="character" w:customStyle="1" w:styleId="referenciaCar">
    <w:name w:val="referencia Car"/>
    <w:basedOn w:val="Fuentedeprrafopredeter"/>
    <w:link w:val="referencia"/>
    <w:rsid w:val="00732631"/>
    <w:rPr>
      <w:rFonts w:ascii="Times New Roman" w:eastAsia="Calibri" w:hAnsi="Times New Roman" w:cs="Times New Roman"/>
      <w:sz w:val="24"/>
      <w:szCs w:val="24"/>
    </w:rPr>
  </w:style>
  <w:style w:type="character" w:customStyle="1" w:styleId="mtxt">
    <w:name w:val="mtxt"/>
    <w:basedOn w:val="Fuentedeprrafopredeter"/>
    <w:rsid w:val="00732631"/>
  </w:style>
  <w:style w:type="character" w:styleId="Textoennegrita">
    <w:name w:val="Strong"/>
    <w:basedOn w:val="Fuentedeprrafopredeter"/>
    <w:uiPriority w:val="22"/>
    <w:qFormat/>
    <w:rsid w:val="00D83186"/>
    <w:rPr>
      <w:b/>
      <w:bCs/>
    </w:rPr>
  </w:style>
  <w:style w:type="character" w:styleId="nfasis">
    <w:name w:val="Emphasis"/>
    <w:basedOn w:val="Fuentedeprrafopredeter"/>
    <w:uiPriority w:val="20"/>
    <w:qFormat/>
    <w:rsid w:val="00D83186"/>
    <w:rPr>
      <w:i/>
      <w:iCs/>
    </w:rPr>
  </w:style>
  <w:style w:type="paragraph" w:customStyle="1" w:styleId="parrafon">
    <w:name w:val="parrafon"/>
    <w:basedOn w:val="Normal"/>
    <w:rsid w:val="000D49CC"/>
    <w:pPr>
      <w:spacing w:before="100" w:beforeAutospacing="1" w:after="100" w:afterAutospacing="1"/>
    </w:pPr>
  </w:style>
  <w:style w:type="paragraph" w:customStyle="1" w:styleId="subtitulos">
    <w:name w:val="subtitulos"/>
    <w:basedOn w:val="Normal"/>
    <w:rsid w:val="000D49CC"/>
    <w:pPr>
      <w:spacing w:before="100" w:beforeAutospacing="1" w:after="100" w:afterAutospacing="1"/>
    </w:pPr>
  </w:style>
  <w:style w:type="paragraph" w:styleId="Descripcin">
    <w:name w:val="caption"/>
    <w:basedOn w:val="Normal"/>
    <w:next w:val="Normal"/>
    <w:uiPriority w:val="35"/>
    <w:unhideWhenUsed/>
    <w:qFormat/>
    <w:rsid w:val="005E7CE9"/>
    <w:pPr>
      <w:spacing w:after="200"/>
    </w:pPr>
    <w:rPr>
      <w:i/>
      <w:iCs/>
      <w:color w:val="44546A" w:themeColor="text2"/>
      <w:sz w:val="18"/>
      <w:szCs w:val="18"/>
      <w:lang w:eastAsia="es-ES_tradnl"/>
    </w:rPr>
  </w:style>
  <w:style w:type="character" w:styleId="Refdecomentario">
    <w:name w:val="annotation reference"/>
    <w:basedOn w:val="Fuentedeprrafopredeter"/>
    <w:uiPriority w:val="99"/>
    <w:semiHidden/>
    <w:unhideWhenUsed/>
    <w:rsid w:val="004A24E2"/>
    <w:rPr>
      <w:sz w:val="16"/>
      <w:szCs w:val="16"/>
    </w:rPr>
  </w:style>
  <w:style w:type="paragraph" w:styleId="Textocomentario">
    <w:name w:val="annotation text"/>
    <w:basedOn w:val="Normal"/>
    <w:link w:val="TextocomentarioCar"/>
    <w:uiPriority w:val="99"/>
    <w:unhideWhenUsed/>
    <w:rsid w:val="004A24E2"/>
    <w:rPr>
      <w:sz w:val="20"/>
      <w:szCs w:val="20"/>
      <w:lang w:eastAsia="es-ES_tradnl"/>
    </w:rPr>
  </w:style>
  <w:style w:type="character" w:customStyle="1" w:styleId="TextocomentarioCar">
    <w:name w:val="Texto comentario Car"/>
    <w:basedOn w:val="Fuentedeprrafopredeter"/>
    <w:link w:val="Textocomentario"/>
    <w:uiPriority w:val="99"/>
    <w:rsid w:val="004A24E2"/>
    <w:rPr>
      <w:sz w:val="20"/>
      <w:szCs w:val="20"/>
    </w:rPr>
  </w:style>
  <w:style w:type="paragraph" w:styleId="Asuntodelcomentario">
    <w:name w:val="annotation subject"/>
    <w:basedOn w:val="Textocomentario"/>
    <w:next w:val="Textocomentario"/>
    <w:link w:val="AsuntodelcomentarioCar"/>
    <w:uiPriority w:val="99"/>
    <w:semiHidden/>
    <w:unhideWhenUsed/>
    <w:rsid w:val="004A24E2"/>
    <w:rPr>
      <w:b/>
      <w:bCs/>
    </w:rPr>
  </w:style>
  <w:style w:type="character" w:customStyle="1" w:styleId="AsuntodelcomentarioCar">
    <w:name w:val="Asunto del comentario Car"/>
    <w:basedOn w:val="TextocomentarioCar"/>
    <w:link w:val="Asuntodelcomentario"/>
    <w:uiPriority w:val="99"/>
    <w:semiHidden/>
    <w:rsid w:val="004A24E2"/>
    <w:rPr>
      <w:b/>
      <w:bCs/>
      <w:sz w:val="20"/>
      <w:szCs w:val="20"/>
    </w:rPr>
  </w:style>
  <w:style w:type="character" w:customStyle="1" w:styleId="Ttulo1Car">
    <w:name w:val="Título 1 Car"/>
    <w:basedOn w:val="Fuentedeprrafopredeter"/>
    <w:link w:val="Ttulo1"/>
    <w:uiPriority w:val="9"/>
    <w:rsid w:val="00C0043B"/>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E9149A"/>
    <w:pPr>
      <w:tabs>
        <w:tab w:val="center" w:pos="4419"/>
        <w:tab w:val="right" w:pos="8838"/>
      </w:tabs>
    </w:pPr>
    <w:rPr>
      <w:lang w:eastAsia="es-ES_tradnl"/>
    </w:rPr>
  </w:style>
  <w:style w:type="character" w:customStyle="1" w:styleId="EncabezadoCar">
    <w:name w:val="Encabezado Car"/>
    <w:basedOn w:val="Fuentedeprrafopredeter"/>
    <w:link w:val="Encabezado"/>
    <w:uiPriority w:val="99"/>
    <w:rsid w:val="00E9149A"/>
  </w:style>
  <w:style w:type="paragraph" w:styleId="Piedepgina">
    <w:name w:val="footer"/>
    <w:basedOn w:val="Normal"/>
    <w:link w:val="PiedepginaCar"/>
    <w:uiPriority w:val="99"/>
    <w:unhideWhenUsed/>
    <w:rsid w:val="00E9149A"/>
    <w:pPr>
      <w:tabs>
        <w:tab w:val="center" w:pos="4419"/>
        <w:tab w:val="right" w:pos="8838"/>
      </w:tabs>
    </w:pPr>
    <w:rPr>
      <w:lang w:eastAsia="es-ES_tradnl"/>
    </w:rPr>
  </w:style>
  <w:style w:type="character" w:customStyle="1" w:styleId="PiedepginaCar">
    <w:name w:val="Pie de página Car"/>
    <w:basedOn w:val="Fuentedeprrafopredeter"/>
    <w:link w:val="Piedepgina"/>
    <w:uiPriority w:val="99"/>
    <w:rsid w:val="00E9149A"/>
  </w:style>
  <w:style w:type="paragraph" w:styleId="Textonotapie">
    <w:name w:val="footnote text"/>
    <w:basedOn w:val="Normal"/>
    <w:link w:val="TextonotapieCar"/>
    <w:uiPriority w:val="99"/>
    <w:semiHidden/>
    <w:unhideWhenUsed/>
    <w:rsid w:val="004C5D23"/>
    <w:rPr>
      <w:sz w:val="20"/>
      <w:szCs w:val="20"/>
      <w:lang w:eastAsia="es-ES_tradnl"/>
    </w:rPr>
  </w:style>
  <w:style w:type="character" w:customStyle="1" w:styleId="TextonotapieCar">
    <w:name w:val="Texto nota pie Car"/>
    <w:basedOn w:val="Fuentedeprrafopredeter"/>
    <w:link w:val="Textonotapie"/>
    <w:uiPriority w:val="99"/>
    <w:semiHidden/>
    <w:rsid w:val="004C5D23"/>
    <w:rPr>
      <w:sz w:val="20"/>
      <w:szCs w:val="20"/>
    </w:rPr>
  </w:style>
  <w:style w:type="character" w:styleId="Refdenotaalpie">
    <w:name w:val="footnote reference"/>
    <w:basedOn w:val="Fuentedeprrafopredeter"/>
    <w:uiPriority w:val="99"/>
    <w:semiHidden/>
    <w:unhideWhenUsed/>
    <w:rsid w:val="004C5D23"/>
    <w:rPr>
      <w:vertAlign w:val="superscript"/>
    </w:rPr>
  </w:style>
  <w:style w:type="character" w:styleId="Hipervnculovisitado">
    <w:name w:val="FollowedHyperlink"/>
    <w:basedOn w:val="Fuentedeprrafopredeter"/>
    <w:uiPriority w:val="99"/>
    <w:semiHidden/>
    <w:unhideWhenUsed/>
    <w:rsid w:val="004C5D23"/>
    <w:rPr>
      <w:color w:val="954F72" w:themeColor="followedHyperlink"/>
      <w:u w:val="single"/>
    </w:rPr>
  </w:style>
  <w:style w:type="paragraph" w:styleId="Revisin">
    <w:name w:val="Revision"/>
    <w:hidden/>
    <w:uiPriority w:val="99"/>
    <w:semiHidden/>
    <w:rsid w:val="00D877F3"/>
    <w:pPr>
      <w:spacing w:after="0" w:line="240" w:lineRule="auto"/>
    </w:pPr>
  </w:style>
  <w:style w:type="paragraph" w:styleId="HTMLconformatoprevio">
    <w:name w:val="HTML Preformatted"/>
    <w:basedOn w:val="Normal"/>
    <w:link w:val="HTMLconformatoprevioCar"/>
    <w:uiPriority w:val="99"/>
    <w:unhideWhenUsed/>
    <w:rsid w:val="00756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756A43"/>
    <w:rPr>
      <w:rFonts w:ascii="Courier New" w:eastAsia="Times New Roman" w:hAnsi="Courier New" w:cs="Courier New"/>
      <w:sz w:val="20"/>
      <w:szCs w:val="20"/>
      <w:lang w:eastAsia="es-MX"/>
    </w:rPr>
  </w:style>
  <w:style w:type="character" w:customStyle="1" w:styleId="Ttulo3Car">
    <w:name w:val="Título 3 Car"/>
    <w:basedOn w:val="Fuentedeprrafopredeter"/>
    <w:link w:val="Ttulo3"/>
    <w:uiPriority w:val="9"/>
    <w:qFormat/>
    <w:rsid w:val="009F5B5D"/>
    <w:rPr>
      <w:rFonts w:asciiTheme="majorHAnsi" w:eastAsiaTheme="majorEastAsia" w:hAnsiTheme="majorHAnsi" w:cstheme="majorBidi"/>
      <w:color w:val="1F4D78" w:themeColor="accent1" w:themeShade="7F"/>
      <w:sz w:val="24"/>
      <w:szCs w:val="24"/>
    </w:rPr>
  </w:style>
  <w:style w:type="table" w:customStyle="1" w:styleId="Tablaconcuadrcula4-nfasis21">
    <w:name w:val="Tabla con cuadrícula 4 - Énfasis 21"/>
    <w:basedOn w:val="Tablanormal"/>
    <w:uiPriority w:val="49"/>
    <w:rsid w:val="000E000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concuadrcula1clara-nfasis31">
    <w:name w:val="Tabla con cuadrícula 1 clara - Énfasis 31"/>
    <w:basedOn w:val="Tablanormal"/>
    <w:uiPriority w:val="46"/>
    <w:rsid w:val="00460FB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orcid-id-https">
    <w:name w:val="orcid-id-https"/>
    <w:basedOn w:val="Fuentedeprrafopredeter"/>
    <w:rsid w:val="000A22FF"/>
  </w:style>
  <w:style w:type="paragraph" w:customStyle="1" w:styleId="Default">
    <w:name w:val="Default"/>
    <w:qFormat/>
    <w:rsid w:val="00BB12E4"/>
    <w:pPr>
      <w:autoSpaceDE w:val="0"/>
      <w:autoSpaceDN w:val="0"/>
      <w:adjustRightInd w:val="0"/>
      <w:spacing w:after="0" w:line="240" w:lineRule="auto"/>
    </w:pPr>
    <w:rPr>
      <w:rFonts w:ascii="Arial" w:eastAsia="Calibri" w:hAnsi="Arial" w:cs="Arial"/>
      <w:color w:val="000000"/>
      <w:sz w:val="24"/>
      <w:szCs w:val="24"/>
    </w:rPr>
  </w:style>
  <w:style w:type="table" w:customStyle="1" w:styleId="Tabladelista3-nfasis21">
    <w:name w:val="Tabla de lista 3 - Énfasis 21"/>
    <w:basedOn w:val="Tablanormal"/>
    <w:uiPriority w:val="48"/>
    <w:qFormat/>
    <w:rsid w:val="00ED5AD0"/>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aclara-nfasis2">
    <w:name w:val="Light List Accent 2"/>
    <w:basedOn w:val="Tablanormal"/>
    <w:uiPriority w:val="61"/>
    <w:rsid w:val="00343E79"/>
    <w:pPr>
      <w:spacing w:after="0" w:line="240" w:lineRule="auto"/>
    </w:pPr>
    <w:rPr>
      <w:lang w:val="es-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customStyle="1" w:styleId="TITULO2">
    <w:name w:val="TITULO2"/>
    <w:basedOn w:val="Normal"/>
    <w:link w:val="TITULO2Car"/>
    <w:qFormat/>
    <w:rsid w:val="00005588"/>
    <w:pPr>
      <w:ind w:firstLine="284"/>
      <w:jc w:val="both"/>
    </w:pPr>
    <w:rPr>
      <w:rFonts w:ascii="Arial" w:hAnsi="Arial" w:cs="Arial"/>
      <w:b/>
      <w:lang w:val="es-ES" w:eastAsia="es-ES"/>
    </w:rPr>
  </w:style>
  <w:style w:type="character" w:customStyle="1" w:styleId="TITULO2Car">
    <w:name w:val="TITULO2 Car"/>
    <w:basedOn w:val="Fuentedeprrafopredeter"/>
    <w:link w:val="TITULO2"/>
    <w:rsid w:val="00005588"/>
    <w:rPr>
      <w:rFonts w:ascii="Arial" w:eastAsia="Times New Roman" w:hAnsi="Arial" w:cs="Arial"/>
      <w:b/>
      <w:sz w:val="24"/>
      <w:szCs w:val="24"/>
      <w:lang w:val="es-ES" w:eastAsia="es-ES"/>
    </w:rPr>
  </w:style>
  <w:style w:type="paragraph" w:customStyle="1" w:styleId="TITULO3">
    <w:name w:val="TITULO3"/>
    <w:basedOn w:val="Normal"/>
    <w:link w:val="TITULO3Car"/>
    <w:qFormat/>
    <w:rsid w:val="00005588"/>
    <w:pPr>
      <w:ind w:firstLine="284"/>
      <w:jc w:val="both"/>
    </w:pPr>
    <w:rPr>
      <w:rFonts w:ascii="Arial" w:hAnsi="Arial" w:cs="Arial"/>
      <w:b/>
      <w:lang w:val="es-ES" w:eastAsia="en-US"/>
    </w:rPr>
  </w:style>
  <w:style w:type="character" w:customStyle="1" w:styleId="TITULO3Car">
    <w:name w:val="TITULO3 Car"/>
    <w:basedOn w:val="Fuentedeprrafopredeter"/>
    <w:link w:val="TITULO3"/>
    <w:rsid w:val="00005588"/>
    <w:rPr>
      <w:rFonts w:ascii="Arial" w:eastAsia="Times New Roman" w:hAnsi="Arial" w:cs="Arial"/>
      <w:b/>
      <w:sz w:val="24"/>
      <w:szCs w:val="24"/>
      <w:lang w:val="es-ES"/>
    </w:rPr>
  </w:style>
  <w:style w:type="character" w:styleId="Mencinsinresolver">
    <w:name w:val="Unresolved Mention"/>
    <w:basedOn w:val="Fuentedeprrafopredeter"/>
    <w:uiPriority w:val="99"/>
    <w:semiHidden/>
    <w:unhideWhenUsed/>
    <w:rsid w:val="00077313"/>
    <w:rPr>
      <w:color w:val="605E5C"/>
      <w:shd w:val="clear" w:color="auto" w:fill="E1DFDD"/>
    </w:rPr>
  </w:style>
  <w:style w:type="character" w:customStyle="1" w:styleId="italica">
    <w:name w:val="italica"/>
    <w:basedOn w:val="Fuentedeprrafopredeter"/>
    <w:rsid w:val="00792070"/>
  </w:style>
  <w:style w:type="character" w:customStyle="1" w:styleId="Ttulo4Car">
    <w:name w:val="Título 4 Car"/>
    <w:basedOn w:val="Fuentedeprrafopredeter"/>
    <w:link w:val="Ttulo4"/>
    <w:uiPriority w:val="9"/>
    <w:semiHidden/>
    <w:rsid w:val="00F912F0"/>
    <w:rPr>
      <w:rFonts w:asciiTheme="majorHAnsi" w:eastAsiaTheme="majorEastAsia" w:hAnsiTheme="majorHAnsi" w:cstheme="majorBidi"/>
      <w:i/>
      <w:iCs/>
      <w:color w:val="2E74B5" w:themeColor="accent1" w:themeShade="BF"/>
      <w:sz w:val="24"/>
      <w:szCs w:val="24"/>
      <w:lang w:eastAsia="es-MX"/>
    </w:rPr>
  </w:style>
  <w:style w:type="table" w:customStyle="1" w:styleId="Listaclara-nfasis11">
    <w:name w:val="Lista clara - Énfasis 11"/>
    <w:basedOn w:val="Tablanormal"/>
    <w:uiPriority w:val="61"/>
    <w:rsid w:val="0067195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titulo">
    <w:name w:val="titulo"/>
    <w:basedOn w:val="Fuentedeprrafopredeter"/>
    <w:rsid w:val="007436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7503">
      <w:bodyDiv w:val="1"/>
      <w:marLeft w:val="0"/>
      <w:marRight w:val="0"/>
      <w:marTop w:val="0"/>
      <w:marBottom w:val="0"/>
      <w:divBdr>
        <w:top w:val="none" w:sz="0" w:space="0" w:color="auto"/>
        <w:left w:val="none" w:sz="0" w:space="0" w:color="auto"/>
        <w:bottom w:val="none" w:sz="0" w:space="0" w:color="auto"/>
        <w:right w:val="none" w:sz="0" w:space="0" w:color="auto"/>
      </w:divBdr>
      <w:divsChild>
        <w:div w:id="1437673314">
          <w:marLeft w:val="0"/>
          <w:marRight w:val="0"/>
          <w:marTop w:val="0"/>
          <w:marBottom w:val="0"/>
          <w:divBdr>
            <w:top w:val="none" w:sz="0" w:space="0" w:color="auto"/>
            <w:left w:val="none" w:sz="0" w:space="0" w:color="auto"/>
            <w:bottom w:val="none" w:sz="0" w:space="0" w:color="auto"/>
            <w:right w:val="none" w:sz="0" w:space="0" w:color="auto"/>
          </w:divBdr>
          <w:divsChild>
            <w:div w:id="1609504485">
              <w:marLeft w:val="0"/>
              <w:marRight w:val="0"/>
              <w:marTop w:val="0"/>
              <w:marBottom w:val="0"/>
              <w:divBdr>
                <w:top w:val="none" w:sz="0" w:space="0" w:color="auto"/>
                <w:left w:val="none" w:sz="0" w:space="0" w:color="auto"/>
                <w:bottom w:val="none" w:sz="0" w:space="0" w:color="auto"/>
                <w:right w:val="none" w:sz="0" w:space="0" w:color="auto"/>
              </w:divBdr>
              <w:divsChild>
                <w:div w:id="12963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47961">
      <w:bodyDiv w:val="1"/>
      <w:marLeft w:val="0"/>
      <w:marRight w:val="0"/>
      <w:marTop w:val="0"/>
      <w:marBottom w:val="0"/>
      <w:divBdr>
        <w:top w:val="none" w:sz="0" w:space="0" w:color="auto"/>
        <w:left w:val="none" w:sz="0" w:space="0" w:color="auto"/>
        <w:bottom w:val="none" w:sz="0" w:space="0" w:color="auto"/>
        <w:right w:val="none" w:sz="0" w:space="0" w:color="auto"/>
      </w:divBdr>
    </w:div>
    <w:div w:id="46875323">
      <w:bodyDiv w:val="1"/>
      <w:marLeft w:val="0"/>
      <w:marRight w:val="0"/>
      <w:marTop w:val="0"/>
      <w:marBottom w:val="0"/>
      <w:divBdr>
        <w:top w:val="none" w:sz="0" w:space="0" w:color="auto"/>
        <w:left w:val="none" w:sz="0" w:space="0" w:color="auto"/>
        <w:bottom w:val="none" w:sz="0" w:space="0" w:color="auto"/>
        <w:right w:val="none" w:sz="0" w:space="0" w:color="auto"/>
      </w:divBdr>
    </w:div>
    <w:div w:id="82647909">
      <w:bodyDiv w:val="1"/>
      <w:marLeft w:val="0"/>
      <w:marRight w:val="0"/>
      <w:marTop w:val="0"/>
      <w:marBottom w:val="0"/>
      <w:divBdr>
        <w:top w:val="none" w:sz="0" w:space="0" w:color="auto"/>
        <w:left w:val="none" w:sz="0" w:space="0" w:color="auto"/>
        <w:bottom w:val="none" w:sz="0" w:space="0" w:color="auto"/>
        <w:right w:val="none" w:sz="0" w:space="0" w:color="auto"/>
      </w:divBdr>
    </w:div>
    <w:div w:id="138420555">
      <w:bodyDiv w:val="1"/>
      <w:marLeft w:val="0"/>
      <w:marRight w:val="0"/>
      <w:marTop w:val="0"/>
      <w:marBottom w:val="0"/>
      <w:divBdr>
        <w:top w:val="none" w:sz="0" w:space="0" w:color="auto"/>
        <w:left w:val="none" w:sz="0" w:space="0" w:color="auto"/>
        <w:bottom w:val="none" w:sz="0" w:space="0" w:color="auto"/>
        <w:right w:val="none" w:sz="0" w:space="0" w:color="auto"/>
      </w:divBdr>
    </w:div>
    <w:div w:id="147015580">
      <w:bodyDiv w:val="1"/>
      <w:marLeft w:val="0"/>
      <w:marRight w:val="0"/>
      <w:marTop w:val="0"/>
      <w:marBottom w:val="0"/>
      <w:divBdr>
        <w:top w:val="none" w:sz="0" w:space="0" w:color="auto"/>
        <w:left w:val="none" w:sz="0" w:space="0" w:color="auto"/>
        <w:bottom w:val="none" w:sz="0" w:space="0" w:color="auto"/>
        <w:right w:val="none" w:sz="0" w:space="0" w:color="auto"/>
      </w:divBdr>
    </w:div>
    <w:div w:id="160050169">
      <w:bodyDiv w:val="1"/>
      <w:marLeft w:val="0"/>
      <w:marRight w:val="0"/>
      <w:marTop w:val="0"/>
      <w:marBottom w:val="0"/>
      <w:divBdr>
        <w:top w:val="none" w:sz="0" w:space="0" w:color="auto"/>
        <w:left w:val="none" w:sz="0" w:space="0" w:color="auto"/>
        <w:bottom w:val="none" w:sz="0" w:space="0" w:color="auto"/>
        <w:right w:val="none" w:sz="0" w:space="0" w:color="auto"/>
      </w:divBdr>
    </w:div>
    <w:div w:id="160701199">
      <w:bodyDiv w:val="1"/>
      <w:marLeft w:val="0"/>
      <w:marRight w:val="0"/>
      <w:marTop w:val="0"/>
      <w:marBottom w:val="0"/>
      <w:divBdr>
        <w:top w:val="none" w:sz="0" w:space="0" w:color="auto"/>
        <w:left w:val="none" w:sz="0" w:space="0" w:color="auto"/>
        <w:bottom w:val="none" w:sz="0" w:space="0" w:color="auto"/>
        <w:right w:val="none" w:sz="0" w:space="0" w:color="auto"/>
      </w:divBdr>
    </w:div>
    <w:div w:id="194851774">
      <w:bodyDiv w:val="1"/>
      <w:marLeft w:val="0"/>
      <w:marRight w:val="0"/>
      <w:marTop w:val="0"/>
      <w:marBottom w:val="0"/>
      <w:divBdr>
        <w:top w:val="none" w:sz="0" w:space="0" w:color="auto"/>
        <w:left w:val="none" w:sz="0" w:space="0" w:color="auto"/>
        <w:bottom w:val="none" w:sz="0" w:space="0" w:color="auto"/>
        <w:right w:val="none" w:sz="0" w:space="0" w:color="auto"/>
      </w:divBdr>
    </w:div>
    <w:div w:id="242951824">
      <w:bodyDiv w:val="1"/>
      <w:marLeft w:val="0"/>
      <w:marRight w:val="0"/>
      <w:marTop w:val="0"/>
      <w:marBottom w:val="0"/>
      <w:divBdr>
        <w:top w:val="none" w:sz="0" w:space="0" w:color="auto"/>
        <w:left w:val="none" w:sz="0" w:space="0" w:color="auto"/>
        <w:bottom w:val="none" w:sz="0" w:space="0" w:color="auto"/>
        <w:right w:val="none" w:sz="0" w:space="0" w:color="auto"/>
      </w:divBdr>
    </w:div>
    <w:div w:id="251401289">
      <w:bodyDiv w:val="1"/>
      <w:marLeft w:val="0"/>
      <w:marRight w:val="0"/>
      <w:marTop w:val="0"/>
      <w:marBottom w:val="0"/>
      <w:divBdr>
        <w:top w:val="none" w:sz="0" w:space="0" w:color="auto"/>
        <w:left w:val="none" w:sz="0" w:space="0" w:color="auto"/>
        <w:bottom w:val="none" w:sz="0" w:space="0" w:color="auto"/>
        <w:right w:val="none" w:sz="0" w:space="0" w:color="auto"/>
      </w:divBdr>
      <w:divsChild>
        <w:div w:id="1575581298">
          <w:marLeft w:val="0"/>
          <w:marRight w:val="0"/>
          <w:marTop w:val="0"/>
          <w:marBottom w:val="0"/>
          <w:divBdr>
            <w:top w:val="none" w:sz="0" w:space="0" w:color="auto"/>
            <w:left w:val="none" w:sz="0" w:space="0" w:color="auto"/>
            <w:bottom w:val="none" w:sz="0" w:space="0" w:color="auto"/>
            <w:right w:val="none" w:sz="0" w:space="0" w:color="auto"/>
          </w:divBdr>
          <w:divsChild>
            <w:div w:id="277611262">
              <w:marLeft w:val="0"/>
              <w:marRight w:val="0"/>
              <w:marTop w:val="0"/>
              <w:marBottom w:val="0"/>
              <w:divBdr>
                <w:top w:val="none" w:sz="0" w:space="0" w:color="auto"/>
                <w:left w:val="none" w:sz="0" w:space="0" w:color="auto"/>
                <w:bottom w:val="none" w:sz="0" w:space="0" w:color="auto"/>
                <w:right w:val="none" w:sz="0" w:space="0" w:color="auto"/>
              </w:divBdr>
              <w:divsChild>
                <w:div w:id="212364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544222">
      <w:bodyDiv w:val="1"/>
      <w:marLeft w:val="0"/>
      <w:marRight w:val="0"/>
      <w:marTop w:val="0"/>
      <w:marBottom w:val="0"/>
      <w:divBdr>
        <w:top w:val="none" w:sz="0" w:space="0" w:color="auto"/>
        <w:left w:val="none" w:sz="0" w:space="0" w:color="auto"/>
        <w:bottom w:val="none" w:sz="0" w:space="0" w:color="auto"/>
        <w:right w:val="none" w:sz="0" w:space="0" w:color="auto"/>
      </w:divBdr>
    </w:div>
    <w:div w:id="321664407">
      <w:bodyDiv w:val="1"/>
      <w:marLeft w:val="0"/>
      <w:marRight w:val="0"/>
      <w:marTop w:val="0"/>
      <w:marBottom w:val="0"/>
      <w:divBdr>
        <w:top w:val="none" w:sz="0" w:space="0" w:color="auto"/>
        <w:left w:val="none" w:sz="0" w:space="0" w:color="auto"/>
        <w:bottom w:val="none" w:sz="0" w:space="0" w:color="auto"/>
        <w:right w:val="none" w:sz="0" w:space="0" w:color="auto"/>
      </w:divBdr>
      <w:divsChild>
        <w:div w:id="1534727153">
          <w:marLeft w:val="0"/>
          <w:marRight w:val="0"/>
          <w:marTop w:val="0"/>
          <w:marBottom w:val="0"/>
          <w:divBdr>
            <w:top w:val="none" w:sz="0" w:space="0" w:color="auto"/>
            <w:left w:val="none" w:sz="0" w:space="0" w:color="auto"/>
            <w:bottom w:val="none" w:sz="0" w:space="0" w:color="auto"/>
            <w:right w:val="none" w:sz="0" w:space="0" w:color="auto"/>
          </w:divBdr>
          <w:divsChild>
            <w:div w:id="231354283">
              <w:marLeft w:val="0"/>
              <w:marRight w:val="0"/>
              <w:marTop w:val="0"/>
              <w:marBottom w:val="0"/>
              <w:divBdr>
                <w:top w:val="none" w:sz="0" w:space="0" w:color="auto"/>
                <w:left w:val="none" w:sz="0" w:space="0" w:color="auto"/>
                <w:bottom w:val="none" w:sz="0" w:space="0" w:color="auto"/>
                <w:right w:val="none" w:sz="0" w:space="0" w:color="auto"/>
              </w:divBdr>
              <w:divsChild>
                <w:div w:id="1207597545">
                  <w:marLeft w:val="0"/>
                  <w:marRight w:val="0"/>
                  <w:marTop w:val="0"/>
                  <w:marBottom w:val="0"/>
                  <w:divBdr>
                    <w:top w:val="none" w:sz="0" w:space="0" w:color="auto"/>
                    <w:left w:val="none" w:sz="0" w:space="0" w:color="auto"/>
                    <w:bottom w:val="none" w:sz="0" w:space="0" w:color="auto"/>
                    <w:right w:val="none" w:sz="0" w:space="0" w:color="auto"/>
                  </w:divBdr>
                </w:div>
              </w:divsChild>
            </w:div>
            <w:div w:id="467473532">
              <w:marLeft w:val="0"/>
              <w:marRight w:val="0"/>
              <w:marTop w:val="0"/>
              <w:marBottom w:val="0"/>
              <w:divBdr>
                <w:top w:val="none" w:sz="0" w:space="0" w:color="auto"/>
                <w:left w:val="none" w:sz="0" w:space="0" w:color="auto"/>
                <w:bottom w:val="none" w:sz="0" w:space="0" w:color="auto"/>
                <w:right w:val="none" w:sz="0" w:space="0" w:color="auto"/>
              </w:divBdr>
              <w:divsChild>
                <w:div w:id="127782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01210">
      <w:bodyDiv w:val="1"/>
      <w:marLeft w:val="0"/>
      <w:marRight w:val="0"/>
      <w:marTop w:val="0"/>
      <w:marBottom w:val="0"/>
      <w:divBdr>
        <w:top w:val="none" w:sz="0" w:space="0" w:color="auto"/>
        <w:left w:val="none" w:sz="0" w:space="0" w:color="auto"/>
        <w:bottom w:val="none" w:sz="0" w:space="0" w:color="auto"/>
        <w:right w:val="none" w:sz="0" w:space="0" w:color="auto"/>
      </w:divBdr>
      <w:divsChild>
        <w:div w:id="26764175">
          <w:marLeft w:val="0"/>
          <w:marRight w:val="0"/>
          <w:marTop w:val="15"/>
          <w:marBottom w:val="0"/>
          <w:divBdr>
            <w:top w:val="none" w:sz="0" w:space="0" w:color="auto"/>
            <w:left w:val="none" w:sz="0" w:space="0" w:color="auto"/>
            <w:bottom w:val="none" w:sz="0" w:space="0" w:color="auto"/>
            <w:right w:val="none" w:sz="0" w:space="0" w:color="auto"/>
          </w:divBdr>
          <w:divsChild>
            <w:div w:id="1289628842">
              <w:marLeft w:val="0"/>
              <w:marRight w:val="0"/>
              <w:marTop w:val="0"/>
              <w:marBottom w:val="0"/>
              <w:divBdr>
                <w:top w:val="none" w:sz="0" w:space="0" w:color="auto"/>
                <w:left w:val="none" w:sz="0" w:space="0" w:color="auto"/>
                <w:bottom w:val="none" w:sz="0" w:space="0" w:color="auto"/>
                <w:right w:val="none" w:sz="0" w:space="0" w:color="auto"/>
              </w:divBdr>
              <w:divsChild>
                <w:div w:id="588126376">
                  <w:marLeft w:val="0"/>
                  <w:marRight w:val="0"/>
                  <w:marTop w:val="0"/>
                  <w:marBottom w:val="0"/>
                  <w:divBdr>
                    <w:top w:val="none" w:sz="0" w:space="0" w:color="auto"/>
                    <w:left w:val="none" w:sz="0" w:space="0" w:color="auto"/>
                    <w:bottom w:val="none" w:sz="0" w:space="0" w:color="auto"/>
                    <w:right w:val="none" w:sz="0" w:space="0" w:color="auto"/>
                  </w:divBdr>
                </w:div>
                <w:div w:id="1991057388">
                  <w:marLeft w:val="0"/>
                  <w:marRight w:val="0"/>
                  <w:marTop w:val="0"/>
                  <w:marBottom w:val="0"/>
                  <w:divBdr>
                    <w:top w:val="none" w:sz="0" w:space="0" w:color="auto"/>
                    <w:left w:val="none" w:sz="0" w:space="0" w:color="auto"/>
                    <w:bottom w:val="none" w:sz="0" w:space="0" w:color="auto"/>
                    <w:right w:val="none" w:sz="0" w:space="0" w:color="auto"/>
                  </w:divBdr>
                </w:div>
                <w:div w:id="568005536">
                  <w:marLeft w:val="0"/>
                  <w:marRight w:val="0"/>
                  <w:marTop w:val="0"/>
                  <w:marBottom w:val="0"/>
                  <w:divBdr>
                    <w:top w:val="none" w:sz="0" w:space="0" w:color="auto"/>
                    <w:left w:val="none" w:sz="0" w:space="0" w:color="auto"/>
                    <w:bottom w:val="none" w:sz="0" w:space="0" w:color="auto"/>
                    <w:right w:val="none" w:sz="0" w:space="0" w:color="auto"/>
                  </w:divBdr>
                </w:div>
                <w:div w:id="1844785393">
                  <w:marLeft w:val="0"/>
                  <w:marRight w:val="0"/>
                  <w:marTop w:val="0"/>
                  <w:marBottom w:val="0"/>
                  <w:divBdr>
                    <w:top w:val="none" w:sz="0" w:space="0" w:color="auto"/>
                    <w:left w:val="none" w:sz="0" w:space="0" w:color="auto"/>
                    <w:bottom w:val="none" w:sz="0" w:space="0" w:color="auto"/>
                    <w:right w:val="none" w:sz="0" w:space="0" w:color="auto"/>
                  </w:divBdr>
                </w:div>
                <w:div w:id="418331964">
                  <w:marLeft w:val="0"/>
                  <w:marRight w:val="0"/>
                  <w:marTop w:val="0"/>
                  <w:marBottom w:val="0"/>
                  <w:divBdr>
                    <w:top w:val="none" w:sz="0" w:space="0" w:color="auto"/>
                    <w:left w:val="none" w:sz="0" w:space="0" w:color="auto"/>
                    <w:bottom w:val="none" w:sz="0" w:space="0" w:color="auto"/>
                    <w:right w:val="none" w:sz="0" w:space="0" w:color="auto"/>
                  </w:divBdr>
                </w:div>
                <w:div w:id="1387296657">
                  <w:marLeft w:val="0"/>
                  <w:marRight w:val="0"/>
                  <w:marTop w:val="0"/>
                  <w:marBottom w:val="0"/>
                  <w:divBdr>
                    <w:top w:val="none" w:sz="0" w:space="0" w:color="auto"/>
                    <w:left w:val="none" w:sz="0" w:space="0" w:color="auto"/>
                    <w:bottom w:val="none" w:sz="0" w:space="0" w:color="auto"/>
                    <w:right w:val="none" w:sz="0" w:space="0" w:color="auto"/>
                  </w:divBdr>
                </w:div>
                <w:div w:id="487550188">
                  <w:marLeft w:val="0"/>
                  <w:marRight w:val="0"/>
                  <w:marTop w:val="0"/>
                  <w:marBottom w:val="0"/>
                  <w:divBdr>
                    <w:top w:val="none" w:sz="0" w:space="0" w:color="auto"/>
                    <w:left w:val="none" w:sz="0" w:space="0" w:color="auto"/>
                    <w:bottom w:val="none" w:sz="0" w:space="0" w:color="auto"/>
                    <w:right w:val="none" w:sz="0" w:space="0" w:color="auto"/>
                  </w:divBdr>
                </w:div>
                <w:div w:id="1350181874">
                  <w:marLeft w:val="0"/>
                  <w:marRight w:val="0"/>
                  <w:marTop w:val="0"/>
                  <w:marBottom w:val="0"/>
                  <w:divBdr>
                    <w:top w:val="none" w:sz="0" w:space="0" w:color="auto"/>
                    <w:left w:val="none" w:sz="0" w:space="0" w:color="auto"/>
                    <w:bottom w:val="none" w:sz="0" w:space="0" w:color="auto"/>
                    <w:right w:val="none" w:sz="0" w:space="0" w:color="auto"/>
                  </w:divBdr>
                </w:div>
                <w:div w:id="28916655">
                  <w:marLeft w:val="0"/>
                  <w:marRight w:val="0"/>
                  <w:marTop w:val="0"/>
                  <w:marBottom w:val="0"/>
                  <w:divBdr>
                    <w:top w:val="none" w:sz="0" w:space="0" w:color="auto"/>
                    <w:left w:val="none" w:sz="0" w:space="0" w:color="auto"/>
                    <w:bottom w:val="none" w:sz="0" w:space="0" w:color="auto"/>
                    <w:right w:val="none" w:sz="0" w:space="0" w:color="auto"/>
                  </w:divBdr>
                </w:div>
                <w:div w:id="1376781727">
                  <w:marLeft w:val="0"/>
                  <w:marRight w:val="0"/>
                  <w:marTop w:val="0"/>
                  <w:marBottom w:val="0"/>
                  <w:divBdr>
                    <w:top w:val="none" w:sz="0" w:space="0" w:color="auto"/>
                    <w:left w:val="none" w:sz="0" w:space="0" w:color="auto"/>
                    <w:bottom w:val="none" w:sz="0" w:space="0" w:color="auto"/>
                    <w:right w:val="none" w:sz="0" w:space="0" w:color="auto"/>
                  </w:divBdr>
                </w:div>
                <w:div w:id="848904805">
                  <w:marLeft w:val="0"/>
                  <w:marRight w:val="0"/>
                  <w:marTop w:val="0"/>
                  <w:marBottom w:val="0"/>
                  <w:divBdr>
                    <w:top w:val="none" w:sz="0" w:space="0" w:color="auto"/>
                    <w:left w:val="none" w:sz="0" w:space="0" w:color="auto"/>
                    <w:bottom w:val="none" w:sz="0" w:space="0" w:color="auto"/>
                    <w:right w:val="none" w:sz="0" w:space="0" w:color="auto"/>
                  </w:divBdr>
                </w:div>
                <w:div w:id="739449595">
                  <w:marLeft w:val="0"/>
                  <w:marRight w:val="0"/>
                  <w:marTop w:val="0"/>
                  <w:marBottom w:val="0"/>
                  <w:divBdr>
                    <w:top w:val="none" w:sz="0" w:space="0" w:color="auto"/>
                    <w:left w:val="none" w:sz="0" w:space="0" w:color="auto"/>
                    <w:bottom w:val="none" w:sz="0" w:space="0" w:color="auto"/>
                    <w:right w:val="none" w:sz="0" w:space="0" w:color="auto"/>
                  </w:divBdr>
                </w:div>
                <w:div w:id="531647573">
                  <w:marLeft w:val="0"/>
                  <w:marRight w:val="0"/>
                  <w:marTop w:val="0"/>
                  <w:marBottom w:val="0"/>
                  <w:divBdr>
                    <w:top w:val="none" w:sz="0" w:space="0" w:color="auto"/>
                    <w:left w:val="none" w:sz="0" w:space="0" w:color="auto"/>
                    <w:bottom w:val="none" w:sz="0" w:space="0" w:color="auto"/>
                    <w:right w:val="none" w:sz="0" w:space="0" w:color="auto"/>
                  </w:divBdr>
                </w:div>
                <w:div w:id="58023526">
                  <w:marLeft w:val="0"/>
                  <w:marRight w:val="0"/>
                  <w:marTop w:val="0"/>
                  <w:marBottom w:val="0"/>
                  <w:divBdr>
                    <w:top w:val="none" w:sz="0" w:space="0" w:color="auto"/>
                    <w:left w:val="none" w:sz="0" w:space="0" w:color="auto"/>
                    <w:bottom w:val="none" w:sz="0" w:space="0" w:color="auto"/>
                    <w:right w:val="none" w:sz="0" w:space="0" w:color="auto"/>
                  </w:divBdr>
                </w:div>
                <w:div w:id="278218590">
                  <w:marLeft w:val="0"/>
                  <w:marRight w:val="0"/>
                  <w:marTop w:val="0"/>
                  <w:marBottom w:val="0"/>
                  <w:divBdr>
                    <w:top w:val="none" w:sz="0" w:space="0" w:color="auto"/>
                    <w:left w:val="none" w:sz="0" w:space="0" w:color="auto"/>
                    <w:bottom w:val="none" w:sz="0" w:space="0" w:color="auto"/>
                    <w:right w:val="none" w:sz="0" w:space="0" w:color="auto"/>
                  </w:divBdr>
                </w:div>
                <w:div w:id="125589901">
                  <w:marLeft w:val="0"/>
                  <w:marRight w:val="0"/>
                  <w:marTop w:val="0"/>
                  <w:marBottom w:val="0"/>
                  <w:divBdr>
                    <w:top w:val="none" w:sz="0" w:space="0" w:color="auto"/>
                    <w:left w:val="none" w:sz="0" w:space="0" w:color="auto"/>
                    <w:bottom w:val="none" w:sz="0" w:space="0" w:color="auto"/>
                    <w:right w:val="none" w:sz="0" w:space="0" w:color="auto"/>
                  </w:divBdr>
                </w:div>
                <w:div w:id="510098305">
                  <w:marLeft w:val="0"/>
                  <w:marRight w:val="0"/>
                  <w:marTop w:val="0"/>
                  <w:marBottom w:val="0"/>
                  <w:divBdr>
                    <w:top w:val="none" w:sz="0" w:space="0" w:color="auto"/>
                    <w:left w:val="none" w:sz="0" w:space="0" w:color="auto"/>
                    <w:bottom w:val="none" w:sz="0" w:space="0" w:color="auto"/>
                    <w:right w:val="none" w:sz="0" w:space="0" w:color="auto"/>
                  </w:divBdr>
                </w:div>
                <w:div w:id="709188612">
                  <w:marLeft w:val="0"/>
                  <w:marRight w:val="0"/>
                  <w:marTop w:val="0"/>
                  <w:marBottom w:val="0"/>
                  <w:divBdr>
                    <w:top w:val="none" w:sz="0" w:space="0" w:color="auto"/>
                    <w:left w:val="none" w:sz="0" w:space="0" w:color="auto"/>
                    <w:bottom w:val="none" w:sz="0" w:space="0" w:color="auto"/>
                    <w:right w:val="none" w:sz="0" w:space="0" w:color="auto"/>
                  </w:divBdr>
                </w:div>
                <w:div w:id="770323157">
                  <w:marLeft w:val="0"/>
                  <w:marRight w:val="0"/>
                  <w:marTop w:val="0"/>
                  <w:marBottom w:val="0"/>
                  <w:divBdr>
                    <w:top w:val="none" w:sz="0" w:space="0" w:color="auto"/>
                    <w:left w:val="none" w:sz="0" w:space="0" w:color="auto"/>
                    <w:bottom w:val="none" w:sz="0" w:space="0" w:color="auto"/>
                    <w:right w:val="none" w:sz="0" w:space="0" w:color="auto"/>
                  </w:divBdr>
                </w:div>
                <w:div w:id="1029066829">
                  <w:marLeft w:val="0"/>
                  <w:marRight w:val="0"/>
                  <w:marTop w:val="0"/>
                  <w:marBottom w:val="0"/>
                  <w:divBdr>
                    <w:top w:val="none" w:sz="0" w:space="0" w:color="auto"/>
                    <w:left w:val="none" w:sz="0" w:space="0" w:color="auto"/>
                    <w:bottom w:val="none" w:sz="0" w:space="0" w:color="auto"/>
                    <w:right w:val="none" w:sz="0" w:space="0" w:color="auto"/>
                  </w:divBdr>
                </w:div>
                <w:div w:id="860169952">
                  <w:marLeft w:val="0"/>
                  <w:marRight w:val="0"/>
                  <w:marTop w:val="0"/>
                  <w:marBottom w:val="0"/>
                  <w:divBdr>
                    <w:top w:val="none" w:sz="0" w:space="0" w:color="auto"/>
                    <w:left w:val="none" w:sz="0" w:space="0" w:color="auto"/>
                    <w:bottom w:val="none" w:sz="0" w:space="0" w:color="auto"/>
                    <w:right w:val="none" w:sz="0" w:space="0" w:color="auto"/>
                  </w:divBdr>
                </w:div>
                <w:div w:id="3677649">
                  <w:marLeft w:val="0"/>
                  <w:marRight w:val="0"/>
                  <w:marTop w:val="0"/>
                  <w:marBottom w:val="0"/>
                  <w:divBdr>
                    <w:top w:val="none" w:sz="0" w:space="0" w:color="auto"/>
                    <w:left w:val="none" w:sz="0" w:space="0" w:color="auto"/>
                    <w:bottom w:val="none" w:sz="0" w:space="0" w:color="auto"/>
                    <w:right w:val="none" w:sz="0" w:space="0" w:color="auto"/>
                  </w:divBdr>
                </w:div>
                <w:div w:id="1958752161">
                  <w:marLeft w:val="0"/>
                  <w:marRight w:val="0"/>
                  <w:marTop w:val="0"/>
                  <w:marBottom w:val="0"/>
                  <w:divBdr>
                    <w:top w:val="none" w:sz="0" w:space="0" w:color="auto"/>
                    <w:left w:val="none" w:sz="0" w:space="0" w:color="auto"/>
                    <w:bottom w:val="none" w:sz="0" w:space="0" w:color="auto"/>
                    <w:right w:val="none" w:sz="0" w:space="0" w:color="auto"/>
                  </w:divBdr>
                </w:div>
                <w:div w:id="1208032509">
                  <w:marLeft w:val="0"/>
                  <w:marRight w:val="0"/>
                  <w:marTop w:val="0"/>
                  <w:marBottom w:val="0"/>
                  <w:divBdr>
                    <w:top w:val="none" w:sz="0" w:space="0" w:color="auto"/>
                    <w:left w:val="none" w:sz="0" w:space="0" w:color="auto"/>
                    <w:bottom w:val="none" w:sz="0" w:space="0" w:color="auto"/>
                    <w:right w:val="none" w:sz="0" w:space="0" w:color="auto"/>
                  </w:divBdr>
                </w:div>
                <w:div w:id="585067465">
                  <w:marLeft w:val="0"/>
                  <w:marRight w:val="0"/>
                  <w:marTop w:val="0"/>
                  <w:marBottom w:val="0"/>
                  <w:divBdr>
                    <w:top w:val="none" w:sz="0" w:space="0" w:color="auto"/>
                    <w:left w:val="none" w:sz="0" w:space="0" w:color="auto"/>
                    <w:bottom w:val="none" w:sz="0" w:space="0" w:color="auto"/>
                    <w:right w:val="none" w:sz="0" w:space="0" w:color="auto"/>
                  </w:divBdr>
                </w:div>
                <w:div w:id="581836552">
                  <w:marLeft w:val="0"/>
                  <w:marRight w:val="0"/>
                  <w:marTop w:val="0"/>
                  <w:marBottom w:val="0"/>
                  <w:divBdr>
                    <w:top w:val="none" w:sz="0" w:space="0" w:color="auto"/>
                    <w:left w:val="none" w:sz="0" w:space="0" w:color="auto"/>
                    <w:bottom w:val="none" w:sz="0" w:space="0" w:color="auto"/>
                    <w:right w:val="none" w:sz="0" w:space="0" w:color="auto"/>
                  </w:divBdr>
                </w:div>
                <w:div w:id="213856837">
                  <w:marLeft w:val="0"/>
                  <w:marRight w:val="0"/>
                  <w:marTop w:val="0"/>
                  <w:marBottom w:val="0"/>
                  <w:divBdr>
                    <w:top w:val="none" w:sz="0" w:space="0" w:color="auto"/>
                    <w:left w:val="none" w:sz="0" w:space="0" w:color="auto"/>
                    <w:bottom w:val="none" w:sz="0" w:space="0" w:color="auto"/>
                    <w:right w:val="none" w:sz="0" w:space="0" w:color="auto"/>
                  </w:divBdr>
                </w:div>
                <w:div w:id="702482659">
                  <w:marLeft w:val="0"/>
                  <w:marRight w:val="0"/>
                  <w:marTop w:val="0"/>
                  <w:marBottom w:val="0"/>
                  <w:divBdr>
                    <w:top w:val="none" w:sz="0" w:space="0" w:color="auto"/>
                    <w:left w:val="none" w:sz="0" w:space="0" w:color="auto"/>
                    <w:bottom w:val="none" w:sz="0" w:space="0" w:color="auto"/>
                    <w:right w:val="none" w:sz="0" w:space="0" w:color="auto"/>
                  </w:divBdr>
                </w:div>
                <w:div w:id="1737166196">
                  <w:marLeft w:val="0"/>
                  <w:marRight w:val="0"/>
                  <w:marTop w:val="0"/>
                  <w:marBottom w:val="0"/>
                  <w:divBdr>
                    <w:top w:val="none" w:sz="0" w:space="0" w:color="auto"/>
                    <w:left w:val="none" w:sz="0" w:space="0" w:color="auto"/>
                    <w:bottom w:val="none" w:sz="0" w:space="0" w:color="auto"/>
                    <w:right w:val="none" w:sz="0" w:space="0" w:color="auto"/>
                  </w:divBdr>
                </w:div>
                <w:div w:id="567611689">
                  <w:marLeft w:val="0"/>
                  <w:marRight w:val="0"/>
                  <w:marTop w:val="0"/>
                  <w:marBottom w:val="0"/>
                  <w:divBdr>
                    <w:top w:val="none" w:sz="0" w:space="0" w:color="auto"/>
                    <w:left w:val="none" w:sz="0" w:space="0" w:color="auto"/>
                    <w:bottom w:val="none" w:sz="0" w:space="0" w:color="auto"/>
                    <w:right w:val="none" w:sz="0" w:space="0" w:color="auto"/>
                  </w:divBdr>
                </w:div>
                <w:div w:id="1510948829">
                  <w:marLeft w:val="0"/>
                  <w:marRight w:val="0"/>
                  <w:marTop w:val="0"/>
                  <w:marBottom w:val="0"/>
                  <w:divBdr>
                    <w:top w:val="none" w:sz="0" w:space="0" w:color="auto"/>
                    <w:left w:val="none" w:sz="0" w:space="0" w:color="auto"/>
                    <w:bottom w:val="none" w:sz="0" w:space="0" w:color="auto"/>
                    <w:right w:val="none" w:sz="0" w:space="0" w:color="auto"/>
                  </w:divBdr>
                </w:div>
                <w:div w:id="38811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3395">
          <w:marLeft w:val="0"/>
          <w:marRight w:val="0"/>
          <w:marTop w:val="15"/>
          <w:marBottom w:val="0"/>
          <w:divBdr>
            <w:top w:val="none" w:sz="0" w:space="0" w:color="auto"/>
            <w:left w:val="none" w:sz="0" w:space="0" w:color="auto"/>
            <w:bottom w:val="none" w:sz="0" w:space="0" w:color="auto"/>
            <w:right w:val="none" w:sz="0" w:space="0" w:color="auto"/>
          </w:divBdr>
          <w:divsChild>
            <w:div w:id="539712644">
              <w:marLeft w:val="0"/>
              <w:marRight w:val="0"/>
              <w:marTop w:val="0"/>
              <w:marBottom w:val="0"/>
              <w:divBdr>
                <w:top w:val="none" w:sz="0" w:space="0" w:color="auto"/>
                <w:left w:val="none" w:sz="0" w:space="0" w:color="auto"/>
                <w:bottom w:val="none" w:sz="0" w:space="0" w:color="auto"/>
                <w:right w:val="none" w:sz="0" w:space="0" w:color="auto"/>
              </w:divBdr>
              <w:divsChild>
                <w:div w:id="229729269">
                  <w:marLeft w:val="0"/>
                  <w:marRight w:val="0"/>
                  <w:marTop w:val="0"/>
                  <w:marBottom w:val="0"/>
                  <w:divBdr>
                    <w:top w:val="none" w:sz="0" w:space="0" w:color="auto"/>
                    <w:left w:val="none" w:sz="0" w:space="0" w:color="auto"/>
                    <w:bottom w:val="none" w:sz="0" w:space="0" w:color="auto"/>
                    <w:right w:val="none" w:sz="0" w:space="0" w:color="auto"/>
                  </w:divBdr>
                </w:div>
                <w:div w:id="1217200769">
                  <w:marLeft w:val="0"/>
                  <w:marRight w:val="0"/>
                  <w:marTop w:val="0"/>
                  <w:marBottom w:val="0"/>
                  <w:divBdr>
                    <w:top w:val="none" w:sz="0" w:space="0" w:color="auto"/>
                    <w:left w:val="none" w:sz="0" w:space="0" w:color="auto"/>
                    <w:bottom w:val="none" w:sz="0" w:space="0" w:color="auto"/>
                    <w:right w:val="none" w:sz="0" w:space="0" w:color="auto"/>
                  </w:divBdr>
                </w:div>
                <w:div w:id="321080242">
                  <w:marLeft w:val="0"/>
                  <w:marRight w:val="0"/>
                  <w:marTop w:val="0"/>
                  <w:marBottom w:val="0"/>
                  <w:divBdr>
                    <w:top w:val="none" w:sz="0" w:space="0" w:color="auto"/>
                    <w:left w:val="none" w:sz="0" w:space="0" w:color="auto"/>
                    <w:bottom w:val="none" w:sz="0" w:space="0" w:color="auto"/>
                    <w:right w:val="none" w:sz="0" w:space="0" w:color="auto"/>
                  </w:divBdr>
                </w:div>
                <w:div w:id="2034727604">
                  <w:marLeft w:val="0"/>
                  <w:marRight w:val="0"/>
                  <w:marTop w:val="0"/>
                  <w:marBottom w:val="0"/>
                  <w:divBdr>
                    <w:top w:val="none" w:sz="0" w:space="0" w:color="auto"/>
                    <w:left w:val="none" w:sz="0" w:space="0" w:color="auto"/>
                    <w:bottom w:val="none" w:sz="0" w:space="0" w:color="auto"/>
                    <w:right w:val="none" w:sz="0" w:space="0" w:color="auto"/>
                  </w:divBdr>
                </w:div>
                <w:div w:id="2023504314">
                  <w:marLeft w:val="0"/>
                  <w:marRight w:val="0"/>
                  <w:marTop w:val="0"/>
                  <w:marBottom w:val="0"/>
                  <w:divBdr>
                    <w:top w:val="none" w:sz="0" w:space="0" w:color="auto"/>
                    <w:left w:val="none" w:sz="0" w:space="0" w:color="auto"/>
                    <w:bottom w:val="none" w:sz="0" w:space="0" w:color="auto"/>
                    <w:right w:val="none" w:sz="0" w:space="0" w:color="auto"/>
                  </w:divBdr>
                </w:div>
                <w:div w:id="508761341">
                  <w:marLeft w:val="0"/>
                  <w:marRight w:val="0"/>
                  <w:marTop w:val="0"/>
                  <w:marBottom w:val="0"/>
                  <w:divBdr>
                    <w:top w:val="none" w:sz="0" w:space="0" w:color="auto"/>
                    <w:left w:val="none" w:sz="0" w:space="0" w:color="auto"/>
                    <w:bottom w:val="none" w:sz="0" w:space="0" w:color="auto"/>
                    <w:right w:val="none" w:sz="0" w:space="0" w:color="auto"/>
                  </w:divBdr>
                </w:div>
                <w:div w:id="1198423394">
                  <w:marLeft w:val="0"/>
                  <w:marRight w:val="0"/>
                  <w:marTop w:val="0"/>
                  <w:marBottom w:val="0"/>
                  <w:divBdr>
                    <w:top w:val="none" w:sz="0" w:space="0" w:color="auto"/>
                    <w:left w:val="none" w:sz="0" w:space="0" w:color="auto"/>
                    <w:bottom w:val="none" w:sz="0" w:space="0" w:color="auto"/>
                    <w:right w:val="none" w:sz="0" w:space="0" w:color="auto"/>
                  </w:divBdr>
                </w:div>
                <w:div w:id="1491754512">
                  <w:marLeft w:val="0"/>
                  <w:marRight w:val="0"/>
                  <w:marTop w:val="0"/>
                  <w:marBottom w:val="0"/>
                  <w:divBdr>
                    <w:top w:val="none" w:sz="0" w:space="0" w:color="auto"/>
                    <w:left w:val="none" w:sz="0" w:space="0" w:color="auto"/>
                    <w:bottom w:val="none" w:sz="0" w:space="0" w:color="auto"/>
                    <w:right w:val="none" w:sz="0" w:space="0" w:color="auto"/>
                  </w:divBdr>
                </w:div>
                <w:div w:id="963579419">
                  <w:marLeft w:val="0"/>
                  <w:marRight w:val="0"/>
                  <w:marTop w:val="0"/>
                  <w:marBottom w:val="0"/>
                  <w:divBdr>
                    <w:top w:val="none" w:sz="0" w:space="0" w:color="auto"/>
                    <w:left w:val="none" w:sz="0" w:space="0" w:color="auto"/>
                    <w:bottom w:val="none" w:sz="0" w:space="0" w:color="auto"/>
                    <w:right w:val="none" w:sz="0" w:space="0" w:color="auto"/>
                  </w:divBdr>
                </w:div>
                <w:div w:id="929970432">
                  <w:marLeft w:val="0"/>
                  <w:marRight w:val="0"/>
                  <w:marTop w:val="0"/>
                  <w:marBottom w:val="0"/>
                  <w:divBdr>
                    <w:top w:val="none" w:sz="0" w:space="0" w:color="auto"/>
                    <w:left w:val="none" w:sz="0" w:space="0" w:color="auto"/>
                    <w:bottom w:val="none" w:sz="0" w:space="0" w:color="auto"/>
                    <w:right w:val="none" w:sz="0" w:space="0" w:color="auto"/>
                  </w:divBdr>
                </w:div>
                <w:div w:id="1096707929">
                  <w:marLeft w:val="0"/>
                  <w:marRight w:val="0"/>
                  <w:marTop w:val="0"/>
                  <w:marBottom w:val="0"/>
                  <w:divBdr>
                    <w:top w:val="none" w:sz="0" w:space="0" w:color="auto"/>
                    <w:left w:val="none" w:sz="0" w:space="0" w:color="auto"/>
                    <w:bottom w:val="none" w:sz="0" w:space="0" w:color="auto"/>
                    <w:right w:val="none" w:sz="0" w:space="0" w:color="auto"/>
                  </w:divBdr>
                </w:div>
                <w:div w:id="1477262513">
                  <w:marLeft w:val="0"/>
                  <w:marRight w:val="0"/>
                  <w:marTop w:val="0"/>
                  <w:marBottom w:val="0"/>
                  <w:divBdr>
                    <w:top w:val="none" w:sz="0" w:space="0" w:color="auto"/>
                    <w:left w:val="none" w:sz="0" w:space="0" w:color="auto"/>
                    <w:bottom w:val="none" w:sz="0" w:space="0" w:color="auto"/>
                    <w:right w:val="none" w:sz="0" w:space="0" w:color="auto"/>
                  </w:divBdr>
                </w:div>
                <w:div w:id="1758164752">
                  <w:marLeft w:val="0"/>
                  <w:marRight w:val="0"/>
                  <w:marTop w:val="0"/>
                  <w:marBottom w:val="0"/>
                  <w:divBdr>
                    <w:top w:val="none" w:sz="0" w:space="0" w:color="auto"/>
                    <w:left w:val="none" w:sz="0" w:space="0" w:color="auto"/>
                    <w:bottom w:val="none" w:sz="0" w:space="0" w:color="auto"/>
                    <w:right w:val="none" w:sz="0" w:space="0" w:color="auto"/>
                  </w:divBdr>
                </w:div>
                <w:div w:id="1430783454">
                  <w:marLeft w:val="0"/>
                  <w:marRight w:val="0"/>
                  <w:marTop w:val="0"/>
                  <w:marBottom w:val="0"/>
                  <w:divBdr>
                    <w:top w:val="none" w:sz="0" w:space="0" w:color="auto"/>
                    <w:left w:val="none" w:sz="0" w:space="0" w:color="auto"/>
                    <w:bottom w:val="none" w:sz="0" w:space="0" w:color="auto"/>
                    <w:right w:val="none" w:sz="0" w:space="0" w:color="auto"/>
                  </w:divBdr>
                </w:div>
                <w:div w:id="220017418">
                  <w:marLeft w:val="0"/>
                  <w:marRight w:val="0"/>
                  <w:marTop w:val="0"/>
                  <w:marBottom w:val="0"/>
                  <w:divBdr>
                    <w:top w:val="none" w:sz="0" w:space="0" w:color="auto"/>
                    <w:left w:val="none" w:sz="0" w:space="0" w:color="auto"/>
                    <w:bottom w:val="none" w:sz="0" w:space="0" w:color="auto"/>
                    <w:right w:val="none" w:sz="0" w:space="0" w:color="auto"/>
                  </w:divBdr>
                </w:div>
                <w:div w:id="735517409">
                  <w:marLeft w:val="0"/>
                  <w:marRight w:val="0"/>
                  <w:marTop w:val="0"/>
                  <w:marBottom w:val="0"/>
                  <w:divBdr>
                    <w:top w:val="none" w:sz="0" w:space="0" w:color="auto"/>
                    <w:left w:val="none" w:sz="0" w:space="0" w:color="auto"/>
                    <w:bottom w:val="none" w:sz="0" w:space="0" w:color="auto"/>
                    <w:right w:val="none" w:sz="0" w:space="0" w:color="auto"/>
                  </w:divBdr>
                </w:div>
                <w:div w:id="1197738120">
                  <w:marLeft w:val="0"/>
                  <w:marRight w:val="0"/>
                  <w:marTop w:val="0"/>
                  <w:marBottom w:val="0"/>
                  <w:divBdr>
                    <w:top w:val="none" w:sz="0" w:space="0" w:color="auto"/>
                    <w:left w:val="none" w:sz="0" w:space="0" w:color="auto"/>
                    <w:bottom w:val="none" w:sz="0" w:space="0" w:color="auto"/>
                    <w:right w:val="none" w:sz="0" w:space="0" w:color="auto"/>
                  </w:divBdr>
                </w:div>
                <w:div w:id="1690795233">
                  <w:marLeft w:val="0"/>
                  <w:marRight w:val="0"/>
                  <w:marTop w:val="0"/>
                  <w:marBottom w:val="0"/>
                  <w:divBdr>
                    <w:top w:val="none" w:sz="0" w:space="0" w:color="auto"/>
                    <w:left w:val="none" w:sz="0" w:space="0" w:color="auto"/>
                    <w:bottom w:val="none" w:sz="0" w:space="0" w:color="auto"/>
                    <w:right w:val="none" w:sz="0" w:space="0" w:color="auto"/>
                  </w:divBdr>
                </w:div>
                <w:div w:id="2090694159">
                  <w:marLeft w:val="0"/>
                  <w:marRight w:val="0"/>
                  <w:marTop w:val="0"/>
                  <w:marBottom w:val="0"/>
                  <w:divBdr>
                    <w:top w:val="none" w:sz="0" w:space="0" w:color="auto"/>
                    <w:left w:val="none" w:sz="0" w:space="0" w:color="auto"/>
                    <w:bottom w:val="none" w:sz="0" w:space="0" w:color="auto"/>
                    <w:right w:val="none" w:sz="0" w:space="0" w:color="auto"/>
                  </w:divBdr>
                </w:div>
                <w:div w:id="1286427527">
                  <w:marLeft w:val="0"/>
                  <w:marRight w:val="0"/>
                  <w:marTop w:val="0"/>
                  <w:marBottom w:val="0"/>
                  <w:divBdr>
                    <w:top w:val="none" w:sz="0" w:space="0" w:color="auto"/>
                    <w:left w:val="none" w:sz="0" w:space="0" w:color="auto"/>
                    <w:bottom w:val="none" w:sz="0" w:space="0" w:color="auto"/>
                    <w:right w:val="none" w:sz="0" w:space="0" w:color="auto"/>
                  </w:divBdr>
                </w:div>
                <w:div w:id="82841056">
                  <w:marLeft w:val="0"/>
                  <w:marRight w:val="0"/>
                  <w:marTop w:val="0"/>
                  <w:marBottom w:val="0"/>
                  <w:divBdr>
                    <w:top w:val="none" w:sz="0" w:space="0" w:color="auto"/>
                    <w:left w:val="none" w:sz="0" w:space="0" w:color="auto"/>
                    <w:bottom w:val="none" w:sz="0" w:space="0" w:color="auto"/>
                    <w:right w:val="none" w:sz="0" w:space="0" w:color="auto"/>
                  </w:divBdr>
                </w:div>
                <w:div w:id="176321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85226">
      <w:bodyDiv w:val="1"/>
      <w:marLeft w:val="0"/>
      <w:marRight w:val="0"/>
      <w:marTop w:val="0"/>
      <w:marBottom w:val="0"/>
      <w:divBdr>
        <w:top w:val="none" w:sz="0" w:space="0" w:color="auto"/>
        <w:left w:val="none" w:sz="0" w:space="0" w:color="auto"/>
        <w:bottom w:val="none" w:sz="0" w:space="0" w:color="auto"/>
        <w:right w:val="none" w:sz="0" w:space="0" w:color="auto"/>
      </w:divBdr>
    </w:div>
    <w:div w:id="384640417">
      <w:bodyDiv w:val="1"/>
      <w:marLeft w:val="0"/>
      <w:marRight w:val="0"/>
      <w:marTop w:val="0"/>
      <w:marBottom w:val="0"/>
      <w:divBdr>
        <w:top w:val="none" w:sz="0" w:space="0" w:color="auto"/>
        <w:left w:val="none" w:sz="0" w:space="0" w:color="auto"/>
        <w:bottom w:val="none" w:sz="0" w:space="0" w:color="auto"/>
        <w:right w:val="none" w:sz="0" w:space="0" w:color="auto"/>
      </w:divBdr>
    </w:div>
    <w:div w:id="395669120">
      <w:bodyDiv w:val="1"/>
      <w:marLeft w:val="0"/>
      <w:marRight w:val="0"/>
      <w:marTop w:val="0"/>
      <w:marBottom w:val="0"/>
      <w:divBdr>
        <w:top w:val="none" w:sz="0" w:space="0" w:color="auto"/>
        <w:left w:val="none" w:sz="0" w:space="0" w:color="auto"/>
        <w:bottom w:val="none" w:sz="0" w:space="0" w:color="auto"/>
        <w:right w:val="none" w:sz="0" w:space="0" w:color="auto"/>
      </w:divBdr>
    </w:div>
    <w:div w:id="459809559">
      <w:bodyDiv w:val="1"/>
      <w:marLeft w:val="0"/>
      <w:marRight w:val="0"/>
      <w:marTop w:val="0"/>
      <w:marBottom w:val="0"/>
      <w:divBdr>
        <w:top w:val="none" w:sz="0" w:space="0" w:color="auto"/>
        <w:left w:val="none" w:sz="0" w:space="0" w:color="auto"/>
        <w:bottom w:val="none" w:sz="0" w:space="0" w:color="auto"/>
        <w:right w:val="none" w:sz="0" w:space="0" w:color="auto"/>
      </w:divBdr>
    </w:div>
    <w:div w:id="463697636">
      <w:bodyDiv w:val="1"/>
      <w:marLeft w:val="0"/>
      <w:marRight w:val="0"/>
      <w:marTop w:val="0"/>
      <w:marBottom w:val="0"/>
      <w:divBdr>
        <w:top w:val="none" w:sz="0" w:space="0" w:color="auto"/>
        <w:left w:val="none" w:sz="0" w:space="0" w:color="auto"/>
        <w:bottom w:val="none" w:sz="0" w:space="0" w:color="auto"/>
        <w:right w:val="none" w:sz="0" w:space="0" w:color="auto"/>
      </w:divBdr>
    </w:div>
    <w:div w:id="493188155">
      <w:bodyDiv w:val="1"/>
      <w:marLeft w:val="0"/>
      <w:marRight w:val="0"/>
      <w:marTop w:val="0"/>
      <w:marBottom w:val="0"/>
      <w:divBdr>
        <w:top w:val="none" w:sz="0" w:space="0" w:color="auto"/>
        <w:left w:val="none" w:sz="0" w:space="0" w:color="auto"/>
        <w:bottom w:val="none" w:sz="0" w:space="0" w:color="auto"/>
        <w:right w:val="none" w:sz="0" w:space="0" w:color="auto"/>
      </w:divBdr>
    </w:div>
    <w:div w:id="526599675">
      <w:bodyDiv w:val="1"/>
      <w:marLeft w:val="0"/>
      <w:marRight w:val="0"/>
      <w:marTop w:val="0"/>
      <w:marBottom w:val="0"/>
      <w:divBdr>
        <w:top w:val="none" w:sz="0" w:space="0" w:color="auto"/>
        <w:left w:val="none" w:sz="0" w:space="0" w:color="auto"/>
        <w:bottom w:val="none" w:sz="0" w:space="0" w:color="auto"/>
        <w:right w:val="none" w:sz="0" w:space="0" w:color="auto"/>
      </w:divBdr>
    </w:div>
    <w:div w:id="528954240">
      <w:bodyDiv w:val="1"/>
      <w:marLeft w:val="0"/>
      <w:marRight w:val="0"/>
      <w:marTop w:val="0"/>
      <w:marBottom w:val="0"/>
      <w:divBdr>
        <w:top w:val="none" w:sz="0" w:space="0" w:color="auto"/>
        <w:left w:val="none" w:sz="0" w:space="0" w:color="auto"/>
        <w:bottom w:val="none" w:sz="0" w:space="0" w:color="auto"/>
        <w:right w:val="none" w:sz="0" w:space="0" w:color="auto"/>
      </w:divBdr>
    </w:div>
    <w:div w:id="550194044">
      <w:bodyDiv w:val="1"/>
      <w:marLeft w:val="0"/>
      <w:marRight w:val="0"/>
      <w:marTop w:val="0"/>
      <w:marBottom w:val="0"/>
      <w:divBdr>
        <w:top w:val="none" w:sz="0" w:space="0" w:color="auto"/>
        <w:left w:val="none" w:sz="0" w:space="0" w:color="auto"/>
        <w:bottom w:val="none" w:sz="0" w:space="0" w:color="auto"/>
        <w:right w:val="none" w:sz="0" w:space="0" w:color="auto"/>
      </w:divBdr>
      <w:divsChild>
        <w:div w:id="1240750968">
          <w:blockQuote w:val="1"/>
          <w:marLeft w:val="0"/>
          <w:marRight w:val="0"/>
          <w:marTop w:val="0"/>
          <w:marBottom w:val="360"/>
          <w:divBdr>
            <w:top w:val="none" w:sz="0" w:space="15" w:color="auto"/>
            <w:left w:val="single" w:sz="36" w:space="15" w:color="auto"/>
            <w:bottom w:val="none" w:sz="0" w:space="15" w:color="auto"/>
            <w:right w:val="none" w:sz="0" w:space="15" w:color="auto"/>
          </w:divBdr>
        </w:div>
      </w:divsChild>
    </w:div>
    <w:div w:id="574362742">
      <w:bodyDiv w:val="1"/>
      <w:marLeft w:val="0"/>
      <w:marRight w:val="0"/>
      <w:marTop w:val="0"/>
      <w:marBottom w:val="0"/>
      <w:divBdr>
        <w:top w:val="none" w:sz="0" w:space="0" w:color="auto"/>
        <w:left w:val="none" w:sz="0" w:space="0" w:color="auto"/>
        <w:bottom w:val="none" w:sz="0" w:space="0" w:color="auto"/>
        <w:right w:val="none" w:sz="0" w:space="0" w:color="auto"/>
      </w:divBdr>
    </w:div>
    <w:div w:id="592662542">
      <w:bodyDiv w:val="1"/>
      <w:marLeft w:val="0"/>
      <w:marRight w:val="0"/>
      <w:marTop w:val="0"/>
      <w:marBottom w:val="0"/>
      <w:divBdr>
        <w:top w:val="none" w:sz="0" w:space="0" w:color="auto"/>
        <w:left w:val="none" w:sz="0" w:space="0" w:color="auto"/>
        <w:bottom w:val="none" w:sz="0" w:space="0" w:color="auto"/>
        <w:right w:val="none" w:sz="0" w:space="0" w:color="auto"/>
      </w:divBdr>
    </w:div>
    <w:div w:id="601259212">
      <w:bodyDiv w:val="1"/>
      <w:marLeft w:val="0"/>
      <w:marRight w:val="0"/>
      <w:marTop w:val="0"/>
      <w:marBottom w:val="0"/>
      <w:divBdr>
        <w:top w:val="none" w:sz="0" w:space="0" w:color="auto"/>
        <w:left w:val="none" w:sz="0" w:space="0" w:color="auto"/>
        <w:bottom w:val="none" w:sz="0" w:space="0" w:color="auto"/>
        <w:right w:val="none" w:sz="0" w:space="0" w:color="auto"/>
      </w:divBdr>
    </w:div>
    <w:div w:id="610627564">
      <w:bodyDiv w:val="1"/>
      <w:marLeft w:val="0"/>
      <w:marRight w:val="0"/>
      <w:marTop w:val="0"/>
      <w:marBottom w:val="0"/>
      <w:divBdr>
        <w:top w:val="none" w:sz="0" w:space="0" w:color="auto"/>
        <w:left w:val="none" w:sz="0" w:space="0" w:color="auto"/>
        <w:bottom w:val="none" w:sz="0" w:space="0" w:color="auto"/>
        <w:right w:val="none" w:sz="0" w:space="0" w:color="auto"/>
      </w:divBdr>
    </w:div>
    <w:div w:id="621964625">
      <w:bodyDiv w:val="1"/>
      <w:marLeft w:val="0"/>
      <w:marRight w:val="0"/>
      <w:marTop w:val="0"/>
      <w:marBottom w:val="0"/>
      <w:divBdr>
        <w:top w:val="none" w:sz="0" w:space="0" w:color="auto"/>
        <w:left w:val="none" w:sz="0" w:space="0" w:color="auto"/>
        <w:bottom w:val="none" w:sz="0" w:space="0" w:color="auto"/>
        <w:right w:val="none" w:sz="0" w:space="0" w:color="auto"/>
      </w:divBdr>
    </w:div>
    <w:div w:id="641349956">
      <w:bodyDiv w:val="1"/>
      <w:marLeft w:val="0"/>
      <w:marRight w:val="0"/>
      <w:marTop w:val="0"/>
      <w:marBottom w:val="0"/>
      <w:divBdr>
        <w:top w:val="none" w:sz="0" w:space="0" w:color="auto"/>
        <w:left w:val="none" w:sz="0" w:space="0" w:color="auto"/>
        <w:bottom w:val="none" w:sz="0" w:space="0" w:color="auto"/>
        <w:right w:val="none" w:sz="0" w:space="0" w:color="auto"/>
      </w:divBdr>
    </w:div>
    <w:div w:id="644429982">
      <w:bodyDiv w:val="1"/>
      <w:marLeft w:val="0"/>
      <w:marRight w:val="0"/>
      <w:marTop w:val="0"/>
      <w:marBottom w:val="0"/>
      <w:divBdr>
        <w:top w:val="none" w:sz="0" w:space="0" w:color="auto"/>
        <w:left w:val="none" w:sz="0" w:space="0" w:color="auto"/>
        <w:bottom w:val="none" w:sz="0" w:space="0" w:color="auto"/>
        <w:right w:val="none" w:sz="0" w:space="0" w:color="auto"/>
      </w:divBdr>
    </w:div>
    <w:div w:id="649095982">
      <w:bodyDiv w:val="1"/>
      <w:marLeft w:val="0"/>
      <w:marRight w:val="0"/>
      <w:marTop w:val="0"/>
      <w:marBottom w:val="0"/>
      <w:divBdr>
        <w:top w:val="none" w:sz="0" w:space="0" w:color="auto"/>
        <w:left w:val="none" w:sz="0" w:space="0" w:color="auto"/>
        <w:bottom w:val="none" w:sz="0" w:space="0" w:color="auto"/>
        <w:right w:val="none" w:sz="0" w:space="0" w:color="auto"/>
      </w:divBdr>
      <w:divsChild>
        <w:div w:id="119541672">
          <w:marLeft w:val="0"/>
          <w:marRight w:val="0"/>
          <w:marTop w:val="0"/>
          <w:marBottom w:val="0"/>
          <w:divBdr>
            <w:top w:val="none" w:sz="0" w:space="0" w:color="auto"/>
            <w:left w:val="none" w:sz="0" w:space="0" w:color="auto"/>
            <w:bottom w:val="none" w:sz="0" w:space="0" w:color="auto"/>
            <w:right w:val="none" w:sz="0" w:space="0" w:color="auto"/>
          </w:divBdr>
          <w:divsChild>
            <w:div w:id="2076387945">
              <w:marLeft w:val="0"/>
              <w:marRight w:val="0"/>
              <w:marTop w:val="0"/>
              <w:marBottom w:val="0"/>
              <w:divBdr>
                <w:top w:val="none" w:sz="0" w:space="0" w:color="auto"/>
                <w:left w:val="none" w:sz="0" w:space="0" w:color="auto"/>
                <w:bottom w:val="none" w:sz="0" w:space="0" w:color="auto"/>
                <w:right w:val="none" w:sz="0" w:space="0" w:color="auto"/>
              </w:divBdr>
              <w:divsChild>
                <w:div w:id="58904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09455">
      <w:bodyDiv w:val="1"/>
      <w:marLeft w:val="0"/>
      <w:marRight w:val="0"/>
      <w:marTop w:val="0"/>
      <w:marBottom w:val="0"/>
      <w:divBdr>
        <w:top w:val="none" w:sz="0" w:space="0" w:color="auto"/>
        <w:left w:val="none" w:sz="0" w:space="0" w:color="auto"/>
        <w:bottom w:val="none" w:sz="0" w:space="0" w:color="auto"/>
        <w:right w:val="none" w:sz="0" w:space="0" w:color="auto"/>
      </w:divBdr>
    </w:div>
    <w:div w:id="670716157">
      <w:bodyDiv w:val="1"/>
      <w:marLeft w:val="0"/>
      <w:marRight w:val="0"/>
      <w:marTop w:val="0"/>
      <w:marBottom w:val="0"/>
      <w:divBdr>
        <w:top w:val="none" w:sz="0" w:space="0" w:color="auto"/>
        <w:left w:val="none" w:sz="0" w:space="0" w:color="auto"/>
        <w:bottom w:val="none" w:sz="0" w:space="0" w:color="auto"/>
        <w:right w:val="none" w:sz="0" w:space="0" w:color="auto"/>
      </w:divBdr>
      <w:divsChild>
        <w:div w:id="1743673414">
          <w:marLeft w:val="0"/>
          <w:marRight w:val="0"/>
          <w:marTop w:val="0"/>
          <w:marBottom w:val="0"/>
          <w:divBdr>
            <w:top w:val="none" w:sz="0" w:space="0" w:color="auto"/>
            <w:left w:val="none" w:sz="0" w:space="0" w:color="auto"/>
            <w:bottom w:val="none" w:sz="0" w:space="0" w:color="auto"/>
            <w:right w:val="none" w:sz="0" w:space="0" w:color="auto"/>
          </w:divBdr>
          <w:divsChild>
            <w:div w:id="145197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90106">
      <w:bodyDiv w:val="1"/>
      <w:marLeft w:val="0"/>
      <w:marRight w:val="0"/>
      <w:marTop w:val="0"/>
      <w:marBottom w:val="0"/>
      <w:divBdr>
        <w:top w:val="none" w:sz="0" w:space="0" w:color="auto"/>
        <w:left w:val="none" w:sz="0" w:space="0" w:color="auto"/>
        <w:bottom w:val="none" w:sz="0" w:space="0" w:color="auto"/>
        <w:right w:val="none" w:sz="0" w:space="0" w:color="auto"/>
      </w:divBdr>
      <w:divsChild>
        <w:div w:id="81535396">
          <w:marLeft w:val="0"/>
          <w:marRight w:val="0"/>
          <w:marTop w:val="0"/>
          <w:marBottom w:val="0"/>
          <w:divBdr>
            <w:top w:val="none" w:sz="0" w:space="0" w:color="auto"/>
            <w:left w:val="none" w:sz="0" w:space="0" w:color="auto"/>
            <w:bottom w:val="none" w:sz="0" w:space="0" w:color="auto"/>
            <w:right w:val="none" w:sz="0" w:space="0" w:color="auto"/>
          </w:divBdr>
        </w:div>
        <w:div w:id="473105903">
          <w:marLeft w:val="0"/>
          <w:marRight w:val="0"/>
          <w:marTop w:val="0"/>
          <w:marBottom w:val="0"/>
          <w:divBdr>
            <w:top w:val="none" w:sz="0" w:space="0" w:color="auto"/>
            <w:left w:val="none" w:sz="0" w:space="0" w:color="auto"/>
            <w:bottom w:val="none" w:sz="0" w:space="0" w:color="auto"/>
            <w:right w:val="none" w:sz="0" w:space="0" w:color="auto"/>
          </w:divBdr>
        </w:div>
        <w:div w:id="594755151">
          <w:marLeft w:val="0"/>
          <w:marRight w:val="0"/>
          <w:marTop w:val="0"/>
          <w:marBottom w:val="0"/>
          <w:divBdr>
            <w:top w:val="none" w:sz="0" w:space="0" w:color="auto"/>
            <w:left w:val="none" w:sz="0" w:space="0" w:color="auto"/>
            <w:bottom w:val="none" w:sz="0" w:space="0" w:color="auto"/>
            <w:right w:val="none" w:sz="0" w:space="0" w:color="auto"/>
          </w:divBdr>
        </w:div>
      </w:divsChild>
    </w:div>
    <w:div w:id="699668823">
      <w:bodyDiv w:val="1"/>
      <w:marLeft w:val="0"/>
      <w:marRight w:val="0"/>
      <w:marTop w:val="0"/>
      <w:marBottom w:val="0"/>
      <w:divBdr>
        <w:top w:val="none" w:sz="0" w:space="0" w:color="auto"/>
        <w:left w:val="none" w:sz="0" w:space="0" w:color="auto"/>
        <w:bottom w:val="none" w:sz="0" w:space="0" w:color="auto"/>
        <w:right w:val="none" w:sz="0" w:space="0" w:color="auto"/>
      </w:divBdr>
      <w:divsChild>
        <w:div w:id="198277436">
          <w:marLeft w:val="0"/>
          <w:marRight w:val="0"/>
          <w:marTop w:val="0"/>
          <w:marBottom w:val="0"/>
          <w:divBdr>
            <w:top w:val="none" w:sz="0" w:space="0" w:color="auto"/>
            <w:left w:val="none" w:sz="0" w:space="0" w:color="auto"/>
            <w:bottom w:val="none" w:sz="0" w:space="0" w:color="auto"/>
            <w:right w:val="none" w:sz="0" w:space="0" w:color="auto"/>
          </w:divBdr>
          <w:divsChild>
            <w:div w:id="1429079497">
              <w:marLeft w:val="0"/>
              <w:marRight w:val="0"/>
              <w:marTop w:val="0"/>
              <w:marBottom w:val="0"/>
              <w:divBdr>
                <w:top w:val="none" w:sz="0" w:space="0" w:color="auto"/>
                <w:left w:val="none" w:sz="0" w:space="0" w:color="auto"/>
                <w:bottom w:val="none" w:sz="0" w:space="0" w:color="auto"/>
                <w:right w:val="none" w:sz="0" w:space="0" w:color="auto"/>
              </w:divBdr>
              <w:divsChild>
                <w:div w:id="24229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40693">
      <w:bodyDiv w:val="1"/>
      <w:marLeft w:val="0"/>
      <w:marRight w:val="0"/>
      <w:marTop w:val="0"/>
      <w:marBottom w:val="0"/>
      <w:divBdr>
        <w:top w:val="none" w:sz="0" w:space="0" w:color="auto"/>
        <w:left w:val="none" w:sz="0" w:space="0" w:color="auto"/>
        <w:bottom w:val="none" w:sz="0" w:space="0" w:color="auto"/>
        <w:right w:val="none" w:sz="0" w:space="0" w:color="auto"/>
      </w:divBdr>
    </w:div>
    <w:div w:id="768699112">
      <w:bodyDiv w:val="1"/>
      <w:marLeft w:val="0"/>
      <w:marRight w:val="0"/>
      <w:marTop w:val="0"/>
      <w:marBottom w:val="0"/>
      <w:divBdr>
        <w:top w:val="none" w:sz="0" w:space="0" w:color="auto"/>
        <w:left w:val="none" w:sz="0" w:space="0" w:color="auto"/>
        <w:bottom w:val="none" w:sz="0" w:space="0" w:color="auto"/>
        <w:right w:val="none" w:sz="0" w:space="0" w:color="auto"/>
      </w:divBdr>
    </w:div>
    <w:div w:id="777605050">
      <w:bodyDiv w:val="1"/>
      <w:marLeft w:val="0"/>
      <w:marRight w:val="0"/>
      <w:marTop w:val="0"/>
      <w:marBottom w:val="0"/>
      <w:divBdr>
        <w:top w:val="none" w:sz="0" w:space="0" w:color="auto"/>
        <w:left w:val="none" w:sz="0" w:space="0" w:color="auto"/>
        <w:bottom w:val="none" w:sz="0" w:space="0" w:color="auto"/>
        <w:right w:val="none" w:sz="0" w:space="0" w:color="auto"/>
      </w:divBdr>
    </w:div>
    <w:div w:id="778649127">
      <w:bodyDiv w:val="1"/>
      <w:marLeft w:val="0"/>
      <w:marRight w:val="0"/>
      <w:marTop w:val="0"/>
      <w:marBottom w:val="0"/>
      <w:divBdr>
        <w:top w:val="none" w:sz="0" w:space="0" w:color="auto"/>
        <w:left w:val="none" w:sz="0" w:space="0" w:color="auto"/>
        <w:bottom w:val="none" w:sz="0" w:space="0" w:color="auto"/>
        <w:right w:val="none" w:sz="0" w:space="0" w:color="auto"/>
      </w:divBdr>
    </w:div>
    <w:div w:id="823854152">
      <w:bodyDiv w:val="1"/>
      <w:marLeft w:val="0"/>
      <w:marRight w:val="0"/>
      <w:marTop w:val="0"/>
      <w:marBottom w:val="0"/>
      <w:divBdr>
        <w:top w:val="none" w:sz="0" w:space="0" w:color="auto"/>
        <w:left w:val="none" w:sz="0" w:space="0" w:color="auto"/>
        <w:bottom w:val="none" w:sz="0" w:space="0" w:color="auto"/>
        <w:right w:val="none" w:sz="0" w:space="0" w:color="auto"/>
      </w:divBdr>
    </w:div>
    <w:div w:id="839858429">
      <w:bodyDiv w:val="1"/>
      <w:marLeft w:val="0"/>
      <w:marRight w:val="0"/>
      <w:marTop w:val="0"/>
      <w:marBottom w:val="0"/>
      <w:divBdr>
        <w:top w:val="none" w:sz="0" w:space="0" w:color="auto"/>
        <w:left w:val="none" w:sz="0" w:space="0" w:color="auto"/>
        <w:bottom w:val="none" w:sz="0" w:space="0" w:color="auto"/>
        <w:right w:val="none" w:sz="0" w:space="0" w:color="auto"/>
      </w:divBdr>
    </w:div>
    <w:div w:id="868954629">
      <w:bodyDiv w:val="1"/>
      <w:marLeft w:val="0"/>
      <w:marRight w:val="0"/>
      <w:marTop w:val="0"/>
      <w:marBottom w:val="0"/>
      <w:divBdr>
        <w:top w:val="none" w:sz="0" w:space="0" w:color="auto"/>
        <w:left w:val="none" w:sz="0" w:space="0" w:color="auto"/>
        <w:bottom w:val="none" w:sz="0" w:space="0" w:color="auto"/>
        <w:right w:val="none" w:sz="0" w:space="0" w:color="auto"/>
      </w:divBdr>
      <w:divsChild>
        <w:div w:id="284509323">
          <w:marLeft w:val="0"/>
          <w:marRight w:val="0"/>
          <w:marTop w:val="0"/>
          <w:marBottom w:val="0"/>
          <w:divBdr>
            <w:top w:val="none" w:sz="0" w:space="0" w:color="auto"/>
            <w:left w:val="none" w:sz="0" w:space="0" w:color="auto"/>
            <w:bottom w:val="none" w:sz="0" w:space="0" w:color="auto"/>
            <w:right w:val="none" w:sz="0" w:space="0" w:color="auto"/>
          </w:divBdr>
          <w:divsChild>
            <w:div w:id="908539645">
              <w:marLeft w:val="0"/>
              <w:marRight w:val="0"/>
              <w:marTop w:val="0"/>
              <w:marBottom w:val="0"/>
              <w:divBdr>
                <w:top w:val="none" w:sz="0" w:space="0" w:color="auto"/>
                <w:left w:val="none" w:sz="0" w:space="0" w:color="auto"/>
                <w:bottom w:val="none" w:sz="0" w:space="0" w:color="auto"/>
                <w:right w:val="none" w:sz="0" w:space="0" w:color="auto"/>
              </w:divBdr>
              <w:divsChild>
                <w:div w:id="683630220">
                  <w:marLeft w:val="0"/>
                  <w:marRight w:val="0"/>
                  <w:marTop w:val="0"/>
                  <w:marBottom w:val="0"/>
                  <w:divBdr>
                    <w:top w:val="none" w:sz="0" w:space="0" w:color="auto"/>
                    <w:left w:val="none" w:sz="0" w:space="0" w:color="auto"/>
                    <w:bottom w:val="none" w:sz="0" w:space="0" w:color="auto"/>
                    <w:right w:val="none" w:sz="0" w:space="0" w:color="auto"/>
                  </w:divBdr>
                  <w:divsChild>
                    <w:div w:id="27302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026173">
      <w:bodyDiv w:val="1"/>
      <w:marLeft w:val="0"/>
      <w:marRight w:val="0"/>
      <w:marTop w:val="0"/>
      <w:marBottom w:val="0"/>
      <w:divBdr>
        <w:top w:val="none" w:sz="0" w:space="0" w:color="auto"/>
        <w:left w:val="none" w:sz="0" w:space="0" w:color="auto"/>
        <w:bottom w:val="none" w:sz="0" w:space="0" w:color="auto"/>
        <w:right w:val="none" w:sz="0" w:space="0" w:color="auto"/>
      </w:divBdr>
    </w:div>
    <w:div w:id="883639383">
      <w:bodyDiv w:val="1"/>
      <w:marLeft w:val="0"/>
      <w:marRight w:val="0"/>
      <w:marTop w:val="0"/>
      <w:marBottom w:val="0"/>
      <w:divBdr>
        <w:top w:val="none" w:sz="0" w:space="0" w:color="auto"/>
        <w:left w:val="none" w:sz="0" w:space="0" w:color="auto"/>
        <w:bottom w:val="none" w:sz="0" w:space="0" w:color="auto"/>
        <w:right w:val="none" w:sz="0" w:space="0" w:color="auto"/>
      </w:divBdr>
    </w:div>
    <w:div w:id="889346272">
      <w:bodyDiv w:val="1"/>
      <w:marLeft w:val="0"/>
      <w:marRight w:val="0"/>
      <w:marTop w:val="0"/>
      <w:marBottom w:val="0"/>
      <w:divBdr>
        <w:top w:val="none" w:sz="0" w:space="0" w:color="auto"/>
        <w:left w:val="none" w:sz="0" w:space="0" w:color="auto"/>
        <w:bottom w:val="none" w:sz="0" w:space="0" w:color="auto"/>
        <w:right w:val="none" w:sz="0" w:space="0" w:color="auto"/>
      </w:divBdr>
    </w:div>
    <w:div w:id="903949612">
      <w:bodyDiv w:val="1"/>
      <w:marLeft w:val="0"/>
      <w:marRight w:val="0"/>
      <w:marTop w:val="0"/>
      <w:marBottom w:val="0"/>
      <w:divBdr>
        <w:top w:val="none" w:sz="0" w:space="0" w:color="auto"/>
        <w:left w:val="none" w:sz="0" w:space="0" w:color="auto"/>
        <w:bottom w:val="none" w:sz="0" w:space="0" w:color="auto"/>
        <w:right w:val="none" w:sz="0" w:space="0" w:color="auto"/>
      </w:divBdr>
    </w:div>
    <w:div w:id="914120808">
      <w:bodyDiv w:val="1"/>
      <w:marLeft w:val="0"/>
      <w:marRight w:val="0"/>
      <w:marTop w:val="0"/>
      <w:marBottom w:val="0"/>
      <w:divBdr>
        <w:top w:val="none" w:sz="0" w:space="0" w:color="auto"/>
        <w:left w:val="none" w:sz="0" w:space="0" w:color="auto"/>
        <w:bottom w:val="none" w:sz="0" w:space="0" w:color="auto"/>
        <w:right w:val="none" w:sz="0" w:space="0" w:color="auto"/>
      </w:divBdr>
      <w:divsChild>
        <w:div w:id="1986082361">
          <w:marLeft w:val="45"/>
          <w:marRight w:val="45"/>
          <w:marTop w:val="15"/>
          <w:marBottom w:val="0"/>
          <w:divBdr>
            <w:top w:val="none" w:sz="0" w:space="0" w:color="auto"/>
            <w:left w:val="none" w:sz="0" w:space="0" w:color="auto"/>
            <w:bottom w:val="none" w:sz="0" w:space="0" w:color="auto"/>
            <w:right w:val="none" w:sz="0" w:space="0" w:color="auto"/>
          </w:divBdr>
          <w:divsChild>
            <w:div w:id="44138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15096">
      <w:bodyDiv w:val="1"/>
      <w:marLeft w:val="0"/>
      <w:marRight w:val="0"/>
      <w:marTop w:val="0"/>
      <w:marBottom w:val="0"/>
      <w:divBdr>
        <w:top w:val="none" w:sz="0" w:space="0" w:color="auto"/>
        <w:left w:val="none" w:sz="0" w:space="0" w:color="auto"/>
        <w:bottom w:val="none" w:sz="0" w:space="0" w:color="auto"/>
        <w:right w:val="none" w:sz="0" w:space="0" w:color="auto"/>
      </w:divBdr>
    </w:div>
    <w:div w:id="988248996">
      <w:bodyDiv w:val="1"/>
      <w:marLeft w:val="0"/>
      <w:marRight w:val="0"/>
      <w:marTop w:val="0"/>
      <w:marBottom w:val="0"/>
      <w:divBdr>
        <w:top w:val="none" w:sz="0" w:space="0" w:color="auto"/>
        <w:left w:val="none" w:sz="0" w:space="0" w:color="auto"/>
        <w:bottom w:val="none" w:sz="0" w:space="0" w:color="auto"/>
        <w:right w:val="none" w:sz="0" w:space="0" w:color="auto"/>
      </w:divBdr>
      <w:divsChild>
        <w:div w:id="1217815604">
          <w:marLeft w:val="0"/>
          <w:marRight w:val="0"/>
          <w:marTop w:val="0"/>
          <w:marBottom w:val="0"/>
          <w:divBdr>
            <w:top w:val="none" w:sz="0" w:space="0" w:color="auto"/>
            <w:left w:val="none" w:sz="0" w:space="0" w:color="auto"/>
            <w:bottom w:val="none" w:sz="0" w:space="0" w:color="auto"/>
            <w:right w:val="none" w:sz="0" w:space="0" w:color="auto"/>
          </w:divBdr>
          <w:divsChild>
            <w:div w:id="1167669154">
              <w:marLeft w:val="0"/>
              <w:marRight w:val="0"/>
              <w:marTop w:val="2100"/>
              <w:marBottom w:val="0"/>
              <w:divBdr>
                <w:top w:val="none" w:sz="0" w:space="0" w:color="auto"/>
                <w:left w:val="none" w:sz="0" w:space="0" w:color="auto"/>
                <w:bottom w:val="none" w:sz="0" w:space="0" w:color="auto"/>
                <w:right w:val="none" w:sz="0" w:space="0" w:color="auto"/>
              </w:divBdr>
              <w:divsChild>
                <w:div w:id="1476878107">
                  <w:marLeft w:val="0"/>
                  <w:marRight w:val="0"/>
                  <w:marTop w:val="0"/>
                  <w:marBottom w:val="0"/>
                  <w:divBdr>
                    <w:top w:val="none" w:sz="0" w:space="0" w:color="auto"/>
                    <w:left w:val="none" w:sz="0" w:space="0" w:color="auto"/>
                    <w:bottom w:val="none" w:sz="0" w:space="0" w:color="auto"/>
                    <w:right w:val="none" w:sz="0" w:space="0" w:color="auto"/>
                  </w:divBdr>
                  <w:divsChild>
                    <w:div w:id="973292371">
                      <w:marLeft w:val="0"/>
                      <w:marRight w:val="0"/>
                      <w:marTop w:val="0"/>
                      <w:marBottom w:val="375"/>
                      <w:divBdr>
                        <w:top w:val="none" w:sz="0" w:space="0" w:color="auto"/>
                        <w:left w:val="none" w:sz="0" w:space="0" w:color="auto"/>
                        <w:bottom w:val="none" w:sz="0" w:space="0" w:color="auto"/>
                        <w:right w:val="none" w:sz="0" w:space="0" w:color="auto"/>
                      </w:divBdr>
                      <w:divsChild>
                        <w:div w:id="1846822785">
                          <w:marLeft w:val="0"/>
                          <w:marRight w:val="0"/>
                          <w:marTop w:val="0"/>
                          <w:marBottom w:val="0"/>
                          <w:divBdr>
                            <w:top w:val="none" w:sz="0" w:space="0" w:color="auto"/>
                            <w:left w:val="none" w:sz="0" w:space="0" w:color="auto"/>
                            <w:bottom w:val="none" w:sz="0" w:space="0" w:color="auto"/>
                            <w:right w:val="none" w:sz="0" w:space="0" w:color="auto"/>
                          </w:divBdr>
                          <w:divsChild>
                            <w:div w:id="184185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738077">
      <w:bodyDiv w:val="1"/>
      <w:marLeft w:val="0"/>
      <w:marRight w:val="0"/>
      <w:marTop w:val="0"/>
      <w:marBottom w:val="0"/>
      <w:divBdr>
        <w:top w:val="none" w:sz="0" w:space="0" w:color="auto"/>
        <w:left w:val="none" w:sz="0" w:space="0" w:color="auto"/>
        <w:bottom w:val="none" w:sz="0" w:space="0" w:color="auto"/>
        <w:right w:val="none" w:sz="0" w:space="0" w:color="auto"/>
      </w:divBdr>
      <w:divsChild>
        <w:div w:id="1700547617">
          <w:marLeft w:val="0"/>
          <w:marRight w:val="0"/>
          <w:marTop w:val="0"/>
          <w:marBottom w:val="0"/>
          <w:divBdr>
            <w:top w:val="none" w:sz="0" w:space="0" w:color="auto"/>
            <w:left w:val="none" w:sz="0" w:space="0" w:color="auto"/>
            <w:bottom w:val="none" w:sz="0" w:space="0" w:color="auto"/>
            <w:right w:val="none" w:sz="0" w:space="0" w:color="auto"/>
          </w:divBdr>
        </w:div>
        <w:div w:id="635839814">
          <w:marLeft w:val="0"/>
          <w:marRight w:val="0"/>
          <w:marTop w:val="0"/>
          <w:marBottom w:val="0"/>
          <w:divBdr>
            <w:top w:val="none" w:sz="0" w:space="0" w:color="auto"/>
            <w:left w:val="none" w:sz="0" w:space="0" w:color="auto"/>
            <w:bottom w:val="none" w:sz="0" w:space="0" w:color="auto"/>
            <w:right w:val="none" w:sz="0" w:space="0" w:color="auto"/>
          </w:divBdr>
        </w:div>
        <w:div w:id="2096247014">
          <w:marLeft w:val="0"/>
          <w:marRight w:val="0"/>
          <w:marTop w:val="0"/>
          <w:marBottom w:val="0"/>
          <w:divBdr>
            <w:top w:val="none" w:sz="0" w:space="0" w:color="auto"/>
            <w:left w:val="none" w:sz="0" w:space="0" w:color="auto"/>
            <w:bottom w:val="none" w:sz="0" w:space="0" w:color="auto"/>
            <w:right w:val="none" w:sz="0" w:space="0" w:color="auto"/>
          </w:divBdr>
        </w:div>
        <w:div w:id="2069181649">
          <w:marLeft w:val="0"/>
          <w:marRight w:val="0"/>
          <w:marTop w:val="0"/>
          <w:marBottom w:val="0"/>
          <w:divBdr>
            <w:top w:val="none" w:sz="0" w:space="0" w:color="auto"/>
            <w:left w:val="none" w:sz="0" w:space="0" w:color="auto"/>
            <w:bottom w:val="none" w:sz="0" w:space="0" w:color="auto"/>
            <w:right w:val="none" w:sz="0" w:space="0" w:color="auto"/>
          </w:divBdr>
        </w:div>
        <w:div w:id="1102186384">
          <w:marLeft w:val="0"/>
          <w:marRight w:val="0"/>
          <w:marTop w:val="0"/>
          <w:marBottom w:val="0"/>
          <w:divBdr>
            <w:top w:val="none" w:sz="0" w:space="0" w:color="auto"/>
            <w:left w:val="none" w:sz="0" w:space="0" w:color="auto"/>
            <w:bottom w:val="none" w:sz="0" w:space="0" w:color="auto"/>
            <w:right w:val="none" w:sz="0" w:space="0" w:color="auto"/>
          </w:divBdr>
        </w:div>
        <w:div w:id="424889131">
          <w:marLeft w:val="0"/>
          <w:marRight w:val="0"/>
          <w:marTop w:val="0"/>
          <w:marBottom w:val="0"/>
          <w:divBdr>
            <w:top w:val="none" w:sz="0" w:space="0" w:color="auto"/>
            <w:left w:val="none" w:sz="0" w:space="0" w:color="auto"/>
            <w:bottom w:val="none" w:sz="0" w:space="0" w:color="auto"/>
            <w:right w:val="none" w:sz="0" w:space="0" w:color="auto"/>
          </w:divBdr>
        </w:div>
        <w:div w:id="1204054362">
          <w:marLeft w:val="0"/>
          <w:marRight w:val="0"/>
          <w:marTop w:val="0"/>
          <w:marBottom w:val="0"/>
          <w:divBdr>
            <w:top w:val="none" w:sz="0" w:space="0" w:color="auto"/>
            <w:left w:val="none" w:sz="0" w:space="0" w:color="auto"/>
            <w:bottom w:val="none" w:sz="0" w:space="0" w:color="auto"/>
            <w:right w:val="none" w:sz="0" w:space="0" w:color="auto"/>
          </w:divBdr>
        </w:div>
        <w:div w:id="1330671794">
          <w:marLeft w:val="0"/>
          <w:marRight w:val="0"/>
          <w:marTop w:val="0"/>
          <w:marBottom w:val="0"/>
          <w:divBdr>
            <w:top w:val="none" w:sz="0" w:space="0" w:color="auto"/>
            <w:left w:val="none" w:sz="0" w:space="0" w:color="auto"/>
            <w:bottom w:val="none" w:sz="0" w:space="0" w:color="auto"/>
            <w:right w:val="none" w:sz="0" w:space="0" w:color="auto"/>
          </w:divBdr>
        </w:div>
        <w:div w:id="193200267">
          <w:marLeft w:val="0"/>
          <w:marRight w:val="0"/>
          <w:marTop w:val="0"/>
          <w:marBottom w:val="0"/>
          <w:divBdr>
            <w:top w:val="none" w:sz="0" w:space="0" w:color="auto"/>
            <w:left w:val="none" w:sz="0" w:space="0" w:color="auto"/>
            <w:bottom w:val="none" w:sz="0" w:space="0" w:color="auto"/>
            <w:right w:val="none" w:sz="0" w:space="0" w:color="auto"/>
          </w:divBdr>
        </w:div>
        <w:div w:id="1336609185">
          <w:marLeft w:val="0"/>
          <w:marRight w:val="0"/>
          <w:marTop w:val="0"/>
          <w:marBottom w:val="0"/>
          <w:divBdr>
            <w:top w:val="none" w:sz="0" w:space="0" w:color="auto"/>
            <w:left w:val="none" w:sz="0" w:space="0" w:color="auto"/>
            <w:bottom w:val="none" w:sz="0" w:space="0" w:color="auto"/>
            <w:right w:val="none" w:sz="0" w:space="0" w:color="auto"/>
          </w:divBdr>
        </w:div>
        <w:div w:id="1738431003">
          <w:marLeft w:val="0"/>
          <w:marRight w:val="0"/>
          <w:marTop w:val="0"/>
          <w:marBottom w:val="0"/>
          <w:divBdr>
            <w:top w:val="none" w:sz="0" w:space="0" w:color="auto"/>
            <w:left w:val="none" w:sz="0" w:space="0" w:color="auto"/>
            <w:bottom w:val="none" w:sz="0" w:space="0" w:color="auto"/>
            <w:right w:val="none" w:sz="0" w:space="0" w:color="auto"/>
          </w:divBdr>
        </w:div>
        <w:div w:id="1795639449">
          <w:marLeft w:val="0"/>
          <w:marRight w:val="0"/>
          <w:marTop w:val="0"/>
          <w:marBottom w:val="0"/>
          <w:divBdr>
            <w:top w:val="none" w:sz="0" w:space="0" w:color="auto"/>
            <w:left w:val="none" w:sz="0" w:space="0" w:color="auto"/>
            <w:bottom w:val="none" w:sz="0" w:space="0" w:color="auto"/>
            <w:right w:val="none" w:sz="0" w:space="0" w:color="auto"/>
          </w:divBdr>
        </w:div>
        <w:div w:id="1162812486">
          <w:marLeft w:val="0"/>
          <w:marRight w:val="0"/>
          <w:marTop w:val="0"/>
          <w:marBottom w:val="0"/>
          <w:divBdr>
            <w:top w:val="none" w:sz="0" w:space="0" w:color="auto"/>
            <w:left w:val="none" w:sz="0" w:space="0" w:color="auto"/>
            <w:bottom w:val="none" w:sz="0" w:space="0" w:color="auto"/>
            <w:right w:val="none" w:sz="0" w:space="0" w:color="auto"/>
          </w:divBdr>
        </w:div>
      </w:divsChild>
    </w:div>
    <w:div w:id="1032656720">
      <w:bodyDiv w:val="1"/>
      <w:marLeft w:val="0"/>
      <w:marRight w:val="0"/>
      <w:marTop w:val="0"/>
      <w:marBottom w:val="0"/>
      <w:divBdr>
        <w:top w:val="none" w:sz="0" w:space="0" w:color="auto"/>
        <w:left w:val="none" w:sz="0" w:space="0" w:color="auto"/>
        <w:bottom w:val="none" w:sz="0" w:space="0" w:color="auto"/>
        <w:right w:val="none" w:sz="0" w:space="0" w:color="auto"/>
      </w:divBdr>
      <w:divsChild>
        <w:div w:id="1391684664">
          <w:marLeft w:val="0"/>
          <w:marRight w:val="0"/>
          <w:marTop w:val="0"/>
          <w:marBottom w:val="0"/>
          <w:divBdr>
            <w:top w:val="none" w:sz="0" w:space="0" w:color="auto"/>
            <w:left w:val="none" w:sz="0" w:space="0" w:color="auto"/>
            <w:bottom w:val="none" w:sz="0" w:space="0" w:color="auto"/>
            <w:right w:val="none" w:sz="0" w:space="0" w:color="auto"/>
          </w:divBdr>
          <w:divsChild>
            <w:div w:id="1145010390">
              <w:marLeft w:val="0"/>
              <w:marRight w:val="0"/>
              <w:marTop w:val="0"/>
              <w:marBottom w:val="0"/>
              <w:divBdr>
                <w:top w:val="none" w:sz="0" w:space="0" w:color="auto"/>
                <w:left w:val="none" w:sz="0" w:space="0" w:color="auto"/>
                <w:bottom w:val="none" w:sz="0" w:space="0" w:color="auto"/>
                <w:right w:val="none" w:sz="0" w:space="0" w:color="auto"/>
              </w:divBdr>
              <w:divsChild>
                <w:div w:id="185102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051748">
      <w:bodyDiv w:val="1"/>
      <w:marLeft w:val="0"/>
      <w:marRight w:val="0"/>
      <w:marTop w:val="0"/>
      <w:marBottom w:val="0"/>
      <w:divBdr>
        <w:top w:val="none" w:sz="0" w:space="0" w:color="auto"/>
        <w:left w:val="none" w:sz="0" w:space="0" w:color="auto"/>
        <w:bottom w:val="none" w:sz="0" w:space="0" w:color="auto"/>
        <w:right w:val="none" w:sz="0" w:space="0" w:color="auto"/>
      </w:divBdr>
    </w:div>
    <w:div w:id="1048577615">
      <w:bodyDiv w:val="1"/>
      <w:marLeft w:val="0"/>
      <w:marRight w:val="0"/>
      <w:marTop w:val="0"/>
      <w:marBottom w:val="0"/>
      <w:divBdr>
        <w:top w:val="none" w:sz="0" w:space="0" w:color="auto"/>
        <w:left w:val="none" w:sz="0" w:space="0" w:color="auto"/>
        <w:bottom w:val="none" w:sz="0" w:space="0" w:color="auto"/>
        <w:right w:val="none" w:sz="0" w:space="0" w:color="auto"/>
      </w:divBdr>
    </w:div>
    <w:div w:id="1072040426">
      <w:bodyDiv w:val="1"/>
      <w:marLeft w:val="0"/>
      <w:marRight w:val="0"/>
      <w:marTop w:val="0"/>
      <w:marBottom w:val="0"/>
      <w:divBdr>
        <w:top w:val="none" w:sz="0" w:space="0" w:color="auto"/>
        <w:left w:val="none" w:sz="0" w:space="0" w:color="auto"/>
        <w:bottom w:val="none" w:sz="0" w:space="0" w:color="auto"/>
        <w:right w:val="none" w:sz="0" w:space="0" w:color="auto"/>
      </w:divBdr>
    </w:div>
    <w:div w:id="1110319960">
      <w:bodyDiv w:val="1"/>
      <w:marLeft w:val="0"/>
      <w:marRight w:val="0"/>
      <w:marTop w:val="0"/>
      <w:marBottom w:val="0"/>
      <w:divBdr>
        <w:top w:val="none" w:sz="0" w:space="0" w:color="auto"/>
        <w:left w:val="none" w:sz="0" w:space="0" w:color="auto"/>
        <w:bottom w:val="none" w:sz="0" w:space="0" w:color="auto"/>
        <w:right w:val="none" w:sz="0" w:space="0" w:color="auto"/>
      </w:divBdr>
      <w:divsChild>
        <w:div w:id="77799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9422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32749257">
      <w:bodyDiv w:val="1"/>
      <w:marLeft w:val="0"/>
      <w:marRight w:val="0"/>
      <w:marTop w:val="0"/>
      <w:marBottom w:val="0"/>
      <w:divBdr>
        <w:top w:val="none" w:sz="0" w:space="0" w:color="auto"/>
        <w:left w:val="none" w:sz="0" w:space="0" w:color="auto"/>
        <w:bottom w:val="none" w:sz="0" w:space="0" w:color="auto"/>
        <w:right w:val="none" w:sz="0" w:space="0" w:color="auto"/>
      </w:divBdr>
    </w:div>
    <w:div w:id="1133015164">
      <w:bodyDiv w:val="1"/>
      <w:marLeft w:val="0"/>
      <w:marRight w:val="0"/>
      <w:marTop w:val="0"/>
      <w:marBottom w:val="0"/>
      <w:divBdr>
        <w:top w:val="none" w:sz="0" w:space="0" w:color="auto"/>
        <w:left w:val="none" w:sz="0" w:space="0" w:color="auto"/>
        <w:bottom w:val="none" w:sz="0" w:space="0" w:color="auto"/>
        <w:right w:val="none" w:sz="0" w:space="0" w:color="auto"/>
      </w:divBdr>
    </w:div>
    <w:div w:id="1134524977">
      <w:bodyDiv w:val="1"/>
      <w:marLeft w:val="0"/>
      <w:marRight w:val="0"/>
      <w:marTop w:val="0"/>
      <w:marBottom w:val="0"/>
      <w:divBdr>
        <w:top w:val="none" w:sz="0" w:space="0" w:color="auto"/>
        <w:left w:val="none" w:sz="0" w:space="0" w:color="auto"/>
        <w:bottom w:val="none" w:sz="0" w:space="0" w:color="auto"/>
        <w:right w:val="none" w:sz="0" w:space="0" w:color="auto"/>
      </w:divBdr>
    </w:div>
    <w:div w:id="1218787463">
      <w:bodyDiv w:val="1"/>
      <w:marLeft w:val="0"/>
      <w:marRight w:val="0"/>
      <w:marTop w:val="0"/>
      <w:marBottom w:val="0"/>
      <w:divBdr>
        <w:top w:val="none" w:sz="0" w:space="0" w:color="auto"/>
        <w:left w:val="none" w:sz="0" w:space="0" w:color="auto"/>
        <w:bottom w:val="none" w:sz="0" w:space="0" w:color="auto"/>
        <w:right w:val="none" w:sz="0" w:space="0" w:color="auto"/>
      </w:divBdr>
    </w:div>
    <w:div w:id="1241333388">
      <w:bodyDiv w:val="1"/>
      <w:marLeft w:val="0"/>
      <w:marRight w:val="0"/>
      <w:marTop w:val="0"/>
      <w:marBottom w:val="0"/>
      <w:divBdr>
        <w:top w:val="none" w:sz="0" w:space="0" w:color="auto"/>
        <w:left w:val="none" w:sz="0" w:space="0" w:color="auto"/>
        <w:bottom w:val="none" w:sz="0" w:space="0" w:color="auto"/>
        <w:right w:val="none" w:sz="0" w:space="0" w:color="auto"/>
      </w:divBdr>
    </w:div>
    <w:div w:id="1252542803">
      <w:bodyDiv w:val="1"/>
      <w:marLeft w:val="0"/>
      <w:marRight w:val="0"/>
      <w:marTop w:val="0"/>
      <w:marBottom w:val="0"/>
      <w:divBdr>
        <w:top w:val="none" w:sz="0" w:space="0" w:color="auto"/>
        <w:left w:val="none" w:sz="0" w:space="0" w:color="auto"/>
        <w:bottom w:val="none" w:sz="0" w:space="0" w:color="auto"/>
        <w:right w:val="none" w:sz="0" w:space="0" w:color="auto"/>
      </w:divBdr>
    </w:div>
    <w:div w:id="1328554464">
      <w:bodyDiv w:val="1"/>
      <w:marLeft w:val="0"/>
      <w:marRight w:val="0"/>
      <w:marTop w:val="0"/>
      <w:marBottom w:val="0"/>
      <w:divBdr>
        <w:top w:val="none" w:sz="0" w:space="0" w:color="auto"/>
        <w:left w:val="none" w:sz="0" w:space="0" w:color="auto"/>
        <w:bottom w:val="none" w:sz="0" w:space="0" w:color="auto"/>
        <w:right w:val="none" w:sz="0" w:space="0" w:color="auto"/>
      </w:divBdr>
      <w:divsChild>
        <w:div w:id="1243952180">
          <w:marLeft w:val="0"/>
          <w:marRight w:val="0"/>
          <w:marTop w:val="15"/>
          <w:marBottom w:val="0"/>
          <w:divBdr>
            <w:top w:val="none" w:sz="0" w:space="0" w:color="auto"/>
            <w:left w:val="none" w:sz="0" w:space="0" w:color="auto"/>
            <w:bottom w:val="none" w:sz="0" w:space="0" w:color="auto"/>
            <w:right w:val="none" w:sz="0" w:space="0" w:color="auto"/>
          </w:divBdr>
          <w:divsChild>
            <w:div w:id="1726105754">
              <w:marLeft w:val="0"/>
              <w:marRight w:val="0"/>
              <w:marTop w:val="0"/>
              <w:marBottom w:val="0"/>
              <w:divBdr>
                <w:top w:val="none" w:sz="0" w:space="0" w:color="auto"/>
                <w:left w:val="none" w:sz="0" w:space="0" w:color="auto"/>
                <w:bottom w:val="none" w:sz="0" w:space="0" w:color="auto"/>
                <w:right w:val="none" w:sz="0" w:space="0" w:color="auto"/>
              </w:divBdr>
            </w:div>
          </w:divsChild>
        </w:div>
        <w:div w:id="1510833820">
          <w:marLeft w:val="0"/>
          <w:marRight w:val="0"/>
          <w:marTop w:val="15"/>
          <w:marBottom w:val="0"/>
          <w:divBdr>
            <w:top w:val="none" w:sz="0" w:space="0" w:color="auto"/>
            <w:left w:val="none" w:sz="0" w:space="0" w:color="auto"/>
            <w:bottom w:val="none" w:sz="0" w:space="0" w:color="auto"/>
            <w:right w:val="none" w:sz="0" w:space="0" w:color="auto"/>
          </w:divBdr>
          <w:divsChild>
            <w:div w:id="11091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843848">
      <w:bodyDiv w:val="1"/>
      <w:marLeft w:val="0"/>
      <w:marRight w:val="0"/>
      <w:marTop w:val="0"/>
      <w:marBottom w:val="0"/>
      <w:divBdr>
        <w:top w:val="none" w:sz="0" w:space="0" w:color="auto"/>
        <w:left w:val="none" w:sz="0" w:space="0" w:color="auto"/>
        <w:bottom w:val="none" w:sz="0" w:space="0" w:color="auto"/>
        <w:right w:val="none" w:sz="0" w:space="0" w:color="auto"/>
      </w:divBdr>
    </w:div>
    <w:div w:id="1359426713">
      <w:bodyDiv w:val="1"/>
      <w:marLeft w:val="0"/>
      <w:marRight w:val="0"/>
      <w:marTop w:val="0"/>
      <w:marBottom w:val="0"/>
      <w:divBdr>
        <w:top w:val="none" w:sz="0" w:space="0" w:color="auto"/>
        <w:left w:val="none" w:sz="0" w:space="0" w:color="auto"/>
        <w:bottom w:val="none" w:sz="0" w:space="0" w:color="auto"/>
        <w:right w:val="none" w:sz="0" w:space="0" w:color="auto"/>
      </w:divBdr>
    </w:div>
    <w:div w:id="1360475842">
      <w:bodyDiv w:val="1"/>
      <w:marLeft w:val="0"/>
      <w:marRight w:val="0"/>
      <w:marTop w:val="0"/>
      <w:marBottom w:val="0"/>
      <w:divBdr>
        <w:top w:val="none" w:sz="0" w:space="0" w:color="auto"/>
        <w:left w:val="none" w:sz="0" w:space="0" w:color="auto"/>
        <w:bottom w:val="none" w:sz="0" w:space="0" w:color="auto"/>
        <w:right w:val="none" w:sz="0" w:space="0" w:color="auto"/>
      </w:divBdr>
    </w:div>
    <w:div w:id="1372459205">
      <w:bodyDiv w:val="1"/>
      <w:marLeft w:val="0"/>
      <w:marRight w:val="0"/>
      <w:marTop w:val="0"/>
      <w:marBottom w:val="0"/>
      <w:divBdr>
        <w:top w:val="none" w:sz="0" w:space="0" w:color="auto"/>
        <w:left w:val="none" w:sz="0" w:space="0" w:color="auto"/>
        <w:bottom w:val="none" w:sz="0" w:space="0" w:color="auto"/>
        <w:right w:val="none" w:sz="0" w:space="0" w:color="auto"/>
      </w:divBdr>
    </w:div>
    <w:div w:id="1398017982">
      <w:bodyDiv w:val="1"/>
      <w:marLeft w:val="0"/>
      <w:marRight w:val="0"/>
      <w:marTop w:val="0"/>
      <w:marBottom w:val="0"/>
      <w:divBdr>
        <w:top w:val="none" w:sz="0" w:space="0" w:color="auto"/>
        <w:left w:val="none" w:sz="0" w:space="0" w:color="auto"/>
        <w:bottom w:val="none" w:sz="0" w:space="0" w:color="auto"/>
        <w:right w:val="none" w:sz="0" w:space="0" w:color="auto"/>
      </w:divBdr>
    </w:div>
    <w:div w:id="1400711206">
      <w:bodyDiv w:val="1"/>
      <w:marLeft w:val="0"/>
      <w:marRight w:val="0"/>
      <w:marTop w:val="0"/>
      <w:marBottom w:val="0"/>
      <w:divBdr>
        <w:top w:val="none" w:sz="0" w:space="0" w:color="auto"/>
        <w:left w:val="none" w:sz="0" w:space="0" w:color="auto"/>
        <w:bottom w:val="none" w:sz="0" w:space="0" w:color="auto"/>
        <w:right w:val="none" w:sz="0" w:space="0" w:color="auto"/>
      </w:divBdr>
    </w:div>
    <w:div w:id="1439908889">
      <w:bodyDiv w:val="1"/>
      <w:marLeft w:val="0"/>
      <w:marRight w:val="0"/>
      <w:marTop w:val="0"/>
      <w:marBottom w:val="0"/>
      <w:divBdr>
        <w:top w:val="none" w:sz="0" w:space="0" w:color="auto"/>
        <w:left w:val="none" w:sz="0" w:space="0" w:color="auto"/>
        <w:bottom w:val="none" w:sz="0" w:space="0" w:color="auto"/>
        <w:right w:val="none" w:sz="0" w:space="0" w:color="auto"/>
      </w:divBdr>
    </w:div>
    <w:div w:id="1558512854">
      <w:bodyDiv w:val="1"/>
      <w:marLeft w:val="0"/>
      <w:marRight w:val="0"/>
      <w:marTop w:val="0"/>
      <w:marBottom w:val="0"/>
      <w:divBdr>
        <w:top w:val="none" w:sz="0" w:space="0" w:color="auto"/>
        <w:left w:val="none" w:sz="0" w:space="0" w:color="auto"/>
        <w:bottom w:val="none" w:sz="0" w:space="0" w:color="auto"/>
        <w:right w:val="none" w:sz="0" w:space="0" w:color="auto"/>
      </w:divBdr>
    </w:div>
    <w:div w:id="1674261091">
      <w:bodyDiv w:val="1"/>
      <w:marLeft w:val="0"/>
      <w:marRight w:val="0"/>
      <w:marTop w:val="0"/>
      <w:marBottom w:val="0"/>
      <w:divBdr>
        <w:top w:val="none" w:sz="0" w:space="0" w:color="auto"/>
        <w:left w:val="none" w:sz="0" w:space="0" w:color="auto"/>
        <w:bottom w:val="none" w:sz="0" w:space="0" w:color="auto"/>
        <w:right w:val="none" w:sz="0" w:space="0" w:color="auto"/>
      </w:divBdr>
      <w:divsChild>
        <w:div w:id="1092825175">
          <w:marLeft w:val="0"/>
          <w:marRight w:val="0"/>
          <w:marTop w:val="15"/>
          <w:marBottom w:val="0"/>
          <w:divBdr>
            <w:top w:val="none" w:sz="0" w:space="0" w:color="auto"/>
            <w:left w:val="none" w:sz="0" w:space="0" w:color="auto"/>
            <w:bottom w:val="none" w:sz="0" w:space="0" w:color="auto"/>
            <w:right w:val="none" w:sz="0" w:space="0" w:color="auto"/>
          </w:divBdr>
          <w:divsChild>
            <w:div w:id="90657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52706">
      <w:bodyDiv w:val="1"/>
      <w:marLeft w:val="0"/>
      <w:marRight w:val="0"/>
      <w:marTop w:val="0"/>
      <w:marBottom w:val="0"/>
      <w:divBdr>
        <w:top w:val="none" w:sz="0" w:space="0" w:color="auto"/>
        <w:left w:val="none" w:sz="0" w:space="0" w:color="auto"/>
        <w:bottom w:val="none" w:sz="0" w:space="0" w:color="auto"/>
        <w:right w:val="none" w:sz="0" w:space="0" w:color="auto"/>
      </w:divBdr>
    </w:div>
    <w:div w:id="1767917962">
      <w:bodyDiv w:val="1"/>
      <w:marLeft w:val="0"/>
      <w:marRight w:val="0"/>
      <w:marTop w:val="0"/>
      <w:marBottom w:val="0"/>
      <w:divBdr>
        <w:top w:val="none" w:sz="0" w:space="0" w:color="auto"/>
        <w:left w:val="none" w:sz="0" w:space="0" w:color="auto"/>
        <w:bottom w:val="none" w:sz="0" w:space="0" w:color="auto"/>
        <w:right w:val="none" w:sz="0" w:space="0" w:color="auto"/>
      </w:divBdr>
    </w:div>
    <w:div w:id="1780104105">
      <w:bodyDiv w:val="1"/>
      <w:marLeft w:val="0"/>
      <w:marRight w:val="0"/>
      <w:marTop w:val="0"/>
      <w:marBottom w:val="0"/>
      <w:divBdr>
        <w:top w:val="none" w:sz="0" w:space="0" w:color="auto"/>
        <w:left w:val="none" w:sz="0" w:space="0" w:color="auto"/>
        <w:bottom w:val="none" w:sz="0" w:space="0" w:color="auto"/>
        <w:right w:val="none" w:sz="0" w:space="0" w:color="auto"/>
      </w:divBdr>
      <w:divsChild>
        <w:div w:id="445541870">
          <w:marLeft w:val="0"/>
          <w:marRight w:val="0"/>
          <w:marTop w:val="0"/>
          <w:marBottom w:val="0"/>
          <w:divBdr>
            <w:top w:val="none" w:sz="0" w:space="0" w:color="auto"/>
            <w:left w:val="none" w:sz="0" w:space="0" w:color="auto"/>
            <w:bottom w:val="none" w:sz="0" w:space="0" w:color="auto"/>
            <w:right w:val="none" w:sz="0" w:space="0" w:color="auto"/>
          </w:divBdr>
        </w:div>
        <w:div w:id="1359165458">
          <w:marLeft w:val="0"/>
          <w:marRight w:val="0"/>
          <w:marTop w:val="0"/>
          <w:marBottom w:val="0"/>
          <w:divBdr>
            <w:top w:val="none" w:sz="0" w:space="0" w:color="auto"/>
            <w:left w:val="none" w:sz="0" w:space="0" w:color="auto"/>
            <w:bottom w:val="none" w:sz="0" w:space="0" w:color="auto"/>
            <w:right w:val="none" w:sz="0" w:space="0" w:color="auto"/>
          </w:divBdr>
        </w:div>
        <w:div w:id="1689671495">
          <w:marLeft w:val="0"/>
          <w:marRight w:val="0"/>
          <w:marTop w:val="0"/>
          <w:marBottom w:val="0"/>
          <w:divBdr>
            <w:top w:val="none" w:sz="0" w:space="0" w:color="auto"/>
            <w:left w:val="none" w:sz="0" w:space="0" w:color="auto"/>
            <w:bottom w:val="none" w:sz="0" w:space="0" w:color="auto"/>
            <w:right w:val="none" w:sz="0" w:space="0" w:color="auto"/>
          </w:divBdr>
        </w:div>
      </w:divsChild>
    </w:div>
    <w:div w:id="1797016878">
      <w:bodyDiv w:val="1"/>
      <w:marLeft w:val="0"/>
      <w:marRight w:val="0"/>
      <w:marTop w:val="0"/>
      <w:marBottom w:val="0"/>
      <w:divBdr>
        <w:top w:val="none" w:sz="0" w:space="0" w:color="auto"/>
        <w:left w:val="none" w:sz="0" w:space="0" w:color="auto"/>
        <w:bottom w:val="none" w:sz="0" w:space="0" w:color="auto"/>
        <w:right w:val="none" w:sz="0" w:space="0" w:color="auto"/>
      </w:divBdr>
    </w:div>
    <w:div w:id="1828204862">
      <w:bodyDiv w:val="1"/>
      <w:marLeft w:val="0"/>
      <w:marRight w:val="0"/>
      <w:marTop w:val="0"/>
      <w:marBottom w:val="0"/>
      <w:divBdr>
        <w:top w:val="none" w:sz="0" w:space="0" w:color="auto"/>
        <w:left w:val="none" w:sz="0" w:space="0" w:color="auto"/>
        <w:bottom w:val="none" w:sz="0" w:space="0" w:color="auto"/>
        <w:right w:val="none" w:sz="0" w:space="0" w:color="auto"/>
      </w:divBdr>
    </w:div>
    <w:div w:id="1831169784">
      <w:bodyDiv w:val="1"/>
      <w:marLeft w:val="0"/>
      <w:marRight w:val="0"/>
      <w:marTop w:val="0"/>
      <w:marBottom w:val="0"/>
      <w:divBdr>
        <w:top w:val="none" w:sz="0" w:space="0" w:color="auto"/>
        <w:left w:val="none" w:sz="0" w:space="0" w:color="auto"/>
        <w:bottom w:val="none" w:sz="0" w:space="0" w:color="auto"/>
        <w:right w:val="none" w:sz="0" w:space="0" w:color="auto"/>
      </w:divBdr>
    </w:div>
    <w:div w:id="1849514718">
      <w:bodyDiv w:val="1"/>
      <w:marLeft w:val="0"/>
      <w:marRight w:val="0"/>
      <w:marTop w:val="0"/>
      <w:marBottom w:val="0"/>
      <w:divBdr>
        <w:top w:val="none" w:sz="0" w:space="0" w:color="auto"/>
        <w:left w:val="none" w:sz="0" w:space="0" w:color="auto"/>
        <w:bottom w:val="none" w:sz="0" w:space="0" w:color="auto"/>
        <w:right w:val="none" w:sz="0" w:space="0" w:color="auto"/>
      </w:divBdr>
    </w:div>
    <w:div w:id="1873151672">
      <w:bodyDiv w:val="1"/>
      <w:marLeft w:val="0"/>
      <w:marRight w:val="0"/>
      <w:marTop w:val="0"/>
      <w:marBottom w:val="0"/>
      <w:divBdr>
        <w:top w:val="none" w:sz="0" w:space="0" w:color="auto"/>
        <w:left w:val="none" w:sz="0" w:space="0" w:color="auto"/>
        <w:bottom w:val="none" w:sz="0" w:space="0" w:color="auto"/>
        <w:right w:val="none" w:sz="0" w:space="0" w:color="auto"/>
      </w:divBdr>
    </w:div>
    <w:div w:id="1922980875">
      <w:bodyDiv w:val="1"/>
      <w:marLeft w:val="0"/>
      <w:marRight w:val="0"/>
      <w:marTop w:val="0"/>
      <w:marBottom w:val="0"/>
      <w:divBdr>
        <w:top w:val="none" w:sz="0" w:space="0" w:color="auto"/>
        <w:left w:val="none" w:sz="0" w:space="0" w:color="auto"/>
        <w:bottom w:val="none" w:sz="0" w:space="0" w:color="auto"/>
        <w:right w:val="none" w:sz="0" w:space="0" w:color="auto"/>
      </w:divBdr>
      <w:divsChild>
        <w:div w:id="4826262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3369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59026272">
      <w:bodyDiv w:val="1"/>
      <w:marLeft w:val="0"/>
      <w:marRight w:val="0"/>
      <w:marTop w:val="0"/>
      <w:marBottom w:val="0"/>
      <w:divBdr>
        <w:top w:val="none" w:sz="0" w:space="0" w:color="auto"/>
        <w:left w:val="none" w:sz="0" w:space="0" w:color="auto"/>
        <w:bottom w:val="none" w:sz="0" w:space="0" w:color="auto"/>
        <w:right w:val="none" w:sz="0" w:space="0" w:color="auto"/>
      </w:divBdr>
      <w:divsChild>
        <w:div w:id="1824083293">
          <w:marLeft w:val="0"/>
          <w:marRight w:val="0"/>
          <w:marTop w:val="0"/>
          <w:marBottom w:val="0"/>
          <w:divBdr>
            <w:top w:val="none" w:sz="0" w:space="0" w:color="auto"/>
            <w:left w:val="none" w:sz="0" w:space="0" w:color="auto"/>
            <w:bottom w:val="none" w:sz="0" w:space="0" w:color="auto"/>
            <w:right w:val="none" w:sz="0" w:space="0" w:color="auto"/>
          </w:divBdr>
          <w:divsChild>
            <w:div w:id="1813668553">
              <w:marLeft w:val="0"/>
              <w:marRight w:val="0"/>
              <w:marTop w:val="0"/>
              <w:marBottom w:val="0"/>
              <w:divBdr>
                <w:top w:val="none" w:sz="0" w:space="0" w:color="auto"/>
                <w:left w:val="none" w:sz="0" w:space="0" w:color="auto"/>
                <w:bottom w:val="none" w:sz="0" w:space="0" w:color="auto"/>
                <w:right w:val="none" w:sz="0" w:space="0" w:color="auto"/>
              </w:divBdr>
              <w:divsChild>
                <w:div w:id="518324570">
                  <w:marLeft w:val="0"/>
                  <w:marRight w:val="0"/>
                  <w:marTop w:val="0"/>
                  <w:marBottom w:val="0"/>
                  <w:divBdr>
                    <w:top w:val="none" w:sz="0" w:space="0" w:color="auto"/>
                    <w:left w:val="none" w:sz="0" w:space="0" w:color="auto"/>
                    <w:bottom w:val="none" w:sz="0" w:space="0" w:color="auto"/>
                    <w:right w:val="none" w:sz="0" w:space="0" w:color="auto"/>
                  </w:divBdr>
                  <w:divsChild>
                    <w:div w:id="1422988664">
                      <w:marLeft w:val="-60"/>
                      <w:marRight w:val="-60"/>
                      <w:marTop w:val="0"/>
                      <w:marBottom w:val="0"/>
                      <w:divBdr>
                        <w:top w:val="none" w:sz="0" w:space="0" w:color="auto"/>
                        <w:left w:val="none" w:sz="0" w:space="0" w:color="auto"/>
                        <w:bottom w:val="none" w:sz="0" w:space="0" w:color="auto"/>
                        <w:right w:val="none" w:sz="0" w:space="0" w:color="auto"/>
                      </w:divBdr>
                      <w:divsChild>
                        <w:div w:id="1556769128">
                          <w:marLeft w:val="0"/>
                          <w:marRight w:val="0"/>
                          <w:marTop w:val="0"/>
                          <w:marBottom w:val="0"/>
                          <w:divBdr>
                            <w:top w:val="none" w:sz="0" w:space="0" w:color="auto"/>
                            <w:left w:val="none" w:sz="0" w:space="0" w:color="auto"/>
                            <w:bottom w:val="none" w:sz="0" w:space="0" w:color="auto"/>
                            <w:right w:val="none" w:sz="0" w:space="0" w:color="auto"/>
                          </w:divBdr>
                          <w:divsChild>
                            <w:div w:id="918756410">
                              <w:marLeft w:val="-60"/>
                              <w:marRight w:val="-60"/>
                              <w:marTop w:val="0"/>
                              <w:marBottom w:val="0"/>
                              <w:divBdr>
                                <w:top w:val="none" w:sz="0" w:space="0" w:color="auto"/>
                                <w:left w:val="none" w:sz="0" w:space="0" w:color="auto"/>
                                <w:bottom w:val="none" w:sz="0" w:space="0" w:color="auto"/>
                                <w:right w:val="none" w:sz="0" w:space="0" w:color="auto"/>
                              </w:divBdr>
                              <w:divsChild>
                                <w:div w:id="36199885">
                                  <w:marLeft w:val="0"/>
                                  <w:marRight w:val="0"/>
                                  <w:marTop w:val="0"/>
                                  <w:marBottom w:val="0"/>
                                  <w:divBdr>
                                    <w:top w:val="none" w:sz="0" w:space="0" w:color="auto"/>
                                    <w:left w:val="none" w:sz="0" w:space="0" w:color="auto"/>
                                    <w:bottom w:val="none" w:sz="0" w:space="0" w:color="auto"/>
                                    <w:right w:val="none" w:sz="0" w:space="0" w:color="auto"/>
                                  </w:divBdr>
                                  <w:divsChild>
                                    <w:div w:id="666981262">
                                      <w:marLeft w:val="0"/>
                                      <w:marRight w:val="0"/>
                                      <w:marTop w:val="0"/>
                                      <w:marBottom w:val="0"/>
                                      <w:divBdr>
                                        <w:top w:val="none" w:sz="0" w:space="0" w:color="auto"/>
                                        <w:left w:val="none" w:sz="0" w:space="0" w:color="auto"/>
                                        <w:bottom w:val="none" w:sz="0" w:space="0" w:color="auto"/>
                                        <w:right w:val="none" w:sz="0" w:space="0" w:color="auto"/>
                                      </w:divBdr>
                                      <w:divsChild>
                                        <w:div w:id="2098403864">
                                          <w:marLeft w:val="0"/>
                                          <w:marRight w:val="0"/>
                                          <w:marTop w:val="0"/>
                                          <w:marBottom w:val="0"/>
                                          <w:divBdr>
                                            <w:top w:val="none" w:sz="0" w:space="0" w:color="auto"/>
                                            <w:left w:val="none" w:sz="0" w:space="0" w:color="auto"/>
                                            <w:bottom w:val="none" w:sz="0" w:space="0" w:color="auto"/>
                                            <w:right w:val="none" w:sz="0" w:space="0" w:color="auto"/>
                                          </w:divBdr>
                                          <w:divsChild>
                                            <w:div w:id="2007827833">
                                              <w:marLeft w:val="0"/>
                                              <w:marRight w:val="0"/>
                                              <w:marTop w:val="0"/>
                                              <w:marBottom w:val="0"/>
                                              <w:divBdr>
                                                <w:top w:val="none" w:sz="0" w:space="0" w:color="auto"/>
                                                <w:left w:val="none" w:sz="0" w:space="0" w:color="auto"/>
                                                <w:bottom w:val="none" w:sz="0" w:space="0" w:color="auto"/>
                                                <w:right w:val="none" w:sz="0" w:space="0" w:color="auto"/>
                                              </w:divBdr>
                                              <w:divsChild>
                                                <w:div w:id="215744859">
                                                  <w:marLeft w:val="0"/>
                                                  <w:marRight w:val="0"/>
                                                  <w:marTop w:val="0"/>
                                                  <w:marBottom w:val="0"/>
                                                  <w:divBdr>
                                                    <w:top w:val="none" w:sz="0" w:space="0" w:color="auto"/>
                                                    <w:left w:val="none" w:sz="0" w:space="0" w:color="auto"/>
                                                    <w:bottom w:val="none" w:sz="0" w:space="0" w:color="auto"/>
                                                    <w:right w:val="none" w:sz="0" w:space="0" w:color="auto"/>
                                                  </w:divBdr>
                                                  <w:divsChild>
                                                    <w:div w:id="22293114">
                                                      <w:marLeft w:val="0"/>
                                                      <w:marRight w:val="0"/>
                                                      <w:marTop w:val="0"/>
                                                      <w:marBottom w:val="0"/>
                                                      <w:divBdr>
                                                        <w:top w:val="none" w:sz="0" w:space="0" w:color="auto"/>
                                                        <w:left w:val="none" w:sz="0" w:space="0" w:color="auto"/>
                                                        <w:bottom w:val="none" w:sz="0" w:space="0" w:color="auto"/>
                                                        <w:right w:val="none" w:sz="0" w:space="0" w:color="auto"/>
                                                      </w:divBdr>
                                                    </w:div>
                                                    <w:div w:id="667708664">
                                                      <w:marLeft w:val="0"/>
                                                      <w:marRight w:val="0"/>
                                                      <w:marTop w:val="0"/>
                                                      <w:marBottom w:val="0"/>
                                                      <w:divBdr>
                                                        <w:top w:val="none" w:sz="0" w:space="0" w:color="auto"/>
                                                        <w:left w:val="none" w:sz="0" w:space="0" w:color="auto"/>
                                                        <w:bottom w:val="none" w:sz="0" w:space="0" w:color="auto"/>
                                                        <w:right w:val="none" w:sz="0" w:space="0" w:color="auto"/>
                                                      </w:divBdr>
                                                      <w:divsChild>
                                                        <w:div w:id="480081775">
                                                          <w:marLeft w:val="0"/>
                                                          <w:marRight w:val="0"/>
                                                          <w:marTop w:val="0"/>
                                                          <w:marBottom w:val="0"/>
                                                          <w:divBdr>
                                                            <w:top w:val="none" w:sz="0" w:space="0" w:color="auto"/>
                                                            <w:left w:val="none" w:sz="0" w:space="0" w:color="auto"/>
                                                            <w:bottom w:val="none" w:sz="0" w:space="0" w:color="auto"/>
                                                            <w:right w:val="none" w:sz="0" w:space="0" w:color="auto"/>
                                                          </w:divBdr>
                                                          <w:divsChild>
                                                            <w:div w:id="250283074">
                                                              <w:marLeft w:val="0"/>
                                                              <w:marRight w:val="0"/>
                                                              <w:marTop w:val="0"/>
                                                              <w:marBottom w:val="0"/>
                                                              <w:divBdr>
                                                                <w:top w:val="none" w:sz="0" w:space="0" w:color="auto"/>
                                                                <w:left w:val="none" w:sz="0" w:space="0" w:color="auto"/>
                                                                <w:bottom w:val="none" w:sz="0" w:space="0" w:color="auto"/>
                                                                <w:right w:val="none" w:sz="0" w:space="0" w:color="auto"/>
                                                              </w:divBdr>
                                                            </w:div>
                                                            <w:div w:id="1710446649">
                                                              <w:marLeft w:val="0"/>
                                                              <w:marRight w:val="0"/>
                                                              <w:marTop w:val="0"/>
                                                              <w:marBottom w:val="0"/>
                                                              <w:divBdr>
                                                                <w:top w:val="none" w:sz="0" w:space="0" w:color="auto"/>
                                                                <w:left w:val="none" w:sz="0" w:space="0" w:color="auto"/>
                                                                <w:bottom w:val="none" w:sz="0" w:space="0" w:color="auto"/>
                                                                <w:right w:val="none" w:sz="0" w:space="0" w:color="auto"/>
                                                              </w:divBdr>
                                                            </w:div>
                                                            <w:div w:id="1840267365">
                                                              <w:marLeft w:val="0"/>
                                                              <w:marRight w:val="0"/>
                                                              <w:marTop w:val="0"/>
                                                              <w:marBottom w:val="0"/>
                                                              <w:divBdr>
                                                                <w:top w:val="none" w:sz="0" w:space="0" w:color="auto"/>
                                                                <w:left w:val="none" w:sz="0" w:space="0" w:color="auto"/>
                                                                <w:bottom w:val="none" w:sz="0" w:space="0" w:color="auto"/>
                                                                <w:right w:val="none" w:sz="0" w:space="0" w:color="auto"/>
                                                              </w:divBdr>
                                                            </w:div>
                                                          </w:divsChild>
                                                        </w:div>
                                                        <w:div w:id="1574269657">
                                                          <w:marLeft w:val="0"/>
                                                          <w:marRight w:val="0"/>
                                                          <w:marTop w:val="0"/>
                                                          <w:marBottom w:val="0"/>
                                                          <w:divBdr>
                                                            <w:top w:val="none" w:sz="0" w:space="0" w:color="auto"/>
                                                            <w:left w:val="none" w:sz="0" w:space="0" w:color="auto"/>
                                                            <w:bottom w:val="none" w:sz="0" w:space="0" w:color="auto"/>
                                                            <w:right w:val="none" w:sz="0" w:space="0" w:color="auto"/>
                                                          </w:divBdr>
                                                          <w:divsChild>
                                                            <w:div w:id="174003972">
                                                              <w:marLeft w:val="0"/>
                                                              <w:marRight w:val="0"/>
                                                              <w:marTop w:val="0"/>
                                                              <w:marBottom w:val="0"/>
                                                              <w:divBdr>
                                                                <w:top w:val="none" w:sz="0" w:space="0" w:color="auto"/>
                                                                <w:left w:val="none" w:sz="0" w:space="0" w:color="auto"/>
                                                                <w:bottom w:val="none" w:sz="0" w:space="0" w:color="auto"/>
                                                                <w:right w:val="none" w:sz="0" w:space="0" w:color="auto"/>
                                                              </w:divBdr>
                                                            </w:div>
                                                            <w:div w:id="490681700">
                                                              <w:marLeft w:val="0"/>
                                                              <w:marRight w:val="0"/>
                                                              <w:marTop w:val="0"/>
                                                              <w:marBottom w:val="0"/>
                                                              <w:divBdr>
                                                                <w:top w:val="none" w:sz="0" w:space="0" w:color="auto"/>
                                                                <w:left w:val="none" w:sz="0" w:space="0" w:color="auto"/>
                                                                <w:bottom w:val="none" w:sz="0" w:space="0" w:color="auto"/>
                                                                <w:right w:val="none" w:sz="0" w:space="0" w:color="auto"/>
                                                              </w:divBdr>
                                                            </w:div>
                                                            <w:div w:id="200698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044911">
                                                  <w:marLeft w:val="0"/>
                                                  <w:marRight w:val="0"/>
                                                  <w:marTop w:val="0"/>
                                                  <w:marBottom w:val="0"/>
                                                  <w:divBdr>
                                                    <w:top w:val="none" w:sz="0" w:space="0" w:color="auto"/>
                                                    <w:left w:val="none" w:sz="0" w:space="0" w:color="auto"/>
                                                    <w:bottom w:val="none" w:sz="0" w:space="0" w:color="auto"/>
                                                    <w:right w:val="none" w:sz="0" w:space="0" w:color="auto"/>
                                                  </w:divBdr>
                                                  <w:divsChild>
                                                    <w:div w:id="293752082">
                                                      <w:marLeft w:val="0"/>
                                                      <w:marRight w:val="0"/>
                                                      <w:marTop w:val="0"/>
                                                      <w:marBottom w:val="0"/>
                                                      <w:divBdr>
                                                        <w:top w:val="none" w:sz="0" w:space="0" w:color="auto"/>
                                                        <w:left w:val="none" w:sz="0" w:space="0" w:color="auto"/>
                                                        <w:bottom w:val="none" w:sz="0" w:space="0" w:color="auto"/>
                                                        <w:right w:val="none" w:sz="0" w:space="0" w:color="auto"/>
                                                      </w:divBdr>
                                                      <w:divsChild>
                                                        <w:div w:id="1584291266">
                                                          <w:marLeft w:val="0"/>
                                                          <w:marRight w:val="0"/>
                                                          <w:marTop w:val="0"/>
                                                          <w:marBottom w:val="0"/>
                                                          <w:divBdr>
                                                            <w:top w:val="none" w:sz="0" w:space="0" w:color="auto"/>
                                                            <w:left w:val="none" w:sz="0" w:space="0" w:color="auto"/>
                                                            <w:bottom w:val="none" w:sz="0" w:space="0" w:color="auto"/>
                                                            <w:right w:val="none" w:sz="0" w:space="0" w:color="auto"/>
                                                          </w:divBdr>
                                                        </w:div>
                                                      </w:divsChild>
                                                    </w:div>
                                                    <w:div w:id="407925527">
                                                      <w:marLeft w:val="0"/>
                                                      <w:marRight w:val="0"/>
                                                      <w:marTop w:val="0"/>
                                                      <w:marBottom w:val="0"/>
                                                      <w:divBdr>
                                                        <w:top w:val="none" w:sz="0" w:space="0" w:color="auto"/>
                                                        <w:left w:val="none" w:sz="0" w:space="0" w:color="auto"/>
                                                        <w:bottom w:val="none" w:sz="0" w:space="0" w:color="auto"/>
                                                        <w:right w:val="none" w:sz="0" w:space="0" w:color="auto"/>
                                                      </w:divBdr>
                                                    </w:div>
                                                    <w:div w:id="589512042">
                                                      <w:marLeft w:val="0"/>
                                                      <w:marRight w:val="0"/>
                                                      <w:marTop w:val="0"/>
                                                      <w:marBottom w:val="0"/>
                                                      <w:divBdr>
                                                        <w:top w:val="none" w:sz="0" w:space="0" w:color="auto"/>
                                                        <w:left w:val="none" w:sz="0" w:space="0" w:color="auto"/>
                                                        <w:bottom w:val="none" w:sz="0" w:space="0" w:color="auto"/>
                                                        <w:right w:val="none" w:sz="0" w:space="0" w:color="auto"/>
                                                      </w:divBdr>
                                                      <w:divsChild>
                                                        <w:div w:id="1757283196">
                                                          <w:marLeft w:val="0"/>
                                                          <w:marRight w:val="0"/>
                                                          <w:marTop w:val="0"/>
                                                          <w:marBottom w:val="0"/>
                                                          <w:divBdr>
                                                            <w:top w:val="none" w:sz="0" w:space="0" w:color="auto"/>
                                                            <w:left w:val="none" w:sz="0" w:space="0" w:color="auto"/>
                                                            <w:bottom w:val="none" w:sz="0" w:space="0" w:color="auto"/>
                                                            <w:right w:val="none" w:sz="0" w:space="0" w:color="auto"/>
                                                          </w:divBdr>
                                                        </w:div>
                                                      </w:divsChild>
                                                    </w:div>
                                                    <w:div w:id="800807368">
                                                      <w:marLeft w:val="0"/>
                                                      <w:marRight w:val="0"/>
                                                      <w:marTop w:val="0"/>
                                                      <w:marBottom w:val="0"/>
                                                      <w:divBdr>
                                                        <w:top w:val="none" w:sz="0" w:space="0" w:color="auto"/>
                                                        <w:left w:val="none" w:sz="0" w:space="0" w:color="auto"/>
                                                        <w:bottom w:val="none" w:sz="0" w:space="0" w:color="auto"/>
                                                        <w:right w:val="none" w:sz="0" w:space="0" w:color="auto"/>
                                                      </w:divBdr>
                                                      <w:divsChild>
                                                        <w:div w:id="1484272828">
                                                          <w:marLeft w:val="0"/>
                                                          <w:marRight w:val="0"/>
                                                          <w:marTop w:val="0"/>
                                                          <w:marBottom w:val="0"/>
                                                          <w:divBdr>
                                                            <w:top w:val="none" w:sz="0" w:space="0" w:color="auto"/>
                                                            <w:left w:val="none" w:sz="0" w:space="0" w:color="auto"/>
                                                            <w:bottom w:val="none" w:sz="0" w:space="0" w:color="auto"/>
                                                            <w:right w:val="none" w:sz="0" w:space="0" w:color="auto"/>
                                                          </w:divBdr>
                                                        </w:div>
                                                      </w:divsChild>
                                                    </w:div>
                                                    <w:div w:id="957181582">
                                                      <w:marLeft w:val="0"/>
                                                      <w:marRight w:val="0"/>
                                                      <w:marTop w:val="0"/>
                                                      <w:marBottom w:val="0"/>
                                                      <w:divBdr>
                                                        <w:top w:val="none" w:sz="0" w:space="0" w:color="auto"/>
                                                        <w:left w:val="none" w:sz="0" w:space="0" w:color="auto"/>
                                                        <w:bottom w:val="none" w:sz="0" w:space="0" w:color="auto"/>
                                                        <w:right w:val="none" w:sz="0" w:space="0" w:color="auto"/>
                                                      </w:divBdr>
                                                      <w:divsChild>
                                                        <w:div w:id="1350061033">
                                                          <w:marLeft w:val="0"/>
                                                          <w:marRight w:val="0"/>
                                                          <w:marTop w:val="0"/>
                                                          <w:marBottom w:val="0"/>
                                                          <w:divBdr>
                                                            <w:top w:val="none" w:sz="0" w:space="0" w:color="auto"/>
                                                            <w:left w:val="none" w:sz="0" w:space="0" w:color="auto"/>
                                                            <w:bottom w:val="none" w:sz="0" w:space="0" w:color="auto"/>
                                                            <w:right w:val="none" w:sz="0" w:space="0" w:color="auto"/>
                                                          </w:divBdr>
                                                        </w:div>
                                                      </w:divsChild>
                                                    </w:div>
                                                    <w:div w:id="1019431686">
                                                      <w:marLeft w:val="0"/>
                                                      <w:marRight w:val="0"/>
                                                      <w:marTop w:val="0"/>
                                                      <w:marBottom w:val="0"/>
                                                      <w:divBdr>
                                                        <w:top w:val="none" w:sz="0" w:space="0" w:color="auto"/>
                                                        <w:left w:val="none" w:sz="0" w:space="0" w:color="auto"/>
                                                        <w:bottom w:val="none" w:sz="0" w:space="0" w:color="auto"/>
                                                        <w:right w:val="none" w:sz="0" w:space="0" w:color="auto"/>
                                                      </w:divBdr>
                                                      <w:divsChild>
                                                        <w:div w:id="1991713936">
                                                          <w:marLeft w:val="0"/>
                                                          <w:marRight w:val="0"/>
                                                          <w:marTop w:val="0"/>
                                                          <w:marBottom w:val="0"/>
                                                          <w:divBdr>
                                                            <w:top w:val="none" w:sz="0" w:space="0" w:color="auto"/>
                                                            <w:left w:val="none" w:sz="0" w:space="0" w:color="auto"/>
                                                            <w:bottom w:val="none" w:sz="0" w:space="0" w:color="auto"/>
                                                            <w:right w:val="none" w:sz="0" w:space="0" w:color="auto"/>
                                                          </w:divBdr>
                                                        </w:div>
                                                      </w:divsChild>
                                                    </w:div>
                                                    <w:div w:id="1047533323">
                                                      <w:marLeft w:val="0"/>
                                                      <w:marRight w:val="0"/>
                                                      <w:marTop w:val="0"/>
                                                      <w:marBottom w:val="0"/>
                                                      <w:divBdr>
                                                        <w:top w:val="none" w:sz="0" w:space="0" w:color="auto"/>
                                                        <w:left w:val="none" w:sz="0" w:space="0" w:color="auto"/>
                                                        <w:bottom w:val="none" w:sz="0" w:space="0" w:color="auto"/>
                                                        <w:right w:val="none" w:sz="0" w:space="0" w:color="auto"/>
                                                      </w:divBdr>
                                                      <w:divsChild>
                                                        <w:div w:id="217321490">
                                                          <w:marLeft w:val="0"/>
                                                          <w:marRight w:val="0"/>
                                                          <w:marTop w:val="0"/>
                                                          <w:marBottom w:val="0"/>
                                                          <w:divBdr>
                                                            <w:top w:val="none" w:sz="0" w:space="0" w:color="auto"/>
                                                            <w:left w:val="none" w:sz="0" w:space="0" w:color="auto"/>
                                                            <w:bottom w:val="none" w:sz="0" w:space="0" w:color="auto"/>
                                                            <w:right w:val="none" w:sz="0" w:space="0" w:color="auto"/>
                                                          </w:divBdr>
                                                        </w:div>
                                                      </w:divsChild>
                                                    </w:div>
                                                    <w:div w:id="1237975202">
                                                      <w:marLeft w:val="0"/>
                                                      <w:marRight w:val="0"/>
                                                      <w:marTop w:val="0"/>
                                                      <w:marBottom w:val="0"/>
                                                      <w:divBdr>
                                                        <w:top w:val="none" w:sz="0" w:space="0" w:color="auto"/>
                                                        <w:left w:val="none" w:sz="0" w:space="0" w:color="auto"/>
                                                        <w:bottom w:val="none" w:sz="0" w:space="0" w:color="auto"/>
                                                        <w:right w:val="none" w:sz="0" w:space="0" w:color="auto"/>
                                                      </w:divBdr>
                                                      <w:divsChild>
                                                        <w:div w:id="1442217047">
                                                          <w:marLeft w:val="0"/>
                                                          <w:marRight w:val="0"/>
                                                          <w:marTop w:val="0"/>
                                                          <w:marBottom w:val="0"/>
                                                          <w:divBdr>
                                                            <w:top w:val="none" w:sz="0" w:space="0" w:color="auto"/>
                                                            <w:left w:val="none" w:sz="0" w:space="0" w:color="auto"/>
                                                            <w:bottom w:val="none" w:sz="0" w:space="0" w:color="auto"/>
                                                            <w:right w:val="none" w:sz="0" w:space="0" w:color="auto"/>
                                                          </w:divBdr>
                                                        </w:div>
                                                      </w:divsChild>
                                                    </w:div>
                                                    <w:div w:id="1509371893">
                                                      <w:marLeft w:val="0"/>
                                                      <w:marRight w:val="0"/>
                                                      <w:marTop w:val="0"/>
                                                      <w:marBottom w:val="0"/>
                                                      <w:divBdr>
                                                        <w:top w:val="none" w:sz="0" w:space="0" w:color="auto"/>
                                                        <w:left w:val="none" w:sz="0" w:space="0" w:color="auto"/>
                                                        <w:bottom w:val="none" w:sz="0" w:space="0" w:color="auto"/>
                                                        <w:right w:val="none" w:sz="0" w:space="0" w:color="auto"/>
                                                      </w:divBdr>
                                                      <w:divsChild>
                                                        <w:div w:id="802583139">
                                                          <w:marLeft w:val="0"/>
                                                          <w:marRight w:val="0"/>
                                                          <w:marTop w:val="0"/>
                                                          <w:marBottom w:val="0"/>
                                                          <w:divBdr>
                                                            <w:top w:val="none" w:sz="0" w:space="0" w:color="auto"/>
                                                            <w:left w:val="none" w:sz="0" w:space="0" w:color="auto"/>
                                                            <w:bottom w:val="none" w:sz="0" w:space="0" w:color="auto"/>
                                                            <w:right w:val="none" w:sz="0" w:space="0" w:color="auto"/>
                                                          </w:divBdr>
                                                        </w:div>
                                                      </w:divsChild>
                                                    </w:div>
                                                    <w:div w:id="1548840010">
                                                      <w:marLeft w:val="0"/>
                                                      <w:marRight w:val="0"/>
                                                      <w:marTop w:val="0"/>
                                                      <w:marBottom w:val="0"/>
                                                      <w:divBdr>
                                                        <w:top w:val="none" w:sz="0" w:space="0" w:color="auto"/>
                                                        <w:left w:val="none" w:sz="0" w:space="0" w:color="auto"/>
                                                        <w:bottom w:val="none" w:sz="0" w:space="0" w:color="auto"/>
                                                        <w:right w:val="none" w:sz="0" w:space="0" w:color="auto"/>
                                                      </w:divBdr>
                                                      <w:divsChild>
                                                        <w:div w:id="1686244288">
                                                          <w:marLeft w:val="0"/>
                                                          <w:marRight w:val="0"/>
                                                          <w:marTop w:val="0"/>
                                                          <w:marBottom w:val="0"/>
                                                          <w:divBdr>
                                                            <w:top w:val="none" w:sz="0" w:space="0" w:color="auto"/>
                                                            <w:left w:val="none" w:sz="0" w:space="0" w:color="auto"/>
                                                            <w:bottom w:val="none" w:sz="0" w:space="0" w:color="auto"/>
                                                            <w:right w:val="none" w:sz="0" w:space="0" w:color="auto"/>
                                                          </w:divBdr>
                                                          <w:divsChild>
                                                            <w:div w:id="1184898036">
                                                              <w:marLeft w:val="0"/>
                                                              <w:marRight w:val="0"/>
                                                              <w:marTop w:val="0"/>
                                                              <w:marBottom w:val="0"/>
                                                              <w:divBdr>
                                                                <w:top w:val="none" w:sz="0" w:space="0" w:color="auto"/>
                                                                <w:left w:val="none" w:sz="0" w:space="0" w:color="auto"/>
                                                                <w:bottom w:val="none" w:sz="0" w:space="0" w:color="auto"/>
                                                                <w:right w:val="none" w:sz="0" w:space="0" w:color="auto"/>
                                                              </w:divBdr>
                                                            </w:div>
                                                            <w:div w:id="17831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87397">
                                                      <w:marLeft w:val="0"/>
                                                      <w:marRight w:val="0"/>
                                                      <w:marTop w:val="0"/>
                                                      <w:marBottom w:val="0"/>
                                                      <w:divBdr>
                                                        <w:top w:val="none" w:sz="0" w:space="0" w:color="auto"/>
                                                        <w:left w:val="none" w:sz="0" w:space="0" w:color="auto"/>
                                                        <w:bottom w:val="none" w:sz="0" w:space="0" w:color="auto"/>
                                                        <w:right w:val="none" w:sz="0" w:space="0" w:color="auto"/>
                                                      </w:divBdr>
                                                    </w:div>
                                                    <w:div w:id="2070575074">
                                                      <w:marLeft w:val="0"/>
                                                      <w:marRight w:val="0"/>
                                                      <w:marTop w:val="0"/>
                                                      <w:marBottom w:val="0"/>
                                                      <w:divBdr>
                                                        <w:top w:val="none" w:sz="0" w:space="0" w:color="auto"/>
                                                        <w:left w:val="none" w:sz="0" w:space="0" w:color="auto"/>
                                                        <w:bottom w:val="none" w:sz="0" w:space="0" w:color="auto"/>
                                                        <w:right w:val="none" w:sz="0" w:space="0" w:color="auto"/>
                                                      </w:divBdr>
                                                      <w:divsChild>
                                                        <w:div w:id="157689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4725209">
      <w:bodyDiv w:val="1"/>
      <w:marLeft w:val="0"/>
      <w:marRight w:val="0"/>
      <w:marTop w:val="0"/>
      <w:marBottom w:val="0"/>
      <w:divBdr>
        <w:top w:val="none" w:sz="0" w:space="0" w:color="auto"/>
        <w:left w:val="none" w:sz="0" w:space="0" w:color="auto"/>
        <w:bottom w:val="none" w:sz="0" w:space="0" w:color="auto"/>
        <w:right w:val="none" w:sz="0" w:space="0" w:color="auto"/>
      </w:divBdr>
    </w:div>
    <w:div w:id="2053187773">
      <w:bodyDiv w:val="1"/>
      <w:marLeft w:val="0"/>
      <w:marRight w:val="0"/>
      <w:marTop w:val="0"/>
      <w:marBottom w:val="0"/>
      <w:divBdr>
        <w:top w:val="none" w:sz="0" w:space="0" w:color="auto"/>
        <w:left w:val="none" w:sz="0" w:space="0" w:color="auto"/>
        <w:bottom w:val="none" w:sz="0" w:space="0" w:color="auto"/>
        <w:right w:val="none" w:sz="0" w:space="0" w:color="auto"/>
      </w:divBdr>
    </w:div>
    <w:div w:id="2076200113">
      <w:bodyDiv w:val="1"/>
      <w:marLeft w:val="0"/>
      <w:marRight w:val="0"/>
      <w:marTop w:val="0"/>
      <w:marBottom w:val="0"/>
      <w:divBdr>
        <w:top w:val="none" w:sz="0" w:space="0" w:color="auto"/>
        <w:left w:val="none" w:sz="0" w:space="0" w:color="auto"/>
        <w:bottom w:val="none" w:sz="0" w:space="0" w:color="auto"/>
        <w:right w:val="none" w:sz="0" w:space="0" w:color="auto"/>
      </w:divBdr>
    </w:div>
    <w:div w:id="2079786334">
      <w:bodyDiv w:val="1"/>
      <w:marLeft w:val="0"/>
      <w:marRight w:val="0"/>
      <w:marTop w:val="0"/>
      <w:marBottom w:val="0"/>
      <w:divBdr>
        <w:top w:val="none" w:sz="0" w:space="0" w:color="auto"/>
        <w:left w:val="none" w:sz="0" w:space="0" w:color="auto"/>
        <w:bottom w:val="none" w:sz="0" w:space="0" w:color="auto"/>
        <w:right w:val="none" w:sz="0" w:space="0" w:color="auto"/>
      </w:divBdr>
    </w:div>
    <w:div w:id="2090880962">
      <w:bodyDiv w:val="1"/>
      <w:marLeft w:val="0"/>
      <w:marRight w:val="0"/>
      <w:marTop w:val="0"/>
      <w:marBottom w:val="0"/>
      <w:divBdr>
        <w:top w:val="none" w:sz="0" w:space="0" w:color="auto"/>
        <w:left w:val="none" w:sz="0" w:space="0" w:color="auto"/>
        <w:bottom w:val="none" w:sz="0" w:space="0" w:color="auto"/>
        <w:right w:val="none" w:sz="0" w:space="0" w:color="auto"/>
      </w:divBdr>
      <w:divsChild>
        <w:div w:id="7977980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95117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69078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20874157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245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ancisco.fcuevas@academicos.udg.mx" TargetMode="External"/><Relationship Id="rId13" Type="http://schemas.openxmlformats.org/officeDocument/2006/relationships/image" Target="media/image3.png"/><Relationship Id="rId18" Type="http://schemas.openxmlformats.org/officeDocument/2006/relationships/hyperlink" Target="https://rieoei.org/historico/deloslectores/3034Baelo.pdf.(p"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theme" Target="theme/theme1.xml"/><Relationship Id="rId10" Type="http://schemas.openxmlformats.org/officeDocument/2006/relationships/hyperlink" Target="https://orcid.org/0000-0001-6383-270X" TargetMode="External"/><Relationship Id="rId19" Type="http://schemas.openxmlformats.org/officeDocument/2006/relationships/hyperlink" Target="https://principiosdedidactica.blogspot.com/2019/11/clasificacion-de-la-didactica.html" TargetMode="External"/><Relationship Id="rId4" Type="http://schemas.openxmlformats.org/officeDocument/2006/relationships/settings" Target="settings.xml"/><Relationship Id="rId9" Type="http://schemas.openxmlformats.org/officeDocument/2006/relationships/hyperlink" Target="https://orcid.org/0000-0002-8874-9918" TargetMode="External"/><Relationship Id="rId14" Type="http://schemas.openxmlformats.org/officeDocument/2006/relationships/image" Target="media/image4.tif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E4DFF-4372-4AB1-A229-B98849776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30</Pages>
  <Words>7971</Words>
  <Characters>43846</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JOSEFINA HERNANDEZ</dc:creator>
  <cp:keywords/>
  <dc:description/>
  <cp:lastModifiedBy>Gustavo Toledo</cp:lastModifiedBy>
  <cp:revision>4</cp:revision>
  <cp:lastPrinted>2020-02-18T16:35:00Z</cp:lastPrinted>
  <dcterms:created xsi:type="dcterms:W3CDTF">2021-09-05T19:22:00Z</dcterms:created>
  <dcterms:modified xsi:type="dcterms:W3CDTF">2021-09-06T13:53:00Z</dcterms:modified>
</cp:coreProperties>
</file>