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564C" w14:textId="72D0D7F8" w:rsidR="004F7831" w:rsidRPr="005A1708" w:rsidRDefault="005A1708" w:rsidP="004F7831">
      <w:pPr>
        <w:pStyle w:val="nombreautor"/>
        <w:spacing w:before="240" w:after="240" w:line="360" w:lineRule="auto"/>
        <w:jc w:val="right"/>
        <w:rPr>
          <w:b/>
          <w:bCs/>
          <w:i/>
          <w:iCs/>
          <w:sz w:val="24"/>
          <w:szCs w:val="24"/>
        </w:rPr>
      </w:pPr>
      <w:r w:rsidRPr="005A1708">
        <w:rPr>
          <w:b/>
          <w:bCs/>
          <w:i/>
          <w:iCs/>
          <w:sz w:val="24"/>
          <w:szCs w:val="24"/>
        </w:rPr>
        <w:t>https://doi.org/10.23913/ride.v12i23.1017</w:t>
      </w:r>
    </w:p>
    <w:p w14:paraId="3320C9D8" w14:textId="4389E0CC" w:rsidR="004F7831" w:rsidRDefault="004F7831" w:rsidP="004F7831">
      <w:pPr>
        <w:pStyle w:val="nombreautor"/>
        <w:spacing w:before="240" w:after="240" w:line="360" w:lineRule="auto"/>
        <w:jc w:val="right"/>
        <w:rPr>
          <w:rFonts w:eastAsia="Times New Roman"/>
          <w:b/>
          <w:bCs/>
          <w:iCs/>
          <w:color w:val="000000"/>
          <w:sz w:val="32"/>
          <w:szCs w:val="32"/>
          <w:lang w:eastAsia="es-MX"/>
        </w:rPr>
      </w:pPr>
      <w:r w:rsidRPr="00075AC0">
        <w:rPr>
          <w:b/>
          <w:bCs/>
          <w:i/>
          <w:iCs/>
          <w:sz w:val="24"/>
          <w:szCs w:val="24"/>
        </w:rPr>
        <w:t>Artículos científicos</w:t>
      </w:r>
    </w:p>
    <w:p w14:paraId="4F3D31FB" w14:textId="6D496125" w:rsidR="00465069" w:rsidRPr="004F7831" w:rsidRDefault="00C01368" w:rsidP="004F7831">
      <w:pPr>
        <w:pStyle w:val="nombreautor"/>
        <w:spacing w:line="276" w:lineRule="auto"/>
        <w:jc w:val="right"/>
        <w:rPr>
          <w:rFonts w:ascii="Calibri" w:eastAsia="Times New Roman" w:hAnsi="Calibri" w:cs="Calibri"/>
          <w:b/>
          <w:color w:val="000000"/>
          <w:sz w:val="36"/>
          <w:szCs w:val="36"/>
          <w:lang w:eastAsia="es-MX"/>
        </w:rPr>
      </w:pPr>
      <w:r w:rsidRPr="004F7831">
        <w:rPr>
          <w:rFonts w:ascii="Calibri" w:eastAsia="Times New Roman" w:hAnsi="Calibri" w:cs="Calibri"/>
          <w:b/>
          <w:color w:val="000000"/>
          <w:sz w:val="36"/>
          <w:szCs w:val="36"/>
          <w:lang w:eastAsia="es-MX"/>
        </w:rPr>
        <w:t xml:space="preserve">Determinación de la </w:t>
      </w:r>
      <w:r w:rsidR="00630381" w:rsidRPr="004F7831">
        <w:rPr>
          <w:rFonts w:ascii="Calibri" w:eastAsia="Times New Roman" w:hAnsi="Calibri" w:cs="Calibri"/>
          <w:b/>
          <w:color w:val="000000"/>
          <w:sz w:val="36"/>
          <w:szCs w:val="36"/>
          <w:lang w:eastAsia="es-MX"/>
        </w:rPr>
        <w:t>vida útil de la tortilla de maíz adicionada con aceite esencial de tomillo a través de pruebas de vida acelerada</w:t>
      </w:r>
    </w:p>
    <w:p w14:paraId="703689F7" w14:textId="535D0CB6" w:rsidR="00465069" w:rsidRPr="00545431" w:rsidRDefault="004F7831" w:rsidP="004F7831">
      <w:pPr>
        <w:pStyle w:val="nombreautor"/>
        <w:spacing w:line="276" w:lineRule="auto"/>
        <w:jc w:val="right"/>
        <w:rPr>
          <w:rFonts w:ascii="Calibri" w:eastAsia="Times New Roman" w:hAnsi="Calibri" w:cs="Calibri"/>
          <w:b/>
          <w:i/>
          <w:iCs/>
          <w:color w:val="000000"/>
          <w:lang w:val="en-US" w:eastAsia="es-MX"/>
        </w:rPr>
      </w:pPr>
      <w:r w:rsidRPr="009A7847">
        <w:rPr>
          <w:rFonts w:ascii="Calibri" w:eastAsia="Times New Roman" w:hAnsi="Calibri" w:cs="Calibri"/>
          <w:b/>
          <w:i/>
          <w:iCs/>
          <w:color w:val="000000"/>
          <w:lang w:val="en-US" w:eastAsia="es-MX"/>
        </w:rPr>
        <w:br/>
      </w:r>
      <w:r w:rsidR="00887807" w:rsidRPr="00545431">
        <w:rPr>
          <w:rFonts w:ascii="Calibri" w:eastAsia="Times New Roman" w:hAnsi="Calibri" w:cs="Calibri"/>
          <w:b/>
          <w:i/>
          <w:iCs/>
          <w:color w:val="000000"/>
          <w:lang w:val="en-US" w:eastAsia="es-MX"/>
        </w:rPr>
        <w:t xml:space="preserve">Determination of Useful Life </w:t>
      </w:r>
      <w:r w:rsidR="00465069" w:rsidRPr="00545431">
        <w:rPr>
          <w:rFonts w:ascii="Calibri" w:eastAsia="Times New Roman" w:hAnsi="Calibri" w:cs="Calibri"/>
          <w:b/>
          <w:i/>
          <w:iCs/>
          <w:color w:val="000000"/>
          <w:lang w:val="en-US" w:eastAsia="es-MX"/>
        </w:rPr>
        <w:t>on Corn Tortilla Added with Thyme Essential Oil</w:t>
      </w:r>
      <w:r w:rsidR="00887807" w:rsidRPr="00545431">
        <w:rPr>
          <w:rFonts w:ascii="Calibri" w:eastAsia="Times New Roman" w:hAnsi="Calibri" w:cs="Calibri"/>
          <w:b/>
          <w:i/>
          <w:iCs/>
          <w:color w:val="000000"/>
          <w:lang w:val="en-US" w:eastAsia="es-MX"/>
        </w:rPr>
        <w:t xml:space="preserve"> Through Accelerated Life Test</w:t>
      </w:r>
    </w:p>
    <w:p w14:paraId="11028AB8" w14:textId="563E0F73" w:rsidR="004F7831" w:rsidRDefault="004F7831" w:rsidP="004F7831">
      <w:pPr>
        <w:pStyle w:val="nombreautor"/>
        <w:spacing w:line="276" w:lineRule="auto"/>
        <w:jc w:val="right"/>
        <w:rPr>
          <w:rFonts w:ascii="Calibri" w:eastAsia="Times New Roman" w:hAnsi="Calibri" w:cs="Calibri"/>
          <w:b/>
          <w:i/>
          <w:iCs/>
          <w:color w:val="000000"/>
          <w:lang w:eastAsia="es-MX"/>
        </w:rPr>
      </w:pPr>
      <w:r w:rsidRPr="009A7847">
        <w:rPr>
          <w:rFonts w:ascii="Calibri" w:eastAsia="Times New Roman" w:hAnsi="Calibri" w:cs="Calibri"/>
          <w:b/>
          <w:i/>
          <w:iCs/>
          <w:color w:val="000000"/>
          <w:lang w:eastAsia="es-MX"/>
        </w:rPr>
        <w:br/>
      </w:r>
      <w:proofErr w:type="spellStart"/>
      <w:r w:rsidRPr="004F7831">
        <w:rPr>
          <w:rFonts w:ascii="Calibri" w:eastAsia="Times New Roman" w:hAnsi="Calibri" w:cs="Calibri"/>
          <w:b/>
          <w:i/>
          <w:iCs/>
          <w:color w:val="000000"/>
          <w:lang w:eastAsia="es-MX"/>
        </w:rPr>
        <w:t>Determinação</w:t>
      </w:r>
      <w:proofErr w:type="spellEnd"/>
      <w:r w:rsidRPr="004F7831">
        <w:rPr>
          <w:rFonts w:ascii="Calibri" w:eastAsia="Times New Roman" w:hAnsi="Calibri" w:cs="Calibri"/>
          <w:b/>
          <w:i/>
          <w:iCs/>
          <w:color w:val="000000"/>
          <w:lang w:eastAsia="es-MX"/>
        </w:rPr>
        <w:t xml:space="preserve"> da vida útil de tortilla de </w:t>
      </w:r>
      <w:proofErr w:type="spellStart"/>
      <w:r w:rsidRPr="004F7831">
        <w:rPr>
          <w:rFonts w:ascii="Calibri" w:eastAsia="Times New Roman" w:hAnsi="Calibri" w:cs="Calibri"/>
          <w:b/>
          <w:i/>
          <w:iCs/>
          <w:color w:val="000000"/>
          <w:lang w:eastAsia="es-MX"/>
        </w:rPr>
        <w:t>milho</w:t>
      </w:r>
      <w:proofErr w:type="spellEnd"/>
      <w:r w:rsidRPr="004F7831">
        <w:rPr>
          <w:rFonts w:ascii="Calibri" w:eastAsia="Times New Roman" w:hAnsi="Calibri" w:cs="Calibri"/>
          <w:b/>
          <w:i/>
          <w:iCs/>
          <w:color w:val="000000"/>
          <w:lang w:eastAsia="es-MX"/>
        </w:rPr>
        <w:t xml:space="preserve"> adicionada </w:t>
      </w:r>
      <w:proofErr w:type="spellStart"/>
      <w:r w:rsidRPr="004F7831">
        <w:rPr>
          <w:rFonts w:ascii="Calibri" w:eastAsia="Times New Roman" w:hAnsi="Calibri" w:cs="Calibri"/>
          <w:b/>
          <w:i/>
          <w:iCs/>
          <w:color w:val="000000"/>
          <w:lang w:eastAsia="es-MX"/>
        </w:rPr>
        <w:t>com</w:t>
      </w:r>
      <w:proofErr w:type="spellEnd"/>
      <w:r w:rsidRPr="004F7831">
        <w:rPr>
          <w:rFonts w:ascii="Calibri" w:eastAsia="Times New Roman" w:hAnsi="Calibri" w:cs="Calibri"/>
          <w:b/>
          <w:i/>
          <w:iCs/>
          <w:color w:val="000000"/>
          <w:lang w:eastAsia="es-MX"/>
        </w:rPr>
        <w:t xml:space="preserve"> óleo </w:t>
      </w:r>
      <w:proofErr w:type="spellStart"/>
      <w:r w:rsidRPr="004F7831">
        <w:rPr>
          <w:rFonts w:ascii="Calibri" w:eastAsia="Times New Roman" w:hAnsi="Calibri" w:cs="Calibri"/>
          <w:b/>
          <w:i/>
          <w:iCs/>
          <w:color w:val="000000"/>
          <w:lang w:eastAsia="es-MX"/>
        </w:rPr>
        <w:t>essencial</w:t>
      </w:r>
      <w:proofErr w:type="spellEnd"/>
      <w:r w:rsidRPr="004F7831">
        <w:rPr>
          <w:rFonts w:ascii="Calibri" w:eastAsia="Times New Roman" w:hAnsi="Calibri" w:cs="Calibri"/>
          <w:b/>
          <w:i/>
          <w:iCs/>
          <w:color w:val="000000"/>
          <w:lang w:eastAsia="es-MX"/>
        </w:rPr>
        <w:t xml:space="preserve"> de </w:t>
      </w:r>
      <w:proofErr w:type="spellStart"/>
      <w:r w:rsidRPr="004F7831">
        <w:rPr>
          <w:rFonts w:ascii="Calibri" w:eastAsia="Times New Roman" w:hAnsi="Calibri" w:cs="Calibri"/>
          <w:b/>
          <w:i/>
          <w:iCs/>
          <w:color w:val="000000"/>
          <w:lang w:eastAsia="es-MX"/>
        </w:rPr>
        <w:t>tomilho</w:t>
      </w:r>
      <w:proofErr w:type="spellEnd"/>
      <w:r w:rsidRPr="004F7831">
        <w:rPr>
          <w:rFonts w:ascii="Calibri" w:eastAsia="Times New Roman" w:hAnsi="Calibri" w:cs="Calibri"/>
          <w:b/>
          <w:i/>
          <w:iCs/>
          <w:color w:val="000000"/>
          <w:lang w:eastAsia="es-MX"/>
        </w:rPr>
        <w:t xml:space="preserve"> por </w:t>
      </w:r>
      <w:proofErr w:type="spellStart"/>
      <w:r w:rsidRPr="004F7831">
        <w:rPr>
          <w:rFonts w:ascii="Calibri" w:eastAsia="Times New Roman" w:hAnsi="Calibri" w:cs="Calibri"/>
          <w:b/>
          <w:i/>
          <w:iCs/>
          <w:color w:val="000000"/>
          <w:lang w:eastAsia="es-MX"/>
        </w:rPr>
        <w:t>meio</w:t>
      </w:r>
      <w:proofErr w:type="spellEnd"/>
      <w:r w:rsidRPr="004F7831">
        <w:rPr>
          <w:rFonts w:ascii="Calibri" w:eastAsia="Times New Roman" w:hAnsi="Calibri" w:cs="Calibri"/>
          <w:b/>
          <w:i/>
          <w:iCs/>
          <w:color w:val="000000"/>
          <w:lang w:eastAsia="es-MX"/>
        </w:rPr>
        <w:t xml:space="preserve"> de testes de vida acelerada</w:t>
      </w:r>
    </w:p>
    <w:p w14:paraId="1A71AEB2" w14:textId="77777777" w:rsidR="00545431" w:rsidRPr="004F7831" w:rsidRDefault="00545431" w:rsidP="004F7831">
      <w:pPr>
        <w:pStyle w:val="nombreautor"/>
        <w:spacing w:line="276" w:lineRule="auto"/>
        <w:jc w:val="right"/>
        <w:rPr>
          <w:rFonts w:eastAsia="Times New Roman"/>
          <w:b/>
          <w:bCs/>
          <w:i/>
          <w:iCs/>
          <w:color w:val="000000"/>
          <w:sz w:val="24"/>
          <w:szCs w:val="24"/>
          <w:lang w:eastAsia="es-MX"/>
        </w:rPr>
      </w:pPr>
    </w:p>
    <w:p w14:paraId="55EA309B" w14:textId="1C322C7F" w:rsidR="00545431" w:rsidRPr="004C782B" w:rsidRDefault="000315B9" w:rsidP="00844E0C">
      <w:pPr>
        <w:pStyle w:val="nombreautor"/>
        <w:spacing w:line="276" w:lineRule="auto"/>
        <w:contextualSpacing/>
        <w:jc w:val="right"/>
        <w:rPr>
          <w:rFonts w:ascii="Calibri" w:hAnsi="Calibri" w:cs="Calibri"/>
          <w:b/>
          <w:bCs/>
          <w:sz w:val="24"/>
          <w:szCs w:val="24"/>
          <w:lang w:val="es-CL"/>
        </w:rPr>
      </w:pPr>
      <w:r>
        <w:rPr>
          <w:rFonts w:ascii="Calibri" w:hAnsi="Calibri" w:cs="Calibri"/>
          <w:b/>
          <w:bCs/>
          <w:iCs/>
          <w:sz w:val="24"/>
          <w:szCs w:val="24"/>
          <w:lang w:val="es-CL"/>
        </w:rPr>
        <w:t xml:space="preserve">Inocente </w:t>
      </w:r>
      <w:r w:rsidR="00545431">
        <w:rPr>
          <w:rFonts w:ascii="Calibri" w:hAnsi="Calibri" w:cs="Calibri"/>
          <w:b/>
          <w:bCs/>
          <w:iCs/>
          <w:sz w:val="24"/>
          <w:szCs w:val="24"/>
          <w:lang w:val="es-CL"/>
        </w:rPr>
        <w:t>Yuliana Meléndez Pastrana</w:t>
      </w:r>
    </w:p>
    <w:p w14:paraId="14579E27" w14:textId="5417B537" w:rsidR="00545431" w:rsidRDefault="00545431" w:rsidP="00844E0C">
      <w:pPr>
        <w:autoSpaceDE w:val="0"/>
        <w:autoSpaceDN w:val="0"/>
        <w:spacing w:after="0" w:line="276" w:lineRule="auto"/>
        <w:jc w:val="right"/>
        <w:rPr>
          <w:rFonts w:ascii="Times New Roman" w:eastAsia="Times New Roman" w:hAnsi="Times New Roman" w:cs="Times New Roman"/>
          <w:sz w:val="24"/>
          <w:szCs w:val="24"/>
        </w:rPr>
      </w:pPr>
      <w:r w:rsidRPr="00033E49">
        <w:rPr>
          <w:rFonts w:ascii="Times New Roman" w:eastAsia="Times New Roman" w:hAnsi="Times New Roman" w:cs="Times New Roman"/>
          <w:sz w:val="24"/>
          <w:szCs w:val="24"/>
        </w:rPr>
        <w:t>Tecnológico Nacional de México/I</w:t>
      </w:r>
      <w:r w:rsidR="00FF6444">
        <w:rPr>
          <w:rFonts w:ascii="Times New Roman" w:eastAsia="Times New Roman" w:hAnsi="Times New Roman" w:cs="Times New Roman"/>
          <w:sz w:val="24"/>
          <w:szCs w:val="24"/>
        </w:rPr>
        <w:t xml:space="preserve">nstituto Tecnológico de </w:t>
      </w:r>
      <w:r>
        <w:rPr>
          <w:rFonts w:ascii="Times New Roman" w:eastAsia="Times New Roman" w:hAnsi="Times New Roman" w:cs="Times New Roman"/>
          <w:sz w:val="24"/>
          <w:szCs w:val="24"/>
        </w:rPr>
        <w:t>Ciudad Juárez, México</w:t>
      </w:r>
    </w:p>
    <w:p w14:paraId="005AEA9B" w14:textId="77777777" w:rsidR="00545431" w:rsidRPr="00033E49" w:rsidRDefault="00545431" w:rsidP="00844E0C">
      <w:pPr>
        <w:autoSpaceDE w:val="0"/>
        <w:autoSpaceDN w:val="0"/>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Tecnológica de Ciudad Juárez, México</w:t>
      </w:r>
    </w:p>
    <w:p w14:paraId="3AE6E4C5" w14:textId="76B7EBF4" w:rsidR="00545431" w:rsidRPr="00844E0C" w:rsidRDefault="000315B9" w:rsidP="00844E0C">
      <w:pPr>
        <w:pStyle w:val="nombreautor"/>
        <w:spacing w:line="276" w:lineRule="auto"/>
        <w:contextualSpacing/>
        <w:jc w:val="right"/>
        <w:rPr>
          <w:rFonts w:ascii="Calibri" w:hAnsi="Calibri" w:cs="Calibri"/>
          <w:color w:val="FF0000"/>
          <w:sz w:val="24"/>
          <w:szCs w:val="24"/>
        </w:rPr>
      </w:pPr>
      <w:r w:rsidRPr="00844E0C">
        <w:rPr>
          <w:rFonts w:ascii="Calibri" w:hAnsi="Calibri" w:cs="Calibri"/>
          <w:color w:val="FF0000"/>
          <w:sz w:val="24"/>
          <w:szCs w:val="24"/>
        </w:rPr>
        <w:t>yuliana.mp@cdjuarez.tecnm.mx</w:t>
      </w:r>
      <w:r w:rsidR="00545431" w:rsidRPr="00844E0C">
        <w:rPr>
          <w:rFonts w:ascii="Calibri" w:hAnsi="Calibri" w:cs="Calibri"/>
          <w:color w:val="FF0000"/>
          <w:sz w:val="24"/>
          <w:szCs w:val="24"/>
        </w:rPr>
        <w:t xml:space="preserve"> </w:t>
      </w:r>
    </w:p>
    <w:p w14:paraId="46E336B4" w14:textId="2AFF2898" w:rsidR="00545431" w:rsidRPr="004C782B" w:rsidRDefault="00545431" w:rsidP="00844E0C">
      <w:pPr>
        <w:pStyle w:val="nombreautor"/>
        <w:spacing w:line="276" w:lineRule="auto"/>
        <w:contextualSpacing/>
        <w:jc w:val="right"/>
        <w:rPr>
          <w:rStyle w:val="nfasissutil"/>
          <w:rFonts w:ascii="Calibri" w:hAnsi="Calibri" w:cs="Calibri"/>
          <w:b w:val="0"/>
          <w:bCs/>
          <w:color w:val="FF0000"/>
          <w:sz w:val="22"/>
          <w:szCs w:val="22"/>
        </w:rPr>
      </w:pPr>
      <w:r w:rsidRPr="00844E0C">
        <w:rPr>
          <w:sz w:val="24"/>
          <w:szCs w:val="24"/>
          <w:shd w:val="clear" w:color="auto" w:fill="FFFFFF"/>
        </w:rPr>
        <w:t>https://orcid.org/</w:t>
      </w:r>
      <w:r w:rsidRPr="00844E0C">
        <w:rPr>
          <w:rFonts w:ascii="Arial" w:hAnsi="Arial" w:cs="Arial"/>
          <w:sz w:val="20"/>
          <w:szCs w:val="20"/>
          <w:shd w:val="clear" w:color="auto" w:fill="FFFFFF"/>
        </w:rPr>
        <w:t>0000-0002-5260-7977</w:t>
      </w:r>
      <w:r>
        <w:rPr>
          <w:rFonts w:ascii="Arial" w:hAnsi="Arial" w:cs="Arial"/>
          <w:sz w:val="20"/>
          <w:szCs w:val="20"/>
          <w:shd w:val="clear" w:color="auto" w:fill="FFFFFF"/>
        </w:rPr>
        <w:t xml:space="preserve"> </w:t>
      </w:r>
    </w:p>
    <w:p w14:paraId="15B67727" w14:textId="77777777" w:rsidR="00545431" w:rsidRPr="00F542E7" w:rsidRDefault="00545431" w:rsidP="00844E0C">
      <w:pPr>
        <w:pStyle w:val="nombreautor"/>
        <w:spacing w:line="276" w:lineRule="auto"/>
        <w:contextualSpacing/>
        <w:jc w:val="left"/>
        <w:rPr>
          <w:rFonts w:ascii="Calibri" w:hAnsi="Calibri" w:cs="Calibri"/>
          <w:b/>
          <w:iCs/>
          <w:sz w:val="24"/>
          <w:szCs w:val="24"/>
        </w:rPr>
      </w:pPr>
    </w:p>
    <w:p w14:paraId="1405CBE4" w14:textId="0B4EAAE2" w:rsidR="00545431" w:rsidRPr="004C782B" w:rsidRDefault="00545431" w:rsidP="00844E0C">
      <w:pPr>
        <w:pStyle w:val="nombreautor"/>
        <w:spacing w:line="276" w:lineRule="auto"/>
        <w:contextualSpacing/>
        <w:jc w:val="right"/>
        <w:rPr>
          <w:rFonts w:ascii="Calibri" w:hAnsi="Calibri" w:cs="Calibri"/>
          <w:b/>
          <w:iCs/>
          <w:sz w:val="24"/>
          <w:szCs w:val="24"/>
          <w:lang w:val="es-CL"/>
        </w:rPr>
      </w:pPr>
      <w:r>
        <w:rPr>
          <w:rFonts w:ascii="Calibri" w:hAnsi="Calibri" w:cs="Calibri"/>
          <w:b/>
          <w:iCs/>
          <w:sz w:val="24"/>
          <w:szCs w:val="24"/>
          <w:lang w:val="es-CL"/>
        </w:rPr>
        <w:t xml:space="preserve">Manuel Alonso Rodríguez </w:t>
      </w:r>
      <w:proofErr w:type="spellStart"/>
      <w:r>
        <w:rPr>
          <w:rFonts w:ascii="Calibri" w:hAnsi="Calibri" w:cs="Calibri"/>
          <w:b/>
          <w:iCs/>
          <w:sz w:val="24"/>
          <w:szCs w:val="24"/>
          <w:lang w:val="es-CL"/>
        </w:rPr>
        <w:t>Morachis</w:t>
      </w:r>
      <w:proofErr w:type="spellEnd"/>
    </w:p>
    <w:p w14:paraId="0F6168B0" w14:textId="77777777" w:rsidR="00FF6444" w:rsidRDefault="00FF6444" w:rsidP="00844E0C">
      <w:pPr>
        <w:pStyle w:val="nombreautor"/>
        <w:spacing w:line="276" w:lineRule="auto"/>
        <w:contextualSpacing/>
        <w:jc w:val="right"/>
        <w:rPr>
          <w:rFonts w:eastAsia="Times New Roman"/>
          <w:sz w:val="24"/>
          <w:szCs w:val="24"/>
        </w:rPr>
      </w:pPr>
      <w:r w:rsidRPr="00FF6444">
        <w:rPr>
          <w:rFonts w:eastAsia="Times New Roman"/>
          <w:sz w:val="24"/>
          <w:szCs w:val="24"/>
        </w:rPr>
        <w:t>Tecnológico Nacional de México/Instituto Tecnológico de Ciudad Juárez, México</w:t>
      </w:r>
    </w:p>
    <w:p w14:paraId="676149C5" w14:textId="4A9D4B5F" w:rsidR="00545431" w:rsidRPr="00844E0C" w:rsidRDefault="00545431" w:rsidP="00844E0C">
      <w:pPr>
        <w:pStyle w:val="nombreautor"/>
        <w:spacing w:line="276" w:lineRule="auto"/>
        <w:contextualSpacing/>
        <w:jc w:val="right"/>
        <w:rPr>
          <w:rFonts w:ascii="Calibri" w:hAnsi="Calibri" w:cs="Calibri"/>
          <w:color w:val="FF0000"/>
          <w:sz w:val="24"/>
          <w:szCs w:val="24"/>
        </w:rPr>
      </w:pPr>
      <w:r w:rsidRPr="00844E0C">
        <w:rPr>
          <w:rFonts w:ascii="Calibri" w:hAnsi="Calibri" w:cs="Calibri"/>
          <w:color w:val="FF0000"/>
          <w:sz w:val="24"/>
          <w:szCs w:val="24"/>
        </w:rPr>
        <w:t xml:space="preserve">mmorachis@itcj.edu.mx </w:t>
      </w:r>
    </w:p>
    <w:p w14:paraId="1A57F305" w14:textId="4E34978C" w:rsidR="00545431" w:rsidRPr="007B3C1C" w:rsidRDefault="007B3C1C" w:rsidP="00844E0C">
      <w:pPr>
        <w:pStyle w:val="nombreautor"/>
        <w:spacing w:line="276" w:lineRule="auto"/>
        <w:contextualSpacing/>
        <w:jc w:val="right"/>
        <w:rPr>
          <w:color w:val="FF0000"/>
          <w:sz w:val="24"/>
          <w:szCs w:val="24"/>
        </w:rPr>
      </w:pPr>
      <w:r w:rsidRPr="00844E0C">
        <w:rPr>
          <w:sz w:val="24"/>
          <w:szCs w:val="24"/>
          <w:shd w:val="clear" w:color="auto" w:fill="FFFFFF"/>
        </w:rPr>
        <w:t>https://orcid.org/0000-0003-1581-7737</w:t>
      </w:r>
      <w:r w:rsidRPr="007B3C1C">
        <w:rPr>
          <w:color w:val="494A4C"/>
          <w:sz w:val="24"/>
          <w:szCs w:val="24"/>
          <w:shd w:val="clear" w:color="auto" w:fill="FFFFFF"/>
        </w:rPr>
        <w:t xml:space="preserve"> </w:t>
      </w:r>
      <w:r w:rsidR="00545431" w:rsidRPr="007B3C1C">
        <w:rPr>
          <w:sz w:val="24"/>
          <w:szCs w:val="24"/>
          <w:shd w:val="clear" w:color="auto" w:fill="FFFFFF"/>
        </w:rPr>
        <w:t xml:space="preserve"> </w:t>
      </w:r>
    </w:p>
    <w:p w14:paraId="3B12C23C" w14:textId="77777777" w:rsidR="00545431" w:rsidRDefault="00545431" w:rsidP="00844E0C">
      <w:pPr>
        <w:pStyle w:val="correoautor"/>
        <w:spacing w:after="0" w:line="276" w:lineRule="auto"/>
        <w:jc w:val="both"/>
        <w:rPr>
          <w:rStyle w:val="nfasissutil"/>
          <w:rFonts w:ascii="Times New Roman" w:hAnsi="Times New Roman"/>
          <w:b w:val="0"/>
          <w:bCs/>
          <w:iCs w:val="0"/>
          <w:color w:val="auto"/>
          <w:u w:val="single"/>
        </w:rPr>
      </w:pPr>
    </w:p>
    <w:p w14:paraId="59B25335" w14:textId="63FE5539" w:rsidR="00545431" w:rsidRPr="00DE2A74" w:rsidRDefault="00545431" w:rsidP="00844E0C">
      <w:pPr>
        <w:pStyle w:val="nombreautor"/>
        <w:spacing w:line="276" w:lineRule="auto"/>
        <w:contextualSpacing/>
        <w:jc w:val="right"/>
        <w:rPr>
          <w:rFonts w:ascii="Calibri" w:hAnsi="Calibri" w:cs="Calibri"/>
          <w:b/>
          <w:bCs/>
          <w:sz w:val="24"/>
          <w:szCs w:val="24"/>
        </w:rPr>
      </w:pPr>
      <w:r>
        <w:rPr>
          <w:rFonts w:ascii="Calibri" w:hAnsi="Calibri" w:cs="Calibri"/>
          <w:b/>
          <w:bCs/>
          <w:iCs/>
          <w:sz w:val="24"/>
          <w:szCs w:val="24"/>
          <w:lang w:val="es-CL"/>
        </w:rPr>
        <w:t>Manuel Arnoldo Rodr</w:t>
      </w:r>
      <w:proofErr w:type="spellStart"/>
      <w:r>
        <w:rPr>
          <w:rFonts w:ascii="Calibri" w:hAnsi="Calibri" w:cs="Calibri"/>
          <w:b/>
          <w:bCs/>
          <w:iCs/>
          <w:sz w:val="24"/>
          <w:szCs w:val="24"/>
        </w:rPr>
        <w:t>íguez</w:t>
      </w:r>
      <w:proofErr w:type="spellEnd"/>
      <w:r>
        <w:rPr>
          <w:rFonts w:ascii="Calibri" w:hAnsi="Calibri" w:cs="Calibri"/>
          <w:b/>
          <w:bCs/>
          <w:iCs/>
          <w:sz w:val="24"/>
          <w:szCs w:val="24"/>
        </w:rPr>
        <w:t xml:space="preserve"> Medina</w:t>
      </w:r>
    </w:p>
    <w:p w14:paraId="788B1136" w14:textId="77777777" w:rsidR="00FF6444" w:rsidRDefault="00FF6444" w:rsidP="00844E0C">
      <w:pPr>
        <w:pStyle w:val="nombreautor"/>
        <w:spacing w:line="276" w:lineRule="auto"/>
        <w:contextualSpacing/>
        <w:jc w:val="right"/>
        <w:rPr>
          <w:rFonts w:eastAsia="Times New Roman"/>
          <w:sz w:val="24"/>
          <w:szCs w:val="24"/>
        </w:rPr>
      </w:pPr>
      <w:r w:rsidRPr="00FF6444">
        <w:rPr>
          <w:rFonts w:eastAsia="Times New Roman"/>
          <w:sz w:val="24"/>
          <w:szCs w:val="24"/>
        </w:rPr>
        <w:t>Tecnológico Nacional de México/Instituto Tecnológico de Ciudad Juárez, México</w:t>
      </w:r>
    </w:p>
    <w:p w14:paraId="0C7FAC90" w14:textId="2BB276FA" w:rsidR="00545431" w:rsidRPr="00844E0C" w:rsidRDefault="00545431" w:rsidP="00844E0C">
      <w:pPr>
        <w:pStyle w:val="nombreautor"/>
        <w:spacing w:line="276" w:lineRule="auto"/>
        <w:contextualSpacing/>
        <w:jc w:val="right"/>
        <w:rPr>
          <w:rFonts w:ascii="Calibri" w:hAnsi="Calibri" w:cs="Calibri"/>
          <w:color w:val="FF0000"/>
          <w:sz w:val="24"/>
          <w:szCs w:val="24"/>
        </w:rPr>
      </w:pPr>
      <w:r w:rsidRPr="00844E0C">
        <w:rPr>
          <w:rFonts w:ascii="Calibri" w:hAnsi="Calibri" w:cs="Calibri"/>
          <w:color w:val="FF0000"/>
          <w:sz w:val="24"/>
          <w:szCs w:val="24"/>
        </w:rPr>
        <w:t xml:space="preserve">manuel_rodriguez_itcj@yahoo.com </w:t>
      </w:r>
    </w:p>
    <w:p w14:paraId="72D33485" w14:textId="16A0BD40" w:rsidR="00545431" w:rsidRDefault="007B3C1C" w:rsidP="00844E0C">
      <w:pPr>
        <w:pStyle w:val="correoautor"/>
        <w:spacing w:after="0" w:line="276" w:lineRule="auto"/>
        <w:jc w:val="right"/>
        <w:rPr>
          <w:color w:val="494A4C"/>
          <w:shd w:val="clear" w:color="auto" w:fill="FFFFFF"/>
        </w:rPr>
      </w:pPr>
      <w:r w:rsidRPr="00844E0C">
        <w:rPr>
          <w:shd w:val="clear" w:color="auto" w:fill="FFFFFF"/>
        </w:rPr>
        <w:t>https://orcid.org/0000-0003-1676-0664</w:t>
      </w:r>
      <w:r>
        <w:rPr>
          <w:color w:val="494A4C"/>
          <w:shd w:val="clear" w:color="auto" w:fill="FFFFFF"/>
        </w:rPr>
        <w:t xml:space="preserve"> </w:t>
      </w:r>
    </w:p>
    <w:p w14:paraId="54B7CDB0" w14:textId="77777777" w:rsidR="007B3C1C" w:rsidRPr="007B3C1C" w:rsidRDefault="007B3C1C" w:rsidP="00844E0C">
      <w:pPr>
        <w:pStyle w:val="correoautor"/>
        <w:spacing w:after="0" w:line="276" w:lineRule="auto"/>
        <w:jc w:val="right"/>
        <w:rPr>
          <w:rStyle w:val="nfasissutil"/>
          <w:rFonts w:ascii="Times New Roman" w:hAnsi="Times New Roman"/>
          <w:b w:val="0"/>
          <w:bCs/>
          <w:iCs w:val="0"/>
          <w:color w:val="auto"/>
          <w:u w:val="single"/>
        </w:rPr>
      </w:pPr>
    </w:p>
    <w:p w14:paraId="2B92B9F2" w14:textId="2F186398" w:rsidR="00545431" w:rsidRPr="004C782B" w:rsidRDefault="00545431" w:rsidP="00844E0C">
      <w:pPr>
        <w:pStyle w:val="nombreautor"/>
        <w:spacing w:line="276" w:lineRule="auto"/>
        <w:contextualSpacing/>
        <w:jc w:val="right"/>
        <w:rPr>
          <w:rFonts w:ascii="Calibri" w:hAnsi="Calibri" w:cs="Calibri"/>
          <w:b/>
          <w:bCs/>
          <w:sz w:val="24"/>
          <w:szCs w:val="24"/>
          <w:lang w:val="es-CL"/>
        </w:rPr>
      </w:pPr>
      <w:r>
        <w:rPr>
          <w:rFonts w:ascii="Calibri" w:hAnsi="Calibri" w:cs="Calibri"/>
          <w:b/>
          <w:bCs/>
          <w:iCs/>
          <w:sz w:val="24"/>
          <w:szCs w:val="24"/>
          <w:lang w:val="es-CL"/>
        </w:rPr>
        <w:t>Francisco Zorrilla Briones</w:t>
      </w:r>
    </w:p>
    <w:p w14:paraId="300DAA56" w14:textId="77777777" w:rsidR="00FF6444" w:rsidRDefault="00FF6444" w:rsidP="00844E0C">
      <w:pPr>
        <w:pStyle w:val="nombreautor"/>
        <w:spacing w:line="276" w:lineRule="auto"/>
        <w:contextualSpacing/>
        <w:jc w:val="right"/>
        <w:rPr>
          <w:rFonts w:eastAsia="Times New Roman"/>
          <w:sz w:val="24"/>
          <w:szCs w:val="24"/>
        </w:rPr>
      </w:pPr>
      <w:r w:rsidRPr="00FF6444">
        <w:rPr>
          <w:rFonts w:eastAsia="Times New Roman"/>
          <w:sz w:val="24"/>
          <w:szCs w:val="24"/>
        </w:rPr>
        <w:t>Tecnológico Nacional de México/Instituto Tecnológico de Ciudad Juárez, México</w:t>
      </w:r>
    </w:p>
    <w:p w14:paraId="518E3C08" w14:textId="23E1FF58" w:rsidR="00545431" w:rsidRPr="004C782B" w:rsidRDefault="00545431" w:rsidP="00844E0C">
      <w:pPr>
        <w:pStyle w:val="nombreautor"/>
        <w:spacing w:line="276" w:lineRule="auto"/>
        <w:contextualSpacing/>
        <w:jc w:val="right"/>
        <w:rPr>
          <w:rFonts w:ascii="Calibri" w:hAnsi="Calibri" w:cs="Calibri"/>
          <w:color w:val="FF0000"/>
          <w:sz w:val="24"/>
          <w:szCs w:val="24"/>
        </w:rPr>
      </w:pPr>
      <w:r w:rsidRPr="00844E0C">
        <w:rPr>
          <w:rFonts w:ascii="Calibri" w:hAnsi="Calibri" w:cs="Calibri"/>
          <w:color w:val="FF0000"/>
          <w:sz w:val="24"/>
          <w:szCs w:val="24"/>
        </w:rPr>
        <w:t>fzorrilla@itcj.edu.mx</w:t>
      </w:r>
      <w:r>
        <w:rPr>
          <w:rFonts w:ascii="Calibri" w:hAnsi="Calibri" w:cs="Calibri"/>
          <w:color w:val="FF0000"/>
          <w:sz w:val="24"/>
          <w:szCs w:val="24"/>
        </w:rPr>
        <w:t xml:space="preserve"> </w:t>
      </w:r>
    </w:p>
    <w:p w14:paraId="0CEB51C5" w14:textId="36B2FADC" w:rsidR="007B3C1C" w:rsidRDefault="007B3C1C" w:rsidP="00844E0C">
      <w:pPr>
        <w:pStyle w:val="nombreautor"/>
        <w:spacing w:line="276" w:lineRule="auto"/>
        <w:jc w:val="right"/>
        <w:rPr>
          <w:color w:val="494A4C"/>
          <w:sz w:val="24"/>
          <w:szCs w:val="24"/>
          <w:shd w:val="clear" w:color="auto" w:fill="FFFFFF"/>
        </w:rPr>
      </w:pPr>
      <w:r w:rsidRPr="00844E0C">
        <w:rPr>
          <w:sz w:val="24"/>
          <w:szCs w:val="24"/>
          <w:shd w:val="clear" w:color="auto" w:fill="FFFFFF"/>
        </w:rPr>
        <w:t>https://orcid.org/0000-0003-0553-9841</w:t>
      </w:r>
      <w:r>
        <w:rPr>
          <w:color w:val="494A4C"/>
          <w:sz w:val="24"/>
          <w:szCs w:val="24"/>
          <w:shd w:val="clear" w:color="auto" w:fill="FFFFFF"/>
        </w:rPr>
        <w:t xml:space="preserve"> </w:t>
      </w:r>
    </w:p>
    <w:p w14:paraId="0EC94A62" w14:textId="012F13DD" w:rsidR="007B3C1C" w:rsidRDefault="007B3C1C" w:rsidP="007B3C1C">
      <w:pPr>
        <w:pStyle w:val="nombreautor"/>
        <w:spacing w:line="360" w:lineRule="auto"/>
        <w:jc w:val="right"/>
        <w:rPr>
          <w:color w:val="494A4C"/>
          <w:sz w:val="24"/>
          <w:szCs w:val="24"/>
          <w:shd w:val="clear" w:color="auto" w:fill="FFFFFF"/>
        </w:rPr>
      </w:pPr>
    </w:p>
    <w:p w14:paraId="0619AD4D" w14:textId="1916C1AE" w:rsidR="00844E0C" w:rsidRDefault="00844E0C" w:rsidP="007B3C1C">
      <w:pPr>
        <w:pStyle w:val="nombreautor"/>
        <w:spacing w:line="360" w:lineRule="auto"/>
        <w:jc w:val="right"/>
        <w:rPr>
          <w:color w:val="494A4C"/>
          <w:sz w:val="24"/>
          <w:szCs w:val="24"/>
          <w:shd w:val="clear" w:color="auto" w:fill="FFFFFF"/>
        </w:rPr>
      </w:pPr>
    </w:p>
    <w:p w14:paraId="1910F5AC" w14:textId="77777777" w:rsidR="005A1708" w:rsidRDefault="005A1708" w:rsidP="007B3C1C">
      <w:pPr>
        <w:pStyle w:val="nombreautor"/>
        <w:spacing w:line="360" w:lineRule="auto"/>
        <w:jc w:val="right"/>
        <w:rPr>
          <w:color w:val="494A4C"/>
          <w:sz w:val="24"/>
          <w:szCs w:val="24"/>
          <w:shd w:val="clear" w:color="auto" w:fill="FFFFFF"/>
        </w:rPr>
      </w:pPr>
    </w:p>
    <w:p w14:paraId="0E6FAF9F" w14:textId="3AACB5DA" w:rsidR="00811997" w:rsidRPr="007B3C1C" w:rsidRDefault="00811997" w:rsidP="007B3C1C">
      <w:pPr>
        <w:pStyle w:val="nombreautor"/>
        <w:spacing w:line="360" w:lineRule="auto"/>
        <w:jc w:val="left"/>
        <w:rPr>
          <w:rFonts w:asciiTheme="minorHAnsi" w:hAnsiTheme="minorHAnsi" w:cstheme="minorHAnsi"/>
          <w:b/>
          <w:szCs w:val="24"/>
          <w:lang w:val="es-ES"/>
        </w:rPr>
      </w:pPr>
      <w:r w:rsidRPr="007B3C1C">
        <w:rPr>
          <w:rFonts w:asciiTheme="minorHAnsi" w:hAnsiTheme="minorHAnsi" w:cstheme="minorHAnsi"/>
          <w:b/>
          <w:szCs w:val="24"/>
          <w:lang w:val="es-ES"/>
        </w:rPr>
        <w:lastRenderedPageBreak/>
        <w:t>Resumen</w:t>
      </w:r>
    </w:p>
    <w:p w14:paraId="355DD2B4" w14:textId="1E4E32EA" w:rsidR="006907CC" w:rsidRPr="007B61B3" w:rsidRDefault="00AD6D17" w:rsidP="004F7831">
      <w:pPr>
        <w:autoSpaceDE w:val="0"/>
        <w:autoSpaceDN w:val="0"/>
        <w:adjustRightInd w:val="0"/>
        <w:spacing w:after="0" w:line="360" w:lineRule="auto"/>
        <w:jc w:val="both"/>
        <w:rPr>
          <w:rFonts w:ascii="Times New Roman" w:hAnsi="Times New Roman" w:cs="Times New Roman"/>
          <w:sz w:val="24"/>
          <w:szCs w:val="24"/>
          <w:lang w:val="es-ES_tradnl"/>
        </w:rPr>
      </w:pPr>
      <w:r w:rsidRPr="0072184A">
        <w:rPr>
          <w:rFonts w:ascii="Times New Roman" w:hAnsi="Times New Roman" w:cs="Times New Roman"/>
          <w:sz w:val="24"/>
          <w:szCs w:val="24"/>
        </w:rPr>
        <w:t>La tortilla de maíz es uno de los principales componentes en la dieta del mexicano</w:t>
      </w:r>
      <w:r w:rsidR="009E70F8" w:rsidRPr="0072184A">
        <w:rPr>
          <w:rFonts w:ascii="Times New Roman" w:hAnsi="Times New Roman" w:cs="Times New Roman"/>
          <w:color w:val="000000" w:themeColor="text1"/>
          <w:sz w:val="24"/>
          <w:szCs w:val="24"/>
        </w:rPr>
        <w:t xml:space="preserve">. </w:t>
      </w:r>
      <w:r w:rsidR="00D74AE1" w:rsidRPr="0072184A">
        <w:rPr>
          <w:rFonts w:ascii="Times New Roman" w:hAnsi="Times New Roman" w:cs="Times New Roman"/>
          <w:color w:val="000000" w:themeColor="text1"/>
          <w:sz w:val="24"/>
          <w:szCs w:val="24"/>
        </w:rPr>
        <w:t>En el proceso de elaboración</w:t>
      </w:r>
      <w:r w:rsidR="00AE5270">
        <w:rPr>
          <w:rFonts w:ascii="Times New Roman" w:hAnsi="Times New Roman" w:cs="Times New Roman"/>
          <w:color w:val="000000" w:themeColor="text1"/>
          <w:sz w:val="24"/>
          <w:szCs w:val="24"/>
        </w:rPr>
        <w:t>,</w:t>
      </w:r>
      <w:r w:rsidR="00D74AE1" w:rsidRPr="0072184A">
        <w:rPr>
          <w:rFonts w:ascii="Times New Roman" w:hAnsi="Times New Roman" w:cs="Times New Roman"/>
          <w:color w:val="000000" w:themeColor="text1"/>
          <w:sz w:val="24"/>
          <w:szCs w:val="24"/>
        </w:rPr>
        <w:t xml:space="preserve"> se emplean diferentes c</w:t>
      </w:r>
      <w:r w:rsidR="00524C1E">
        <w:rPr>
          <w:rFonts w:ascii="Times New Roman" w:hAnsi="Times New Roman" w:cs="Times New Roman"/>
          <w:color w:val="000000" w:themeColor="text1"/>
          <w:sz w:val="24"/>
          <w:szCs w:val="24"/>
        </w:rPr>
        <w:t>onservadores químicos, como el p</w:t>
      </w:r>
      <w:r w:rsidR="00D74AE1" w:rsidRPr="0072184A">
        <w:rPr>
          <w:rFonts w:ascii="Times New Roman" w:hAnsi="Times New Roman" w:cs="Times New Roman"/>
          <w:color w:val="000000" w:themeColor="text1"/>
          <w:sz w:val="24"/>
          <w:szCs w:val="24"/>
        </w:rPr>
        <w:t>ropio</w:t>
      </w:r>
      <w:r w:rsidR="009E70F8" w:rsidRPr="0072184A">
        <w:rPr>
          <w:rFonts w:ascii="Times New Roman" w:hAnsi="Times New Roman" w:cs="Times New Roman"/>
          <w:color w:val="000000" w:themeColor="text1"/>
          <w:sz w:val="24"/>
          <w:szCs w:val="24"/>
        </w:rPr>
        <w:t xml:space="preserve">nato de </w:t>
      </w:r>
      <w:r w:rsidR="00492FA0">
        <w:rPr>
          <w:rFonts w:ascii="Times New Roman" w:hAnsi="Times New Roman" w:cs="Times New Roman"/>
          <w:color w:val="000000" w:themeColor="text1"/>
          <w:sz w:val="24"/>
          <w:szCs w:val="24"/>
        </w:rPr>
        <w:t>s</w:t>
      </w:r>
      <w:r w:rsidR="009E70F8" w:rsidRPr="0072184A">
        <w:rPr>
          <w:rFonts w:ascii="Times New Roman" w:hAnsi="Times New Roman" w:cs="Times New Roman"/>
          <w:color w:val="000000" w:themeColor="text1"/>
          <w:sz w:val="24"/>
          <w:szCs w:val="24"/>
        </w:rPr>
        <w:t xml:space="preserve">odio </w:t>
      </w:r>
      <w:r w:rsidR="00D74AE1" w:rsidRPr="0072184A">
        <w:rPr>
          <w:rFonts w:ascii="Times New Roman" w:hAnsi="Times New Roman" w:cs="Times New Roman"/>
          <w:color w:val="000000" w:themeColor="text1"/>
          <w:sz w:val="24"/>
          <w:szCs w:val="24"/>
        </w:rPr>
        <w:t>y algunos acidificantes para incrementar la vida de anaquel de la tortilla de maíz</w:t>
      </w:r>
      <w:r w:rsidR="00492FA0">
        <w:rPr>
          <w:rFonts w:ascii="Times New Roman" w:hAnsi="Times New Roman" w:cs="Times New Roman"/>
          <w:color w:val="000000" w:themeColor="text1"/>
          <w:sz w:val="24"/>
          <w:szCs w:val="24"/>
        </w:rPr>
        <w:t>.</w:t>
      </w:r>
      <w:r w:rsidR="00D74AE1" w:rsidRPr="0072184A">
        <w:rPr>
          <w:rFonts w:ascii="Times New Roman" w:hAnsi="Times New Roman" w:cs="Times New Roman"/>
          <w:color w:val="000000" w:themeColor="text1"/>
          <w:sz w:val="24"/>
          <w:szCs w:val="24"/>
        </w:rPr>
        <w:t xml:space="preserve"> </w:t>
      </w:r>
      <w:r w:rsidR="00BD2A1F">
        <w:rPr>
          <w:rFonts w:ascii="Times New Roman" w:hAnsi="Times New Roman" w:cs="Times New Roman"/>
          <w:color w:val="000000" w:themeColor="text1"/>
          <w:sz w:val="24"/>
          <w:szCs w:val="24"/>
        </w:rPr>
        <w:t>En México, a</w:t>
      </w:r>
      <w:r w:rsidR="00D74AE1" w:rsidRPr="0072184A">
        <w:rPr>
          <w:rFonts w:ascii="Times New Roman" w:hAnsi="Times New Roman" w:cs="Times New Roman"/>
          <w:sz w:val="24"/>
          <w:szCs w:val="24"/>
        </w:rPr>
        <w:t xml:space="preserve">l no </w:t>
      </w:r>
      <w:r w:rsidR="00BD2A1F">
        <w:rPr>
          <w:rFonts w:ascii="Times New Roman" w:hAnsi="Times New Roman" w:cs="Times New Roman"/>
          <w:sz w:val="24"/>
          <w:szCs w:val="24"/>
        </w:rPr>
        <w:t>haber</w:t>
      </w:r>
      <w:r w:rsidR="00BD2A1F" w:rsidRPr="0072184A">
        <w:rPr>
          <w:rFonts w:ascii="Times New Roman" w:hAnsi="Times New Roman" w:cs="Times New Roman"/>
          <w:sz w:val="24"/>
          <w:szCs w:val="24"/>
        </w:rPr>
        <w:t xml:space="preserve"> </w:t>
      </w:r>
      <w:r w:rsidR="00D74AE1" w:rsidRPr="0072184A">
        <w:rPr>
          <w:rFonts w:ascii="Times New Roman" w:hAnsi="Times New Roman" w:cs="Times New Roman"/>
          <w:sz w:val="24"/>
          <w:szCs w:val="24"/>
        </w:rPr>
        <w:t>una regulación bien definida sobre la adición de conservadores químicos</w:t>
      </w:r>
      <w:r w:rsidR="00492FA0">
        <w:rPr>
          <w:rFonts w:ascii="Times New Roman" w:hAnsi="Times New Roman" w:cs="Times New Roman"/>
          <w:sz w:val="24"/>
          <w:szCs w:val="24"/>
        </w:rPr>
        <w:t>,</w:t>
      </w:r>
      <w:r w:rsidR="00D74AE1" w:rsidRPr="0072184A">
        <w:rPr>
          <w:rFonts w:ascii="Times New Roman" w:hAnsi="Times New Roman" w:cs="Times New Roman"/>
          <w:sz w:val="24"/>
          <w:szCs w:val="24"/>
        </w:rPr>
        <w:t xml:space="preserve"> no existe protección </w:t>
      </w:r>
      <w:r w:rsidR="008128A7">
        <w:rPr>
          <w:rFonts w:ascii="Times New Roman" w:hAnsi="Times New Roman" w:cs="Times New Roman"/>
          <w:sz w:val="24"/>
          <w:szCs w:val="24"/>
        </w:rPr>
        <w:t>hacia</w:t>
      </w:r>
      <w:r w:rsidR="008128A7" w:rsidRPr="0072184A">
        <w:rPr>
          <w:rFonts w:ascii="Times New Roman" w:hAnsi="Times New Roman" w:cs="Times New Roman"/>
          <w:sz w:val="24"/>
          <w:szCs w:val="24"/>
        </w:rPr>
        <w:t xml:space="preserve"> </w:t>
      </w:r>
      <w:r w:rsidR="00D74AE1" w:rsidRPr="0072184A">
        <w:rPr>
          <w:rFonts w:ascii="Times New Roman" w:hAnsi="Times New Roman" w:cs="Times New Roman"/>
          <w:sz w:val="24"/>
          <w:szCs w:val="24"/>
        </w:rPr>
        <w:t>el consumidor.</w:t>
      </w:r>
      <w:r w:rsidR="00D74AE1" w:rsidRPr="0072184A">
        <w:rPr>
          <w:rFonts w:ascii="Times New Roman" w:hAnsi="Times New Roman" w:cs="Times New Roman"/>
          <w:color w:val="333333"/>
          <w:sz w:val="24"/>
          <w:szCs w:val="24"/>
          <w:lang w:val="es-ES"/>
        </w:rPr>
        <w:t xml:space="preserve"> </w:t>
      </w:r>
      <w:r w:rsidR="00D74AE1" w:rsidRPr="0072184A">
        <w:rPr>
          <w:rFonts w:ascii="Times New Roman" w:hAnsi="Times New Roman" w:cs="Times New Roman"/>
          <w:color w:val="000000" w:themeColor="text1"/>
          <w:sz w:val="24"/>
          <w:szCs w:val="24"/>
        </w:rPr>
        <w:t>De aquí que esta investigación propone la adición de aceite</w:t>
      </w:r>
      <w:r w:rsidR="009E70F8" w:rsidRPr="0072184A">
        <w:rPr>
          <w:rFonts w:ascii="Times New Roman" w:hAnsi="Times New Roman" w:cs="Times New Roman"/>
          <w:color w:val="000000" w:themeColor="text1"/>
          <w:sz w:val="24"/>
          <w:szCs w:val="24"/>
        </w:rPr>
        <w:t xml:space="preserve"> esencial de </w:t>
      </w:r>
      <w:r w:rsidR="00492FA0">
        <w:rPr>
          <w:rFonts w:ascii="Times New Roman" w:hAnsi="Times New Roman" w:cs="Times New Roman"/>
          <w:color w:val="000000" w:themeColor="text1"/>
          <w:sz w:val="24"/>
          <w:szCs w:val="24"/>
        </w:rPr>
        <w:t>t</w:t>
      </w:r>
      <w:r w:rsidR="00D74AE1" w:rsidRPr="0072184A">
        <w:rPr>
          <w:rFonts w:ascii="Times New Roman" w:hAnsi="Times New Roman" w:cs="Times New Roman"/>
          <w:color w:val="000000" w:themeColor="text1"/>
          <w:sz w:val="24"/>
          <w:szCs w:val="24"/>
        </w:rPr>
        <w:t xml:space="preserve">omillo </w:t>
      </w:r>
      <w:r w:rsidR="009E70F8" w:rsidRPr="0072184A">
        <w:rPr>
          <w:rFonts w:ascii="Times New Roman" w:hAnsi="Times New Roman" w:cs="Times New Roman"/>
          <w:color w:val="000000" w:themeColor="text1"/>
          <w:sz w:val="24"/>
          <w:szCs w:val="24"/>
        </w:rPr>
        <w:t xml:space="preserve">como </w:t>
      </w:r>
      <w:proofErr w:type="spellStart"/>
      <w:r w:rsidR="009E70F8" w:rsidRPr="0072184A">
        <w:rPr>
          <w:rFonts w:ascii="Times New Roman" w:hAnsi="Times New Roman" w:cs="Times New Roman"/>
          <w:color w:val="000000" w:themeColor="text1"/>
          <w:sz w:val="24"/>
          <w:szCs w:val="24"/>
        </w:rPr>
        <w:t>bioconservador</w:t>
      </w:r>
      <w:proofErr w:type="spellEnd"/>
      <w:r w:rsidR="007B61B3">
        <w:rPr>
          <w:rFonts w:ascii="Times New Roman" w:hAnsi="Times New Roman" w:cs="Times New Roman"/>
          <w:color w:val="000000" w:themeColor="text1"/>
          <w:sz w:val="24"/>
          <w:szCs w:val="24"/>
        </w:rPr>
        <w:t>.</w:t>
      </w:r>
      <w:r w:rsidR="00D74AE1" w:rsidRPr="0072184A">
        <w:rPr>
          <w:rFonts w:ascii="Times New Roman" w:hAnsi="Times New Roman" w:cs="Times New Roman"/>
          <w:color w:val="000000" w:themeColor="text1"/>
          <w:sz w:val="24"/>
          <w:szCs w:val="24"/>
        </w:rPr>
        <w:t xml:space="preserve"> </w:t>
      </w:r>
      <w:r w:rsidR="00D5786E">
        <w:rPr>
          <w:rFonts w:ascii="Times New Roman" w:hAnsi="Times New Roman" w:cs="Times New Roman"/>
          <w:color w:val="000000" w:themeColor="text1"/>
          <w:sz w:val="24"/>
          <w:szCs w:val="24"/>
        </w:rPr>
        <w:t>La metodología utilizada consistió en dos experimentos por separado</w:t>
      </w:r>
      <w:r w:rsidR="00BD2A1F">
        <w:rPr>
          <w:rFonts w:ascii="Times New Roman" w:hAnsi="Times New Roman" w:cs="Times New Roman"/>
          <w:color w:val="000000" w:themeColor="text1"/>
          <w:sz w:val="24"/>
          <w:szCs w:val="24"/>
        </w:rPr>
        <w:t xml:space="preserve">: </w:t>
      </w:r>
      <w:r w:rsidR="00D5786E">
        <w:rPr>
          <w:rFonts w:ascii="Times New Roman" w:hAnsi="Times New Roman" w:cs="Times New Roman"/>
          <w:color w:val="000000" w:themeColor="text1"/>
          <w:sz w:val="24"/>
          <w:szCs w:val="24"/>
        </w:rPr>
        <w:t>uno utilizando una concentración de 0.09</w:t>
      </w:r>
      <w:r w:rsidR="00BD2A1F">
        <w:rPr>
          <w:rFonts w:ascii="Times New Roman" w:hAnsi="Times New Roman" w:cs="Times New Roman"/>
          <w:color w:val="000000" w:themeColor="text1"/>
          <w:sz w:val="24"/>
          <w:szCs w:val="24"/>
        </w:rPr>
        <w:t> </w:t>
      </w:r>
      <w:r w:rsidR="00D5786E">
        <w:rPr>
          <w:rFonts w:ascii="Times New Roman" w:hAnsi="Times New Roman" w:cs="Times New Roman"/>
          <w:color w:val="000000" w:themeColor="text1"/>
          <w:sz w:val="24"/>
          <w:szCs w:val="24"/>
        </w:rPr>
        <w:t xml:space="preserve">% de aceite </w:t>
      </w:r>
      <w:r w:rsidR="002C6B41">
        <w:rPr>
          <w:rFonts w:ascii="Times New Roman" w:hAnsi="Times New Roman" w:cs="Times New Roman"/>
          <w:color w:val="000000" w:themeColor="text1"/>
          <w:sz w:val="24"/>
          <w:szCs w:val="24"/>
        </w:rPr>
        <w:t>esencial</w:t>
      </w:r>
      <w:r w:rsidR="00D5786E">
        <w:rPr>
          <w:rFonts w:ascii="Times New Roman" w:hAnsi="Times New Roman" w:cs="Times New Roman"/>
          <w:color w:val="000000" w:themeColor="text1"/>
          <w:sz w:val="24"/>
          <w:szCs w:val="24"/>
        </w:rPr>
        <w:t xml:space="preserve"> de tomillo y otro </w:t>
      </w:r>
      <w:r w:rsidR="006C6CBD">
        <w:rPr>
          <w:rFonts w:ascii="Times New Roman" w:hAnsi="Times New Roman" w:cs="Times New Roman"/>
          <w:color w:val="000000" w:themeColor="text1"/>
          <w:sz w:val="24"/>
          <w:szCs w:val="24"/>
        </w:rPr>
        <w:t>utilizando</w:t>
      </w:r>
      <w:r w:rsidR="00D5786E">
        <w:rPr>
          <w:rFonts w:ascii="Times New Roman" w:hAnsi="Times New Roman" w:cs="Times New Roman"/>
          <w:color w:val="000000" w:themeColor="text1"/>
          <w:sz w:val="24"/>
          <w:szCs w:val="24"/>
        </w:rPr>
        <w:t xml:space="preserve"> propionato de sodio a 0.2</w:t>
      </w:r>
      <w:r w:rsidR="00BD2A1F">
        <w:rPr>
          <w:rFonts w:ascii="Times New Roman" w:hAnsi="Times New Roman" w:cs="Times New Roman"/>
          <w:color w:val="000000" w:themeColor="text1"/>
          <w:sz w:val="24"/>
          <w:szCs w:val="24"/>
        </w:rPr>
        <w:t> </w:t>
      </w:r>
      <w:r w:rsidR="00D5786E">
        <w:rPr>
          <w:rFonts w:ascii="Times New Roman" w:hAnsi="Times New Roman" w:cs="Times New Roman"/>
          <w:color w:val="000000" w:themeColor="text1"/>
          <w:sz w:val="24"/>
          <w:szCs w:val="24"/>
        </w:rPr>
        <w:t xml:space="preserve">%. </w:t>
      </w:r>
      <w:r w:rsidR="00BD2A1F">
        <w:rPr>
          <w:rFonts w:ascii="Times New Roman" w:hAnsi="Times New Roman" w:cs="Times New Roman"/>
          <w:sz w:val="24"/>
          <w:szCs w:val="24"/>
        </w:rPr>
        <w:t>Así, u</w:t>
      </w:r>
      <w:r w:rsidR="0072184A" w:rsidRPr="0072184A">
        <w:rPr>
          <w:rFonts w:ascii="Times New Roman" w:hAnsi="Times New Roman" w:cs="Times New Roman"/>
          <w:sz w:val="24"/>
          <w:szCs w:val="24"/>
        </w:rPr>
        <w:t>sando el modelo de Arrhenius</w:t>
      </w:r>
      <w:r w:rsidR="00492FA0">
        <w:rPr>
          <w:rFonts w:ascii="Times New Roman" w:hAnsi="Times New Roman" w:cs="Times New Roman"/>
          <w:sz w:val="24"/>
          <w:szCs w:val="24"/>
        </w:rPr>
        <w:t>,</w:t>
      </w:r>
      <w:r w:rsidR="0072184A" w:rsidRPr="0072184A">
        <w:rPr>
          <w:rFonts w:ascii="Times New Roman" w:hAnsi="Times New Roman" w:cs="Times New Roman"/>
          <w:sz w:val="24"/>
          <w:szCs w:val="24"/>
        </w:rPr>
        <w:t xml:space="preserve"> se calculó l</w:t>
      </w:r>
      <w:r w:rsidR="00A07CB7" w:rsidRPr="0072184A">
        <w:rPr>
          <w:rFonts w:ascii="Times New Roman" w:hAnsi="Times New Roman" w:cs="Times New Roman"/>
          <w:sz w:val="24"/>
          <w:szCs w:val="24"/>
        </w:rPr>
        <w:t>a vida útil de la tortilla de maíz adicionada con aceite</w:t>
      </w:r>
      <w:r w:rsidR="0072184A" w:rsidRPr="0072184A">
        <w:rPr>
          <w:rFonts w:ascii="Times New Roman" w:hAnsi="Times New Roman" w:cs="Times New Roman"/>
          <w:sz w:val="24"/>
          <w:szCs w:val="24"/>
        </w:rPr>
        <w:t xml:space="preserve"> esencial de tomillo </w:t>
      </w:r>
      <w:r w:rsidR="00A07CB7" w:rsidRPr="0072184A">
        <w:rPr>
          <w:rFonts w:ascii="Times New Roman" w:hAnsi="Times New Roman" w:cs="Times New Roman"/>
          <w:sz w:val="24"/>
          <w:szCs w:val="24"/>
        </w:rPr>
        <w:t xml:space="preserve">a 21 °C </w:t>
      </w:r>
      <w:r w:rsidR="00492FA0">
        <w:rPr>
          <w:rFonts w:ascii="Times New Roman" w:hAnsi="Times New Roman" w:cs="Times New Roman"/>
          <w:sz w:val="24"/>
          <w:szCs w:val="24"/>
        </w:rPr>
        <w:t>y se encontró que</w:t>
      </w:r>
      <w:r w:rsidR="0072184A">
        <w:rPr>
          <w:rFonts w:ascii="Times New Roman" w:hAnsi="Times New Roman" w:cs="Times New Roman"/>
          <w:sz w:val="24"/>
          <w:szCs w:val="24"/>
        </w:rPr>
        <w:t xml:space="preserve"> </w:t>
      </w:r>
      <w:r w:rsidR="00C270F6">
        <w:rPr>
          <w:rFonts w:ascii="Times New Roman" w:hAnsi="Times New Roman" w:cs="Times New Roman"/>
          <w:sz w:val="24"/>
          <w:szCs w:val="24"/>
        </w:rPr>
        <w:t>fue</w:t>
      </w:r>
      <w:r w:rsidR="00C270F6" w:rsidRPr="0072184A">
        <w:rPr>
          <w:rFonts w:ascii="Times New Roman" w:hAnsi="Times New Roman" w:cs="Times New Roman"/>
          <w:sz w:val="24"/>
          <w:szCs w:val="24"/>
        </w:rPr>
        <w:t xml:space="preserve"> </w:t>
      </w:r>
      <w:r w:rsidR="00A07CB7" w:rsidRPr="0072184A">
        <w:rPr>
          <w:rFonts w:ascii="Times New Roman" w:hAnsi="Times New Roman" w:cs="Times New Roman"/>
          <w:sz w:val="24"/>
          <w:szCs w:val="24"/>
        </w:rPr>
        <w:t>de 104</w:t>
      </w:r>
      <w:r w:rsidR="007B6A02">
        <w:rPr>
          <w:rFonts w:ascii="Times New Roman" w:hAnsi="Times New Roman" w:cs="Times New Roman"/>
          <w:sz w:val="24"/>
          <w:szCs w:val="24"/>
        </w:rPr>
        <w:t>.3356 horas</w:t>
      </w:r>
      <w:r w:rsidR="00BD2A1F">
        <w:rPr>
          <w:rFonts w:ascii="Times New Roman" w:hAnsi="Times New Roman" w:cs="Times New Roman"/>
          <w:sz w:val="24"/>
          <w:szCs w:val="24"/>
        </w:rPr>
        <w:t xml:space="preserve">, mientras </w:t>
      </w:r>
      <w:proofErr w:type="gramStart"/>
      <w:r w:rsidR="00BD2A1F">
        <w:rPr>
          <w:rFonts w:ascii="Times New Roman" w:hAnsi="Times New Roman" w:cs="Times New Roman"/>
          <w:sz w:val="24"/>
          <w:szCs w:val="24"/>
        </w:rPr>
        <w:t>que</w:t>
      </w:r>
      <w:proofErr w:type="gramEnd"/>
      <w:r w:rsidR="00CC21FE">
        <w:rPr>
          <w:rFonts w:ascii="Times New Roman" w:hAnsi="Times New Roman" w:cs="Times New Roman"/>
          <w:sz w:val="24"/>
          <w:szCs w:val="24"/>
        </w:rPr>
        <w:t xml:space="preserve"> </w:t>
      </w:r>
      <w:r w:rsidR="00BD2A1F">
        <w:rPr>
          <w:rFonts w:ascii="Times New Roman" w:hAnsi="Times New Roman" w:cs="Times New Roman"/>
          <w:sz w:val="24"/>
          <w:szCs w:val="24"/>
        </w:rPr>
        <w:t>para la tortilla</w:t>
      </w:r>
      <w:r w:rsidR="00CC21FE">
        <w:rPr>
          <w:rFonts w:ascii="Times New Roman" w:hAnsi="Times New Roman" w:cs="Times New Roman"/>
          <w:sz w:val="24"/>
          <w:szCs w:val="24"/>
        </w:rPr>
        <w:t xml:space="preserve"> </w:t>
      </w:r>
      <w:r w:rsidR="00BD2A1F">
        <w:rPr>
          <w:rFonts w:ascii="Times New Roman" w:hAnsi="Times New Roman" w:cs="Times New Roman"/>
          <w:sz w:val="24"/>
          <w:szCs w:val="24"/>
        </w:rPr>
        <w:t xml:space="preserve">adicionada </w:t>
      </w:r>
      <w:r w:rsidR="00CC21FE">
        <w:rPr>
          <w:rFonts w:ascii="Times New Roman" w:hAnsi="Times New Roman" w:cs="Times New Roman"/>
          <w:sz w:val="24"/>
          <w:szCs w:val="24"/>
        </w:rPr>
        <w:t>con propionato de sodio</w:t>
      </w:r>
      <w:r w:rsidR="00C270F6">
        <w:rPr>
          <w:rFonts w:ascii="Times New Roman" w:hAnsi="Times New Roman" w:cs="Times New Roman"/>
          <w:sz w:val="24"/>
          <w:szCs w:val="24"/>
        </w:rPr>
        <w:t>, bajo las mismas condiciones,</w:t>
      </w:r>
      <w:r w:rsidR="00CC21FE">
        <w:rPr>
          <w:rFonts w:ascii="Times New Roman" w:hAnsi="Times New Roman" w:cs="Times New Roman"/>
          <w:sz w:val="24"/>
          <w:szCs w:val="24"/>
        </w:rPr>
        <w:t xml:space="preserve"> </w:t>
      </w:r>
      <w:r w:rsidR="00AE5270">
        <w:rPr>
          <w:rFonts w:ascii="Times New Roman" w:hAnsi="Times New Roman" w:cs="Times New Roman"/>
          <w:sz w:val="24"/>
          <w:szCs w:val="24"/>
        </w:rPr>
        <w:t xml:space="preserve">se </w:t>
      </w:r>
      <w:r w:rsidR="005305D5">
        <w:rPr>
          <w:rFonts w:ascii="Times New Roman" w:hAnsi="Times New Roman" w:cs="Times New Roman"/>
          <w:sz w:val="24"/>
          <w:szCs w:val="24"/>
        </w:rPr>
        <w:t xml:space="preserve">obtuvo una vida </w:t>
      </w:r>
      <w:r w:rsidR="00CC21FE">
        <w:rPr>
          <w:rFonts w:ascii="Times New Roman" w:hAnsi="Times New Roman" w:cs="Times New Roman"/>
          <w:sz w:val="24"/>
          <w:szCs w:val="24"/>
        </w:rPr>
        <w:t>de 75.3300 horas.</w:t>
      </w:r>
      <w:r w:rsidR="00CC21FE" w:rsidRPr="0072184A">
        <w:rPr>
          <w:rFonts w:ascii="Times New Roman" w:hAnsi="Times New Roman" w:cs="Times New Roman"/>
          <w:sz w:val="24"/>
          <w:szCs w:val="24"/>
        </w:rPr>
        <w:t xml:space="preserve"> </w:t>
      </w:r>
      <w:r w:rsidR="00214887">
        <w:rPr>
          <w:rFonts w:ascii="Times New Roman" w:hAnsi="Times New Roman" w:cs="Times New Roman"/>
          <w:sz w:val="24"/>
          <w:szCs w:val="24"/>
        </w:rPr>
        <w:t>A</w:t>
      </w:r>
      <w:r w:rsidR="00214887" w:rsidRPr="0072184A">
        <w:rPr>
          <w:rFonts w:ascii="Times New Roman" w:hAnsi="Times New Roman" w:cs="Times New Roman"/>
          <w:sz w:val="24"/>
          <w:szCs w:val="24"/>
        </w:rPr>
        <w:t>s</w:t>
      </w:r>
      <w:r w:rsidR="00214887">
        <w:rPr>
          <w:rFonts w:ascii="Times New Roman" w:hAnsi="Times New Roman" w:cs="Times New Roman"/>
          <w:sz w:val="24"/>
          <w:szCs w:val="24"/>
        </w:rPr>
        <w:t>i</w:t>
      </w:r>
      <w:r w:rsidR="00CC21FE" w:rsidRPr="0072184A">
        <w:rPr>
          <w:rFonts w:ascii="Times New Roman" w:hAnsi="Times New Roman" w:cs="Times New Roman"/>
          <w:sz w:val="24"/>
          <w:szCs w:val="24"/>
        </w:rPr>
        <w:t>mismo</w:t>
      </w:r>
      <w:r w:rsidR="00214887">
        <w:rPr>
          <w:rFonts w:ascii="Times New Roman" w:hAnsi="Times New Roman" w:cs="Times New Roman"/>
          <w:sz w:val="24"/>
          <w:szCs w:val="24"/>
        </w:rPr>
        <w:t>,</w:t>
      </w:r>
      <w:r w:rsidR="00CC21FE" w:rsidRPr="0072184A">
        <w:rPr>
          <w:rFonts w:ascii="Times New Roman" w:hAnsi="Times New Roman" w:cs="Times New Roman"/>
          <w:sz w:val="24"/>
          <w:szCs w:val="24"/>
        </w:rPr>
        <w:t xml:space="preserve"> </w:t>
      </w:r>
      <w:r w:rsidR="001463E3">
        <w:rPr>
          <w:rFonts w:ascii="Times New Roman" w:hAnsi="Times New Roman" w:cs="Times New Roman"/>
          <w:sz w:val="24"/>
          <w:szCs w:val="24"/>
        </w:rPr>
        <w:t>mediante el</w:t>
      </w:r>
      <w:r w:rsidR="00CC21FE" w:rsidRPr="0072184A">
        <w:rPr>
          <w:rFonts w:ascii="Times New Roman" w:hAnsi="Times New Roman" w:cs="Times New Roman"/>
          <w:sz w:val="24"/>
          <w:szCs w:val="24"/>
        </w:rPr>
        <w:t xml:space="preserve"> factor de aceleración</w:t>
      </w:r>
      <w:r w:rsidR="001463E3">
        <w:rPr>
          <w:rFonts w:ascii="Times New Roman" w:hAnsi="Times New Roman" w:cs="Times New Roman"/>
          <w:sz w:val="24"/>
          <w:szCs w:val="24"/>
        </w:rPr>
        <w:t>,</w:t>
      </w:r>
      <w:r w:rsidR="00214887">
        <w:rPr>
          <w:rFonts w:ascii="Times New Roman" w:hAnsi="Times New Roman" w:cs="Times New Roman"/>
          <w:sz w:val="24"/>
          <w:szCs w:val="24"/>
        </w:rPr>
        <w:t xml:space="preserve"> se obtuvo</w:t>
      </w:r>
      <w:r w:rsidR="003A4C51">
        <w:rPr>
          <w:rFonts w:ascii="Times New Roman" w:hAnsi="Times New Roman" w:cs="Times New Roman"/>
          <w:sz w:val="24"/>
          <w:szCs w:val="24"/>
          <w:lang w:val="es-ES_tradnl"/>
        </w:rPr>
        <w:t xml:space="preserve"> un mejor desempeño del aceite esencial de tomillo como conservador orgánico, </w:t>
      </w:r>
      <w:r w:rsidR="00DF22D8">
        <w:rPr>
          <w:rFonts w:ascii="Times New Roman" w:hAnsi="Times New Roman" w:cs="Times New Roman"/>
          <w:sz w:val="24"/>
          <w:szCs w:val="24"/>
          <w:lang w:val="es-ES_tradnl"/>
        </w:rPr>
        <w:t>en contraste con</w:t>
      </w:r>
      <w:r w:rsidR="003A4C51">
        <w:rPr>
          <w:rFonts w:ascii="Times New Roman" w:hAnsi="Times New Roman" w:cs="Times New Roman"/>
          <w:sz w:val="24"/>
          <w:szCs w:val="24"/>
          <w:lang w:val="es-ES_tradnl"/>
        </w:rPr>
        <w:t xml:space="preserve"> el propionato de sodio.</w:t>
      </w:r>
      <w:r w:rsidR="00CC21FE">
        <w:rPr>
          <w:rFonts w:ascii="Times New Roman" w:hAnsi="Times New Roman" w:cs="Times New Roman"/>
          <w:sz w:val="24"/>
          <w:szCs w:val="24"/>
          <w:lang w:val="es-ES_tradnl"/>
        </w:rPr>
        <w:t xml:space="preserve"> </w:t>
      </w:r>
      <w:r w:rsidR="00E7077D">
        <w:rPr>
          <w:rFonts w:ascii="Times New Roman" w:hAnsi="Times New Roman" w:cs="Times New Roman"/>
          <w:sz w:val="24"/>
          <w:szCs w:val="24"/>
          <w:lang w:val="es-ES_tradnl"/>
        </w:rPr>
        <w:t>En suma, n</w:t>
      </w:r>
      <w:r w:rsidR="00CC21FE">
        <w:rPr>
          <w:rFonts w:ascii="Times New Roman" w:hAnsi="Times New Roman" w:cs="Times New Roman"/>
          <w:sz w:val="24"/>
          <w:szCs w:val="24"/>
          <w:lang w:val="es-ES_tradnl"/>
        </w:rPr>
        <w:t xml:space="preserve">o solo mejora la inocuidad alimentaria del producto en cuanto a su vida de anaquel, sino que </w:t>
      </w:r>
      <w:r w:rsidR="00E7077D">
        <w:rPr>
          <w:rFonts w:ascii="Times New Roman" w:hAnsi="Times New Roman" w:cs="Times New Roman"/>
          <w:sz w:val="24"/>
          <w:szCs w:val="24"/>
          <w:lang w:val="es-ES_tradnl"/>
        </w:rPr>
        <w:t xml:space="preserve">el aceite esencial de tomillo </w:t>
      </w:r>
      <w:r w:rsidR="00CC21FE">
        <w:rPr>
          <w:rFonts w:ascii="Times New Roman" w:hAnsi="Times New Roman" w:cs="Times New Roman"/>
          <w:sz w:val="24"/>
          <w:szCs w:val="24"/>
          <w:lang w:val="es-ES_tradnl"/>
        </w:rPr>
        <w:t>puede reemplazar</w:t>
      </w:r>
      <w:r w:rsidR="001A0D86">
        <w:rPr>
          <w:rFonts w:ascii="Times New Roman" w:hAnsi="Times New Roman" w:cs="Times New Roman"/>
          <w:sz w:val="24"/>
          <w:szCs w:val="24"/>
          <w:lang w:val="es-ES_tradnl"/>
        </w:rPr>
        <w:t xml:space="preserve"> a</w:t>
      </w:r>
      <w:r w:rsidR="00CC21FE">
        <w:rPr>
          <w:rFonts w:ascii="Times New Roman" w:hAnsi="Times New Roman" w:cs="Times New Roman"/>
          <w:sz w:val="24"/>
          <w:szCs w:val="24"/>
          <w:lang w:val="es-ES_tradnl"/>
        </w:rPr>
        <w:t xml:space="preserve"> un conservador cancerígeno</w:t>
      </w:r>
      <w:r w:rsidR="00E7077D">
        <w:rPr>
          <w:rFonts w:ascii="Times New Roman" w:hAnsi="Times New Roman" w:cs="Times New Roman"/>
          <w:sz w:val="24"/>
          <w:szCs w:val="24"/>
          <w:lang w:val="es-ES_tradnl"/>
        </w:rPr>
        <w:t xml:space="preserve"> en la preparación de tortillas de maíz</w:t>
      </w:r>
      <w:r w:rsidR="001A0D86">
        <w:rPr>
          <w:rFonts w:ascii="Times New Roman" w:hAnsi="Times New Roman" w:cs="Times New Roman"/>
          <w:sz w:val="24"/>
          <w:szCs w:val="24"/>
          <w:lang w:val="es-ES_tradnl"/>
        </w:rPr>
        <w:t>.</w:t>
      </w:r>
    </w:p>
    <w:p w14:paraId="65CFF173" w14:textId="52A48533" w:rsidR="00A97BAE" w:rsidRDefault="001D2CE5" w:rsidP="009D3E8B">
      <w:pPr>
        <w:spacing w:after="0" w:line="360" w:lineRule="auto"/>
        <w:contextualSpacing/>
        <w:jc w:val="both"/>
        <w:rPr>
          <w:rFonts w:ascii="Times New Roman" w:eastAsia="Times New Roman" w:hAnsi="Times New Roman" w:cs="Times New Roman"/>
          <w:b/>
          <w:bCs/>
          <w:sz w:val="28"/>
          <w:szCs w:val="28"/>
          <w:lang w:eastAsia="es-MX"/>
        </w:rPr>
      </w:pPr>
      <w:r w:rsidRPr="004F7831">
        <w:rPr>
          <w:rFonts w:cstheme="minorHAnsi"/>
          <w:b/>
          <w:sz w:val="28"/>
          <w:szCs w:val="24"/>
          <w:lang w:val="es-ES"/>
        </w:rPr>
        <w:t>Palabras clave</w:t>
      </w:r>
      <w:r w:rsidR="00776D79" w:rsidRPr="004F7831">
        <w:rPr>
          <w:rFonts w:cstheme="minorHAnsi"/>
          <w:b/>
          <w:sz w:val="28"/>
          <w:szCs w:val="24"/>
          <w:lang w:val="es-ES"/>
        </w:rPr>
        <w:t>:</w:t>
      </w:r>
      <w:r w:rsidR="00776D79" w:rsidRPr="004F7831">
        <w:rPr>
          <w:rFonts w:ascii="Times New Roman" w:eastAsia="Times New Roman" w:hAnsi="Times New Roman" w:cs="Times New Roman"/>
          <w:lang w:eastAsia="es-MX"/>
        </w:rPr>
        <w:t xml:space="preserve"> </w:t>
      </w:r>
      <w:r w:rsidR="007B61B3">
        <w:rPr>
          <w:rFonts w:ascii="Times New Roman" w:eastAsia="Times New Roman" w:hAnsi="Times New Roman" w:cs="Times New Roman"/>
          <w:sz w:val="24"/>
          <w:szCs w:val="24"/>
          <w:lang w:eastAsia="es-MX"/>
        </w:rPr>
        <w:t>aceite esencial de tomillo</w:t>
      </w:r>
      <w:r w:rsidR="00776D79" w:rsidRPr="004C782B">
        <w:rPr>
          <w:rFonts w:ascii="Times New Roman" w:eastAsia="Times New Roman" w:hAnsi="Times New Roman" w:cs="Times New Roman"/>
          <w:sz w:val="24"/>
          <w:szCs w:val="24"/>
          <w:lang w:eastAsia="es-MX"/>
        </w:rPr>
        <w:t>,</w:t>
      </w:r>
      <w:r w:rsidR="007B61B3">
        <w:rPr>
          <w:rFonts w:ascii="Times New Roman" w:eastAsia="Times New Roman" w:hAnsi="Times New Roman" w:cs="Times New Roman"/>
          <w:sz w:val="24"/>
          <w:szCs w:val="24"/>
          <w:lang w:eastAsia="es-MX"/>
        </w:rPr>
        <w:t xml:space="preserve"> </w:t>
      </w:r>
      <w:r w:rsidR="004E3207">
        <w:rPr>
          <w:rFonts w:ascii="Times New Roman" w:eastAsia="Times New Roman" w:hAnsi="Times New Roman" w:cs="Times New Roman"/>
          <w:sz w:val="24"/>
          <w:szCs w:val="24"/>
          <w:lang w:eastAsia="es-MX"/>
        </w:rPr>
        <w:t xml:space="preserve">confiabilidad, </w:t>
      </w:r>
      <w:r w:rsidR="00EA6EE8">
        <w:rPr>
          <w:rFonts w:ascii="Times New Roman" w:eastAsia="Times New Roman" w:hAnsi="Times New Roman" w:cs="Times New Roman"/>
          <w:sz w:val="24"/>
          <w:szCs w:val="24"/>
          <w:lang w:eastAsia="es-MX"/>
        </w:rPr>
        <w:t>modelo</w:t>
      </w:r>
      <w:r w:rsidR="004E3207">
        <w:rPr>
          <w:rFonts w:ascii="Times New Roman" w:eastAsia="Times New Roman" w:hAnsi="Times New Roman" w:cs="Times New Roman"/>
          <w:sz w:val="24"/>
          <w:szCs w:val="24"/>
          <w:lang w:eastAsia="es-MX"/>
        </w:rPr>
        <w:t xml:space="preserve"> Arrhenius-Weibull, </w:t>
      </w:r>
      <w:r w:rsidR="00EA6EE8">
        <w:rPr>
          <w:rFonts w:ascii="Times New Roman" w:eastAsia="Times New Roman" w:hAnsi="Times New Roman" w:cs="Times New Roman"/>
          <w:sz w:val="24"/>
          <w:szCs w:val="24"/>
          <w:lang w:eastAsia="es-MX"/>
        </w:rPr>
        <w:t xml:space="preserve">relación Arrhenius, </w:t>
      </w:r>
      <w:r w:rsidR="004E3207">
        <w:rPr>
          <w:rFonts w:ascii="Times New Roman" w:eastAsia="Times New Roman" w:hAnsi="Times New Roman" w:cs="Times New Roman"/>
          <w:sz w:val="24"/>
          <w:szCs w:val="24"/>
          <w:lang w:eastAsia="es-MX"/>
        </w:rPr>
        <w:t>tortilla de maíz</w:t>
      </w:r>
      <w:r w:rsidR="004E3207" w:rsidRPr="004C782B">
        <w:rPr>
          <w:rFonts w:ascii="Times New Roman" w:eastAsia="Times New Roman" w:hAnsi="Times New Roman" w:cs="Times New Roman"/>
          <w:sz w:val="24"/>
          <w:szCs w:val="24"/>
          <w:lang w:eastAsia="es-MX"/>
        </w:rPr>
        <w:t xml:space="preserve">, </w:t>
      </w:r>
      <w:r w:rsidR="007B61B3">
        <w:rPr>
          <w:rFonts w:ascii="Times New Roman" w:eastAsia="Times New Roman" w:hAnsi="Times New Roman" w:cs="Times New Roman"/>
          <w:sz w:val="24"/>
          <w:szCs w:val="24"/>
          <w:lang w:eastAsia="es-MX"/>
        </w:rPr>
        <w:t>vida útil</w:t>
      </w:r>
      <w:r w:rsidR="00BF004F">
        <w:rPr>
          <w:rFonts w:ascii="Times New Roman" w:eastAsia="Times New Roman" w:hAnsi="Times New Roman" w:cs="Times New Roman"/>
          <w:sz w:val="24"/>
          <w:szCs w:val="24"/>
          <w:lang w:eastAsia="es-MX"/>
        </w:rPr>
        <w:t>.</w:t>
      </w:r>
    </w:p>
    <w:p w14:paraId="017086B9" w14:textId="54ED1510" w:rsidR="004C782B" w:rsidRDefault="004C782B" w:rsidP="009D3E8B">
      <w:pPr>
        <w:spacing w:after="0" w:line="360" w:lineRule="auto"/>
        <w:contextualSpacing/>
        <w:rPr>
          <w:rFonts w:ascii="Times New Roman" w:eastAsia="Times New Roman" w:hAnsi="Times New Roman" w:cs="Times New Roman"/>
          <w:b/>
          <w:bCs/>
          <w:sz w:val="28"/>
          <w:szCs w:val="28"/>
          <w:lang w:eastAsia="es-MX"/>
        </w:rPr>
      </w:pPr>
    </w:p>
    <w:p w14:paraId="101C7EC0" w14:textId="42417FC8" w:rsidR="001D2CE5" w:rsidRPr="00545431" w:rsidRDefault="001D2CE5" w:rsidP="009D3E8B">
      <w:pPr>
        <w:spacing w:after="0" w:line="360" w:lineRule="auto"/>
        <w:contextualSpacing/>
        <w:rPr>
          <w:rFonts w:cstheme="minorHAnsi"/>
          <w:b/>
          <w:sz w:val="28"/>
          <w:szCs w:val="24"/>
          <w:lang w:val="en-US"/>
        </w:rPr>
      </w:pPr>
      <w:r w:rsidRPr="00545431">
        <w:rPr>
          <w:rFonts w:cstheme="minorHAnsi"/>
          <w:b/>
          <w:sz w:val="28"/>
          <w:szCs w:val="24"/>
          <w:lang w:val="en-US"/>
        </w:rPr>
        <w:t>Abstract</w:t>
      </w:r>
    </w:p>
    <w:p w14:paraId="5B04D110" w14:textId="60D664E1" w:rsidR="00043E64" w:rsidRPr="004F7831" w:rsidRDefault="00200FD7" w:rsidP="00043E64">
      <w:pPr>
        <w:spacing w:after="0" w:line="360" w:lineRule="auto"/>
        <w:contextualSpacing/>
        <w:jc w:val="both"/>
        <w:rPr>
          <w:rFonts w:ascii="Times New Roman" w:hAnsi="Times New Roman" w:cs="Times New Roman"/>
          <w:bCs/>
          <w:sz w:val="24"/>
          <w:lang w:val="en-US"/>
        </w:rPr>
      </w:pPr>
      <w:r w:rsidRPr="004F7831">
        <w:rPr>
          <w:rFonts w:ascii="Times New Roman" w:hAnsi="Times New Roman" w:cs="Times New Roman"/>
          <w:bCs/>
          <w:sz w:val="24"/>
          <w:lang w:val="en-US"/>
        </w:rPr>
        <w:t xml:space="preserve">The corn </w:t>
      </w:r>
      <w:r w:rsidRPr="004F7831">
        <w:rPr>
          <w:rFonts w:ascii="Times New Roman" w:hAnsi="Times New Roman" w:cs="Times New Roman"/>
          <w:bCs/>
          <w:i/>
          <w:iCs/>
          <w:sz w:val="24"/>
          <w:lang w:val="en-US"/>
        </w:rPr>
        <w:t>tortilla</w:t>
      </w:r>
      <w:r w:rsidRPr="004F7831">
        <w:rPr>
          <w:rFonts w:ascii="Times New Roman" w:hAnsi="Times New Roman" w:cs="Times New Roman"/>
          <w:bCs/>
          <w:sz w:val="24"/>
          <w:lang w:val="en-US"/>
        </w:rPr>
        <w:t xml:space="preserve"> is one of the main components in the Mexican diet. In the manufacturing process, different chemical preservatives are used, such as sodium propionate and some acidifiers to increase the shelf life of the corn </w:t>
      </w:r>
      <w:r w:rsidRPr="004F7831">
        <w:rPr>
          <w:rFonts w:ascii="Times New Roman" w:hAnsi="Times New Roman" w:cs="Times New Roman"/>
          <w:bCs/>
          <w:i/>
          <w:iCs/>
          <w:sz w:val="24"/>
          <w:lang w:val="en-US"/>
        </w:rPr>
        <w:t>tortilla</w:t>
      </w:r>
      <w:r w:rsidRPr="004F7831">
        <w:rPr>
          <w:rFonts w:ascii="Times New Roman" w:hAnsi="Times New Roman" w:cs="Times New Roman"/>
          <w:bCs/>
          <w:sz w:val="24"/>
          <w:lang w:val="en-US"/>
        </w:rPr>
        <w:t>.</w:t>
      </w:r>
      <w:r w:rsidR="00B46E8A">
        <w:rPr>
          <w:rFonts w:ascii="Times New Roman" w:hAnsi="Times New Roman" w:cs="Times New Roman"/>
          <w:bCs/>
          <w:sz w:val="24"/>
          <w:lang w:val="en-US"/>
        </w:rPr>
        <w:t xml:space="preserve"> </w:t>
      </w:r>
      <w:r w:rsidR="00B46E8A" w:rsidRPr="00B46E8A">
        <w:rPr>
          <w:rFonts w:ascii="Times New Roman" w:hAnsi="Times New Roman" w:cs="Times New Roman"/>
          <w:bCs/>
          <w:sz w:val="24"/>
          <w:lang w:val="en-US"/>
        </w:rPr>
        <w:t>In Mexico, as there is no well-defined regulation on the addition of chemical preservatives, there is no consumer protection.</w:t>
      </w:r>
      <w:r w:rsidR="00B46E8A">
        <w:rPr>
          <w:rFonts w:ascii="Times New Roman" w:hAnsi="Times New Roman" w:cs="Times New Roman"/>
          <w:bCs/>
          <w:sz w:val="24"/>
          <w:lang w:val="en-US"/>
        </w:rPr>
        <w:t xml:space="preserve"> </w:t>
      </w:r>
      <w:r w:rsidR="00241176" w:rsidRPr="00241176">
        <w:rPr>
          <w:rFonts w:ascii="Times New Roman" w:hAnsi="Times New Roman" w:cs="Times New Roman"/>
          <w:bCs/>
          <w:sz w:val="24"/>
          <w:lang w:val="en-US"/>
        </w:rPr>
        <w:t xml:space="preserve">Hence, this research proposes the addition of thyme essential oil as a </w:t>
      </w:r>
      <w:proofErr w:type="spellStart"/>
      <w:r w:rsidR="00241176" w:rsidRPr="00241176">
        <w:rPr>
          <w:rFonts w:ascii="Times New Roman" w:hAnsi="Times New Roman" w:cs="Times New Roman"/>
          <w:bCs/>
          <w:sz w:val="24"/>
          <w:lang w:val="en-US"/>
        </w:rPr>
        <w:t>bioconservative</w:t>
      </w:r>
      <w:proofErr w:type="spellEnd"/>
      <w:r w:rsidR="00241176" w:rsidRPr="00241176">
        <w:rPr>
          <w:rFonts w:ascii="Times New Roman" w:hAnsi="Times New Roman" w:cs="Times New Roman"/>
          <w:bCs/>
          <w:sz w:val="24"/>
          <w:lang w:val="en-US"/>
        </w:rPr>
        <w:t>. The methodology used consisted of two separate experiments: one using a concentration of 0.09</w:t>
      </w:r>
      <w:r w:rsidR="00241176">
        <w:rPr>
          <w:rFonts w:ascii="Times New Roman" w:hAnsi="Times New Roman" w:cs="Times New Roman"/>
          <w:bCs/>
          <w:sz w:val="24"/>
          <w:lang w:val="en-US"/>
        </w:rPr>
        <w:t> </w:t>
      </w:r>
      <w:r w:rsidR="00241176" w:rsidRPr="00241176">
        <w:rPr>
          <w:rFonts w:ascii="Times New Roman" w:hAnsi="Times New Roman" w:cs="Times New Roman"/>
          <w:bCs/>
          <w:sz w:val="24"/>
          <w:lang w:val="en-US"/>
        </w:rPr>
        <w:t>% of thyme essential oil and the other using 0.2</w:t>
      </w:r>
      <w:r w:rsidR="00241176">
        <w:rPr>
          <w:rFonts w:ascii="Times New Roman" w:hAnsi="Times New Roman" w:cs="Times New Roman"/>
          <w:bCs/>
          <w:sz w:val="24"/>
          <w:lang w:val="en-US"/>
        </w:rPr>
        <w:t> </w:t>
      </w:r>
      <w:r w:rsidR="00241176" w:rsidRPr="00241176">
        <w:rPr>
          <w:rFonts w:ascii="Times New Roman" w:hAnsi="Times New Roman" w:cs="Times New Roman"/>
          <w:bCs/>
          <w:sz w:val="24"/>
          <w:lang w:val="en-US"/>
        </w:rPr>
        <w:t>% sodium propionate.</w:t>
      </w:r>
      <w:r w:rsidR="0041223C">
        <w:rPr>
          <w:rFonts w:ascii="Times New Roman" w:hAnsi="Times New Roman" w:cs="Times New Roman"/>
          <w:bCs/>
          <w:sz w:val="24"/>
          <w:lang w:val="en-US"/>
        </w:rPr>
        <w:t xml:space="preserve"> </w:t>
      </w:r>
      <w:r w:rsidR="0041223C" w:rsidRPr="0041223C">
        <w:rPr>
          <w:rFonts w:ascii="Times New Roman" w:hAnsi="Times New Roman" w:cs="Times New Roman"/>
          <w:bCs/>
          <w:sz w:val="24"/>
          <w:lang w:val="en-US"/>
        </w:rPr>
        <w:t>Thus, using the Arrhenius model, the useful life of the corn tortilla added with thyme essential oil at 21 ° C was calculated and it was found to be 104.3356 hours, while for the tortilla added with sodium propionate, under the Same conditions, a life of 75</w:t>
      </w:r>
      <w:r w:rsidR="0041223C">
        <w:rPr>
          <w:rFonts w:ascii="Times New Roman" w:hAnsi="Times New Roman" w:cs="Times New Roman"/>
          <w:bCs/>
          <w:sz w:val="24"/>
          <w:lang w:val="en-US"/>
        </w:rPr>
        <w:t>.</w:t>
      </w:r>
      <w:r w:rsidR="0041223C" w:rsidRPr="0041223C">
        <w:rPr>
          <w:rFonts w:ascii="Times New Roman" w:hAnsi="Times New Roman" w:cs="Times New Roman"/>
          <w:bCs/>
          <w:sz w:val="24"/>
          <w:lang w:val="en-US"/>
        </w:rPr>
        <w:t>3300 hours was obtained.</w:t>
      </w:r>
      <w:r w:rsidR="00975680">
        <w:rPr>
          <w:rFonts w:ascii="Times New Roman" w:hAnsi="Times New Roman" w:cs="Times New Roman"/>
          <w:bCs/>
          <w:sz w:val="24"/>
          <w:lang w:val="en-US"/>
        </w:rPr>
        <w:t xml:space="preserve"> </w:t>
      </w:r>
      <w:r w:rsidR="00975680" w:rsidRPr="00975680">
        <w:rPr>
          <w:rFonts w:ascii="Times New Roman" w:hAnsi="Times New Roman" w:cs="Times New Roman"/>
          <w:bCs/>
          <w:sz w:val="24"/>
          <w:lang w:val="en-US"/>
        </w:rPr>
        <w:t xml:space="preserve">Likewise, through the acceleration factor, a better performance of thyme essential oil was </w:t>
      </w:r>
      <w:r w:rsidR="00975680" w:rsidRPr="00975680">
        <w:rPr>
          <w:rFonts w:ascii="Times New Roman" w:hAnsi="Times New Roman" w:cs="Times New Roman"/>
          <w:bCs/>
          <w:sz w:val="24"/>
          <w:lang w:val="en-US"/>
        </w:rPr>
        <w:lastRenderedPageBreak/>
        <w:t>obtained as an organic preservative, in contrast to sodium propionate. In sum, not only does it improve the food safety of the product in terms of its shelf life, but thyme essential oil can replace a carcinogenic preservative in the preparation of corn tortillas.</w:t>
      </w:r>
    </w:p>
    <w:p w14:paraId="63912AE0" w14:textId="0553BFF3" w:rsidR="00043E64" w:rsidRDefault="00975680" w:rsidP="00043E64">
      <w:pPr>
        <w:spacing w:after="0" w:line="360" w:lineRule="auto"/>
        <w:contextualSpacing/>
        <w:jc w:val="both"/>
        <w:rPr>
          <w:rFonts w:ascii="Times New Roman" w:hAnsi="Times New Roman" w:cs="Times New Roman"/>
          <w:bCs/>
          <w:sz w:val="24"/>
          <w:lang w:val="en-US"/>
        </w:rPr>
      </w:pPr>
      <w:r w:rsidRPr="004F7831">
        <w:rPr>
          <w:rFonts w:cstheme="minorHAnsi"/>
          <w:b/>
          <w:sz w:val="28"/>
          <w:szCs w:val="24"/>
          <w:lang w:val="en-US"/>
        </w:rPr>
        <w:t>Keywords:</w:t>
      </w:r>
      <w:r w:rsidRPr="004F7831">
        <w:rPr>
          <w:rFonts w:ascii="Times New Roman" w:hAnsi="Times New Roman" w:cs="Times New Roman"/>
          <w:bCs/>
          <w:sz w:val="24"/>
          <w:lang w:val="en-US"/>
        </w:rPr>
        <w:t xml:space="preserve"> thyme essential oil, reliability, Arrhenius-Weibull model, Arrhenius ratio, corn tortilla, shelf life.</w:t>
      </w:r>
    </w:p>
    <w:p w14:paraId="78F78865" w14:textId="4B387098" w:rsidR="004F7831" w:rsidRDefault="004F7831" w:rsidP="00043E64">
      <w:pPr>
        <w:spacing w:after="0" w:line="360" w:lineRule="auto"/>
        <w:contextualSpacing/>
        <w:jc w:val="both"/>
        <w:rPr>
          <w:rFonts w:ascii="Times New Roman" w:hAnsi="Times New Roman" w:cs="Times New Roman"/>
          <w:bCs/>
          <w:sz w:val="24"/>
          <w:lang w:val="en-US"/>
        </w:rPr>
      </w:pPr>
    </w:p>
    <w:p w14:paraId="4F445242" w14:textId="60AC6C9E" w:rsidR="004F7831" w:rsidRPr="00B220C5" w:rsidRDefault="004F7831" w:rsidP="00043E64">
      <w:pPr>
        <w:spacing w:after="0" w:line="360" w:lineRule="auto"/>
        <w:contextualSpacing/>
        <w:jc w:val="both"/>
        <w:rPr>
          <w:rFonts w:cstheme="minorHAnsi"/>
          <w:b/>
          <w:sz w:val="28"/>
          <w:szCs w:val="24"/>
        </w:rPr>
      </w:pPr>
      <w:r w:rsidRPr="00B220C5">
        <w:rPr>
          <w:rFonts w:cstheme="minorHAnsi"/>
          <w:b/>
          <w:sz w:val="28"/>
          <w:szCs w:val="24"/>
        </w:rPr>
        <w:t>Resumo</w:t>
      </w:r>
    </w:p>
    <w:p w14:paraId="6AD0555D" w14:textId="77777777" w:rsidR="004F7831" w:rsidRPr="004F7831" w:rsidRDefault="004F7831" w:rsidP="004F7831">
      <w:pPr>
        <w:spacing w:after="0" w:line="360" w:lineRule="auto"/>
        <w:contextualSpacing/>
        <w:jc w:val="both"/>
        <w:rPr>
          <w:rFonts w:ascii="Times New Roman" w:hAnsi="Times New Roman" w:cs="Times New Roman"/>
          <w:bCs/>
          <w:sz w:val="24"/>
        </w:rPr>
      </w:pPr>
      <w:r w:rsidRPr="004F7831">
        <w:rPr>
          <w:rFonts w:ascii="Times New Roman" w:hAnsi="Times New Roman" w:cs="Times New Roman"/>
          <w:bCs/>
          <w:sz w:val="24"/>
        </w:rPr>
        <w:t xml:space="preserve">A </w:t>
      </w:r>
      <w:proofErr w:type="spellStart"/>
      <w:r w:rsidRPr="004F7831">
        <w:rPr>
          <w:rFonts w:ascii="Times New Roman" w:hAnsi="Times New Roman" w:cs="Times New Roman"/>
          <w:bCs/>
          <w:sz w:val="24"/>
        </w:rPr>
        <w:t>tortilha</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milho</w:t>
      </w:r>
      <w:proofErr w:type="spellEnd"/>
      <w:r w:rsidRPr="004F7831">
        <w:rPr>
          <w:rFonts w:ascii="Times New Roman" w:hAnsi="Times New Roman" w:cs="Times New Roman"/>
          <w:bCs/>
          <w:sz w:val="24"/>
        </w:rPr>
        <w:t xml:space="preserve"> é </w:t>
      </w:r>
      <w:proofErr w:type="spellStart"/>
      <w:r w:rsidRPr="004F7831">
        <w:rPr>
          <w:rFonts w:ascii="Times New Roman" w:hAnsi="Times New Roman" w:cs="Times New Roman"/>
          <w:bCs/>
          <w:sz w:val="24"/>
        </w:rPr>
        <w:t>um</w:t>
      </w:r>
      <w:proofErr w:type="spellEnd"/>
      <w:r w:rsidRPr="004F7831">
        <w:rPr>
          <w:rFonts w:ascii="Times New Roman" w:hAnsi="Times New Roman" w:cs="Times New Roman"/>
          <w:bCs/>
          <w:sz w:val="24"/>
        </w:rPr>
        <w:t xml:space="preserve"> dos </w:t>
      </w:r>
      <w:proofErr w:type="spellStart"/>
      <w:r w:rsidRPr="004F7831">
        <w:rPr>
          <w:rFonts w:ascii="Times New Roman" w:hAnsi="Times New Roman" w:cs="Times New Roman"/>
          <w:bCs/>
          <w:sz w:val="24"/>
        </w:rPr>
        <w:t>principais</w:t>
      </w:r>
      <w:proofErr w:type="spellEnd"/>
      <w:r w:rsidRPr="004F7831">
        <w:rPr>
          <w:rFonts w:ascii="Times New Roman" w:hAnsi="Times New Roman" w:cs="Times New Roman"/>
          <w:bCs/>
          <w:sz w:val="24"/>
        </w:rPr>
        <w:t xml:space="preserve"> componentes da dieta mexicana. No </w:t>
      </w:r>
      <w:proofErr w:type="spellStart"/>
      <w:r w:rsidRPr="004F7831">
        <w:rPr>
          <w:rFonts w:ascii="Times New Roman" w:hAnsi="Times New Roman" w:cs="Times New Roman"/>
          <w:bCs/>
          <w:sz w:val="24"/>
        </w:rPr>
        <w:t>processo</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fabricação</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são</w:t>
      </w:r>
      <w:proofErr w:type="spellEnd"/>
      <w:r w:rsidRPr="004F7831">
        <w:rPr>
          <w:rFonts w:ascii="Times New Roman" w:hAnsi="Times New Roman" w:cs="Times New Roman"/>
          <w:bCs/>
          <w:sz w:val="24"/>
        </w:rPr>
        <w:t xml:space="preserve"> utilizados diversos conservantes químicos, como o propionato de </w:t>
      </w:r>
      <w:proofErr w:type="spellStart"/>
      <w:r w:rsidRPr="004F7831">
        <w:rPr>
          <w:rFonts w:ascii="Times New Roman" w:hAnsi="Times New Roman" w:cs="Times New Roman"/>
          <w:bCs/>
          <w:sz w:val="24"/>
        </w:rPr>
        <w:t>sódio</w:t>
      </w:r>
      <w:proofErr w:type="spellEnd"/>
      <w:r w:rsidRPr="004F7831">
        <w:rPr>
          <w:rFonts w:ascii="Times New Roman" w:hAnsi="Times New Roman" w:cs="Times New Roman"/>
          <w:bCs/>
          <w:sz w:val="24"/>
        </w:rPr>
        <w:t xml:space="preserve"> e </w:t>
      </w:r>
      <w:proofErr w:type="spellStart"/>
      <w:r w:rsidRPr="004F7831">
        <w:rPr>
          <w:rFonts w:ascii="Times New Roman" w:hAnsi="Times New Roman" w:cs="Times New Roman"/>
          <w:bCs/>
          <w:sz w:val="24"/>
        </w:rPr>
        <w:t>alguns</w:t>
      </w:r>
      <w:proofErr w:type="spellEnd"/>
      <w:r w:rsidRPr="004F7831">
        <w:rPr>
          <w:rFonts w:ascii="Times New Roman" w:hAnsi="Times New Roman" w:cs="Times New Roman"/>
          <w:bCs/>
          <w:sz w:val="24"/>
        </w:rPr>
        <w:t xml:space="preserve"> acidificantes, para aumentar a vida útil da </w:t>
      </w:r>
      <w:proofErr w:type="spellStart"/>
      <w:r w:rsidRPr="004F7831">
        <w:rPr>
          <w:rFonts w:ascii="Times New Roman" w:hAnsi="Times New Roman" w:cs="Times New Roman"/>
          <w:bCs/>
          <w:sz w:val="24"/>
        </w:rPr>
        <w:t>tortilha</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milho</w:t>
      </w:r>
      <w:proofErr w:type="spellEnd"/>
      <w:r w:rsidRPr="004F7831">
        <w:rPr>
          <w:rFonts w:ascii="Times New Roman" w:hAnsi="Times New Roman" w:cs="Times New Roman"/>
          <w:bCs/>
          <w:sz w:val="24"/>
        </w:rPr>
        <w:t xml:space="preserve">. No México, como </w:t>
      </w:r>
      <w:proofErr w:type="spellStart"/>
      <w:r w:rsidRPr="004F7831">
        <w:rPr>
          <w:rFonts w:ascii="Times New Roman" w:hAnsi="Times New Roman" w:cs="Times New Roman"/>
          <w:bCs/>
          <w:sz w:val="24"/>
        </w:rPr>
        <w:t>não</w:t>
      </w:r>
      <w:proofErr w:type="spellEnd"/>
      <w:r w:rsidRPr="004F7831">
        <w:rPr>
          <w:rFonts w:ascii="Times New Roman" w:hAnsi="Times New Roman" w:cs="Times New Roman"/>
          <w:bCs/>
          <w:sz w:val="24"/>
        </w:rPr>
        <w:t xml:space="preserve"> existe </w:t>
      </w:r>
      <w:proofErr w:type="spellStart"/>
      <w:r w:rsidRPr="004F7831">
        <w:rPr>
          <w:rFonts w:ascii="Times New Roman" w:hAnsi="Times New Roman" w:cs="Times New Roman"/>
          <w:bCs/>
          <w:sz w:val="24"/>
        </w:rPr>
        <w:t>uma</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regulamentação</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bem</w:t>
      </w:r>
      <w:proofErr w:type="spellEnd"/>
      <w:r w:rsidRPr="004F7831">
        <w:rPr>
          <w:rFonts w:ascii="Times New Roman" w:hAnsi="Times New Roman" w:cs="Times New Roman"/>
          <w:bCs/>
          <w:sz w:val="24"/>
        </w:rPr>
        <w:t xml:space="preserve"> definida sobre a </w:t>
      </w:r>
      <w:proofErr w:type="spellStart"/>
      <w:r w:rsidRPr="004F7831">
        <w:rPr>
          <w:rFonts w:ascii="Times New Roman" w:hAnsi="Times New Roman" w:cs="Times New Roman"/>
          <w:bCs/>
          <w:sz w:val="24"/>
        </w:rPr>
        <w:t>adição</w:t>
      </w:r>
      <w:proofErr w:type="spellEnd"/>
      <w:r w:rsidRPr="004F7831">
        <w:rPr>
          <w:rFonts w:ascii="Times New Roman" w:hAnsi="Times New Roman" w:cs="Times New Roman"/>
          <w:bCs/>
          <w:sz w:val="24"/>
        </w:rPr>
        <w:t xml:space="preserve"> de conservantes químicos, </w:t>
      </w:r>
      <w:proofErr w:type="spellStart"/>
      <w:r w:rsidRPr="004F7831">
        <w:rPr>
          <w:rFonts w:ascii="Times New Roman" w:hAnsi="Times New Roman" w:cs="Times New Roman"/>
          <w:bCs/>
          <w:sz w:val="24"/>
        </w:rPr>
        <w:t>não</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há</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proteção</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ao</w:t>
      </w:r>
      <w:proofErr w:type="spellEnd"/>
      <w:r w:rsidRPr="004F7831">
        <w:rPr>
          <w:rFonts w:ascii="Times New Roman" w:hAnsi="Times New Roman" w:cs="Times New Roman"/>
          <w:bCs/>
          <w:sz w:val="24"/>
        </w:rPr>
        <w:t xml:space="preserve"> consumidor. </w:t>
      </w:r>
      <w:proofErr w:type="spellStart"/>
      <w:r w:rsidRPr="004F7831">
        <w:rPr>
          <w:rFonts w:ascii="Times New Roman" w:hAnsi="Times New Roman" w:cs="Times New Roman"/>
          <w:bCs/>
          <w:sz w:val="24"/>
        </w:rPr>
        <w:t>Assim</w:t>
      </w:r>
      <w:proofErr w:type="spellEnd"/>
      <w:r w:rsidRPr="004F7831">
        <w:rPr>
          <w:rFonts w:ascii="Times New Roman" w:hAnsi="Times New Roman" w:cs="Times New Roman"/>
          <w:bCs/>
          <w:sz w:val="24"/>
        </w:rPr>
        <w:t xml:space="preserve">, esta pesquisa </w:t>
      </w:r>
      <w:proofErr w:type="spellStart"/>
      <w:r w:rsidRPr="004F7831">
        <w:rPr>
          <w:rFonts w:ascii="Times New Roman" w:hAnsi="Times New Roman" w:cs="Times New Roman"/>
          <w:bCs/>
          <w:sz w:val="24"/>
        </w:rPr>
        <w:t>propõe</w:t>
      </w:r>
      <w:proofErr w:type="spellEnd"/>
      <w:r w:rsidRPr="004F7831">
        <w:rPr>
          <w:rFonts w:ascii="Times New Roman" w:hAnsi="Times New Roman" w:cs="Times New Roman"/>
          <w:bCs/>
          <w:sz w:val="24"/>
        </w:rPr>
        <w:t xml:space="preserve"> a </w:t>
      </w:r>
      <w:proofErr w:type="spellStart"/>
      <w:r w:rsidRPr="004F7831">
        <w:rPr>
          <w:rFonts w:ascii="Times New Roman" w:hAnsi="Times New Roman" w:cs="Times New Roman"/>
          <w:bCs/>
          <w:sz w:val="24"/>
        </w:rPr>
        <w:t>adição</w:t>
      </w:r>
      <w:proofErr w:type="spellEnd"/>
      <w:r w:rsidRPr="004F7831">
        <w:rPr>
          <w:rFonts w:ascii="Times New Roman" w:hAnsi="Times New Roman" w:cs="Times New Roman"/>
          <w:bCs/>
          <w:sz w:val="24"/>
        </w:rPr>
        <w:t xml:space="preserve"> de óleo </w:t>
      </w:r>
      <w:proofErr w:type="spellStart"/>
      <w:r w:rsidRPr="004F7831">
        <w:rPr>
          <w:rFonts w:ascii="Times New Roman" w:hAnsi="Times New Roman" w:cs="Times New Roman"/>
          <w:bCs/>
          <w:sz w:val="24"/>
        </w:rPr>
        <w:t>essencial</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tomilho</w:t>
      </w:r>
      <w:proofErr w:type="spellEnd"/>
      <w:r w:rsidRPr="004F7831">
        <w:rPr>
          <w:rFonts w:ascii="Times New Roman" w:hAnsi="Times New Roman" w:cs="Times New Roman"/>
          <w:bCs/>
          <w:sz w:val="24"/>
        </w:rPr>
        <w:t xml:space="preserve"> como </w:t>
      </w:r>
      <w:proofErr w:type="spellStart"/>
      <w:r w:rsidRPr="004F7831">
        <w:rPr>
          <w:rFonts w:ascii="Times New Roman" w:hAnsi="Times New Roman" w:cs="Times New Roman"/>
          <w:bCs/>
          <w:sz w:val="24"/>
        </w:rPr>
        <w:t>bioconservador</w:t>
      </w:r>
      <w:proofErr w:type="spellEnd"/>
      <w:r w:rsidRPr="004F7831">
        <w:rPr>
          <w:rFonts w:ascii="Times New Roman" w:hAnsi="Times New Roman" w:cs="Times New Roman"/>
          <w:bCs/>
          <w:sz w:val="24"/>
        </w:rPr>
        <w:t xml:space="preserve">. A </w:t>
      </w:r>
      <w:proofErr w:type="spellStart"/>
      <w:r w:rsidRPr="004F7831">
        <w:rPr>
          <w:rFonts w:ascii="Times New Roman" w:hAnsi="Times New Roman" w:cs="Times New Roman"/>
          <w:bCs/>
          <w:sz w:val="24"/>
        </w:rPr>
        <w:t>metodologia</w:t>
      </w:r>
      <w:proofErr w:type="spellEnd"/>
      <w:r w:rsidRPr="004F7831">
        <w:rPr>
          <w:rFonts w:ascii="Times New Roman" w:hAnsi="Times New Roman" w:cs="Times New Roman"/>
          <w:bCs/>
          <w:sz w:val="24"/>
        </w:rPr>
        <w:t xml:space="preserve"> utilizada </w:t>
      </w:r>
      <w:proofErr w:type="spellStart"/>
      <w:r w:rsidRPr="004F7831">
        <w:rPr>
          <w:rFonts w:ascii="Times New Roman" w:hAnsi="Times New Roman" w:cs="Times New Roman"/>
          <w:bCs/>
          <w:sz w:val="24"/>
        </w:rPr>
        <w:t>consistiu</w:t>
      </w:r>
      <w:proofErr w:type="spellEnd"/>
      <w:r w:rsidRPr="004F7831">
        <w:rPr>
          <w:rFonts w:ascii="Times New Roman" w:hAnsi="Times New Roman" w:cs="Times New Roman"/>
          <w:bCs/>
          <w:sz w:val="24"/>
        </w:rPr>
        <w:t xml:space="preserve"> em </w:t>
      </w:r>
      <w:proofErr w:type="spellStart"/>
      <w:r w:rsidRPr="004F7831">
        <w:rPr>
          <w:rFonts w:ascii="Times New Roman" w:hAnsi="Times New Roman" w:cs="Times New Roman"/>
          <w:bCs/>
          <w:sz w:val="24"/>
        </w:rPr>
        <w:t>dois</w:t>
      </w:r>
      <w:proofErr w:type="spellEnd"/>
      <w:r w:rsidRPr="004F7831">
        <w:rPr>
          <w:rFonts w:ascii="Times New Roman" w:hAnsi="Times New Roman" w:cs="Times New Roman"/>
          <w:bCs/>
          <w:sz w:val="24"/>
        </w:rPr>
        <w:t xml:space="preserve"> experimentos distintos: </w:t>
      </w:r>
      <w:proofErr w:type="spellStart"/>
      <w:r w:rsidRPr="004F7831">
        <w:rPr>
          <w:rFonts w:ascii="Times New Roman" w:hAnsi="Times New Roman" w:cs="Times New Roman"/>
          <w:bCs/>
          <w:sz w:val="24"/>
        </w:rPr>
        <w:t>um</w:t>
      </w:r>
      <w:proofErr w:type="spellEnd"/>
      <w:r w:rsidRPr="004F7831">
        <w:rPr>
          <w:rFonts w:ascii="Times New Roman" w:hAnsi="Times New Roman" w:cs="Times New Roman"/>
          <w:bCs/>
          <w:sz w:val="24"/>
        </w:rPr>
        <w:t xml:space="preserve"> utilizando </w:t>
      </w:r>
      <w:proofErr w:type="spellStart"/>
      <w:r w:rsidRPr="004F7831">
        <w:rPr>
          <w:rFonts w:ascii="Times New Roman" w:hAnsi="Times New Roman" w:cs="Times New Roman"/>
          <w:bCs/>
          <w:sz w:val="24"/>
        </w:rPr>
        <w:t>uma</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concentração</w:t>
      </w:r>
      <w:proofErr w:type="spellEnd"/>
      <w:r w:rsidRPr="004F7831">
        <w:rPr>
          <w:rFonts w:ascii="Times New Roman" w:hAnsi="Times New Roman" w:cs="Times New Roman"/>
          <w:bCs/>
          <w:sz w:val="24"/>
        </w:rPr>
        <w:t xml:space="preserve"> de 0,09% de óleo </w:t>
      </w:r>
      <w:proofErr w:type="spellStart"/>
      <w:r w:rsidRPr="004F7831">
        <w:rPr>
          <w:rFonts w:ascii="Times New Roman" w:hAnsi="Times New Roman" w:cs="Times New Roman"/>
          <w:bCs/>
          <w:sz w:val="24"/>
        </w:rPr>
        <w:t>essencial</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tomilho</w:t>
      </w:r>
      <w:proofErr w:type="spellEnd"/>
      <w:r w:rsidRPr="004F7831">
        <w:rPr>
          <w:rFonts w:ascii="Times New Roman" w:hAnsi="Times New Roman" w:cs="Times New Roman"/>
          <w:bCs/>
          <w:sz w:val="24"/>
        </w:rPr>
        <w:t xml:space="preserve"> e </w:t>
      </w:r>
      <w:proofErr w:type="spellStart"/>
      <w:r w:rsidRPr="004F7831">
        <w:rPr>
          <w:rFonts w:ascii="Times New Roman" w:hAnsi="Times New Roman" w:cs="Times New Roman"/>
          <w:bCs/>
          <w:sz w:val="24"/>
        </w:rPr>
        <w:t>outro</w:t>
      </w:r>
      <w:proofErr w:type="spellEnd"/>
      <w:r w:rsidRPr="004F7831">
        <w:rPr>
          <w:rFonts w:ascii="Times New Roman" w:hAnsi="Times New Roman" w:cs="Times New Roman"/>
          <w:bCs/>
          <w:sz w:val="24"/>
        </w:rPr>
        <w:t xml:space="preserve"> utilizando propionato de </w:t>
      </w:r>
      <w:proofErr w:type="spellStart"/>
      <w:r w:rsidRPr="004F7831">
        <w:rPr>
          <w:rFonts w:ascii="Times New Roman" w:hAnsi="Times New Roman" w:cs="Times New Roman"/>
          <w:bCs/>
          <w:sz w:val="24"/>
        </w:rPr>
        <w:t>sódio</w:t>
      </w:r>
      <w:proofErr w:type="spellEnd"/>
      <w:r w:rsidRPr="004F7831">
        <w:rPr>
          <w:rFonts w:ascii="Times New Roman" w:hAnsi="Times New Roman" w:cs="Times New Roman"/>
          <w:bCs/>
          <w:sz w:val="24"/>
        </w:rPr>
        <w:t xml:space="preserve"> 0,2%. </w:t>
      </w:r>
      <w:proofErr w:type="spellStart"/>
      <w:r w:rsidRPr="004F7831">
        <w:rPr>
          <w:rFonts w:ascii="Times New Roman" w:hAnsi="Times New Roman" w:cs="Times New Roman"/>
          <w:bCs/>
          <w:sz w:val="24"/>
        </w:rPr>
        <w:t>Assim</w:t>
      </w:r>
      <w:proofErr w:type="spellEnd"/>
      <w:r w:rsidRPr="004F7831">
        <w:rPr>
          <w:rFonts w:ascii="Times New Roman" w:hAnsi="Times New Roman" w:cs="Times New Roman"/>
          <w:bCs/>
          <w:sz w:val="24"/>
        </w:rPr>
        <w:t xml:space="preserve">, usando o modelo de Arrhenius, a vida útil da </w:t>
      </w:r>
      <w:proofErr w:type="spellStart"/>
      <w:r w:rsidRPr="004F7831">
        <w:rPr>
          <w:rFonts w:ascii="Times New Roman" w:hAnsi="Times New Roman" w:cs="Times New Roman"/>
          <w:bCs/>
          <w:sz w:val="24"/>
        </w:rPr>
        <w:t>tortilha</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milho</w:t>
      </w:r>
      <w:proofErr w:type="spellEnd"/>
      <w:r w:rsidRPr="004F7831">
        <w:rPr>
          <w:rFonts w:ascii="Times New Roman" w:hAnsi="Times New Roman" w:cs="Times New Roman"/>
          <w:bCs/>
          <w:sz w:val="24"/>
        </w:rPr>
        <w:t xml:space="preserve"> adicionada </w:t>
      </w:r>
      <w:proofErr w:type="spellStart"/>
      <w:r w:rsidRPr="004F7831">
        <w:rPr>
          <w:rFonts w:ascii="Times New Roman" w:hAnsi="Times New Roman" w:cs="Times New Roman"/>
          <w:bCs/>
          <w:sz w:val="24"/>
        </w:rPr>
        <w:t>com</w:t>
      </w:r>
      <w:proofErr w:type="spellEnd"/>
      <w:r w:rsidRPr="004F7831">
        <w:rPr>
          <w:rFonts w:ascii="Times New Roman" w:hAnsi="Times New Roman" w:cs="Times New Roman"/>
          <w:bCs/>
          <w:sz w:val="24"/>
        </w:rPr>
        <w:t xml:space="preserve"> óleo </w:t>
      </w:r>
      <w:proofErr w:type="spellStart"/>
      <w:r w:rsidRPr="004F7831">
        <w:rPr>
          <w:rFonts w:ascii="Times New Roman" w:hAnsi="Times New Roman" w:cs="Times New Roman"/>
          <w:bCs/>
          <w:sz w:val="24"/>
        </w:rPr>
        <w:t>essencial</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tomilho</w:t>
      </w:r>
      <w:proofErr w:type="spellEnd"/>
      <w:r w:rsidRPr="004F7831">
        <w:rPr>
          <w:rFonts w:ascii="Times New Roman" w:hAnsi="Times New Roman" w:cs="Times New Roman"/>
          <w:bCs/>
          <w:sz w:val="24"/>
        </w:rPr>
        <w:t xml:space="preserve"> a 21 ° C </w:t>
      </w:r>
      <w:proofErr w:type="spellStart"/>
      <w:r w:rsidRPr="004F7831">
        <w:rPr>
          <w:rFonts w:ascii="Times New Roman" w:hAnsi="Times New Roman" w:cs="Times New Roman"/>
          <w:bCs/>
          <w:sz w:val="24"/>
        </w:rPr>
        <w:t>foi</w:t>
      </w:r>
      <w:proofErr w:type="spellEnd"/>
      <w:r w:rsidRPr="004F7831">
        <w:rPr>
          <w:rFonts w:ascii="Times New Roman" w:hAnsi="Times New Roman" w:cs="Times New Roman"/>
          <w:bCs/>
          <w:sz w:val="24"/>
        </w:rPr>
        <w:t xml:space="preserve"> calculada </w:t>
      </w:r>
      <w:proofErr w:type="gramStart"/>
      <w:r w:rsidRPr="004F7831">
        <w:rPr>
          <w:rFonts w:ascii="Times New Roman" w:hAnsi="Times New Roman" w:cs="Times New Roman"/>
          <w:bCs/>
          <w:sz w:val="24"/>
        </w:rPr>
        <w:t>e</w:t>
      </w:r>
      <w:proofErr w:type="gramEnd"/>
      <w:r w:rsidRPr="004F7831">
        <w:rPr>
          <w:rFonts w:ascii="Times New Roman" w:hAnsi="Times New Roman" w:cs="Times New Roman"/>
          <w:bCs/>
          <w:sz w:val="24"/>
        </w:rPr>
        <w:t xml:space="preserve"> encontrada em 104,3356 horas, </w:t>
      </w:r>
      <w:proofErr w:type="spellStart"/>
      <w:r w:rsidRPr="004F7831">
        <w:rPr>
          <w:rFonts w:ascii="Times New Roman" w:hAnsi="Times New Roman" w:cs="Times New Roman"/>
          <w:bCs/>
          <w:sz w:val="24"/>
        </w:rPr>
        <w:t>enquanto</w:t>
      </w:r>
      <w:proofErr w:type="spellEnd"/>
      <w:r w:rsidRPr="004F7831">
        <w:rPr>
          <w:rFonts w:ascii="Times New Roman" w:hAnsi="Times New Roman" w:cs="Times New Roman"/>
          <w:bCs/>
          <w:sz w:val="24"/>
        </w:rPr>
        <w:t xml:space="preserve"> para a </w:t>
      </w:r>
      <w:proofErr w:type="spellStart"/>
      <w:r w:rsidRPr="004F7831">
        <w:rPr>
          <w:rFonts w:ascii="Times New Roman" w:hAnsi="Times New Roman" w:cs="Times New Roman"/>
          <w:bCs/>
          <w:sz w:val="24"/>
        </w:rPr>
        <w:t>tortilha</w:t>
      </w:r>
      <w:proofErr w:type="spellEnd"/>
      <w:r w:rsidRPr="004F7831">
        <w:rPr>
          <w:rFonts w:ascii="Times New Roman" w:hAnsi="Times New Roman" w:cs="Times New Roman"/>
          <w:bCs/>
          <w:sz w:val="24"/>
        </w:rPr>
        <w:t xml:space="preserve"> adicionada </w:t>
      </w:r>
      <w:proofErr w:type="spellStart"/>
      <w:r w:rsidRPr="004F7831">
        <w:rPr>
          <w:rFonts w:ascii="Times New Roman" w:hAnsi="Times New Roman" w:cs="Times New Roman"/>
          <w:bCs/>
          <w:sz w:val="24"/>
        </w:rPr>
        <w:t>com</w:t>
      </w:r>
      <w:proofErr w:type="spellEnd"/>
      <w:r w:rsidRPr="004F7831">
        <w:rPr>
          <w:rFonts w:ascii="Times New Roman" w:hAnsi="Times New Roman" w:cs="Times New Roman"/>
          <w:bCs/>
          <w:sz w:val="24"/>
        </w:rPr>
        <w:t xml:space="preserve"> propionato de </w:t>
      </w:r>
      <w:proofErr w:type="spellStart"/>
      <w:r w:rsidRPr="004F7831">
        <w:rPr>
          <w:rFonts w:ascii="Times New Roman" w:hAnsi="Times New Roman" w:cs="Times New Roman"/>
          <w:bCs/>
          <w:sz w:val="24"/>
        </w:rPr>
        <w:t>sódio</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nas</w:t>
      </w:r>
      <w:proofErr w:type="spellEnd"/>
      <w:r w:rsidRPr="004F7831">
        <w:rPr>
          <w:rFonts w:ascii="Times New Roman" w:hAnsi="Times New Roman" w:cs="Times New Roman"/>
          <w:bCs/>
          <w:sz w:val="24"/>
        </w:rPr>
        <w:t xml:space="preserve"> mesmas </w:t>
      </w:r>
      <w:proofErr w:type="spellStart"/>
      <w:r w:rsidRPr="004F7831">
        <w:rPr>
          <w:rFonts w:ascii="Times New Roman" w:hAnsi="Times New Roman" w:cs="Times New Roman"/>
          <w:bCs/>
          <w:sz w:val="24"/>
        </w:rPr>
        <w:t>condições</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uma</w:t>
      </w:r>
      <w:proofErr w:type="spellEnd"/>
      <w:r w:rsidRPr="004F7831">
        <w:rPr>
          <w:rFonts w:ascii="Times New Roman" w:hAnsi="Times New Roman" w:cs="Times New Roman"/>
          <w:bCs/>
          <w:sz w:val="24"/>
        </w:rPr>
        <w:t xml:space="preserve"> vida de 75.3300 horas. Da mesma forma, por </w:t>
      </w:r>
      <w:proofErr w:type="spellStart"/>
      <w:r w:rsidRPr="004F7831">
        <w:rPr>
          <w:rFonts w:ascii="Times New Roman" w:hAnsi="Times New Roman" w:cs="Times New Roman"/>
          <w:bCs/>
          <w:sz w:val="24"/>
        </w:rPr>
        <w:t>meio</w:t>
      </w:r>
      <w:proofErr w:type="spellEnd"/>
      <w:r w:rsidRPr="004F7831">
        <w:rPr>
          <w:rFonts w:ascii="Times New Roman" w:hAnsi="Times New Roman" w:cs="Times New Roman"/>
          <w:bCs/>
          <w:sz w:val="24"/>
        </w:rPr>
        <w:t xml:space="preserve"> do fator de </w:t>
      </w:r>
      <w:proofErr w:type="spellStart"/>
      <w:r w:rsidRPr="004F7831">
        <w:rPr>
          <w:rFonts w:ascii="Times New Roman" w:hAnsi="Times New Roman" w:cs="Times New Roman"/>
          <w:bCs/>
          <w:sz w:val="24"/>
        </w:rPr>
        <w:t>aceleração</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obteve</w:t>
      </w:r>
      <w:proofErr w:type="spellEnd"/>
      <w:r w:rsidRPr="004F7831">
        <w:rPr>
          <w:rFonts w:ascii="Times New Roman" w:hAnsi="Times New Roman" w:cs="Times New Roman"/>
          <w:bCs/>
          <w:sz w:val="24"/>
        </w:rPr>
        <w:t xml:space="preserve">-se </w:t>
      </w:r>
      <w:proofErr w:type="spellStart"/>
      <w:r w:rsidRPr="004F7831">
        <w:rPr>
          <w:rFonts w:ascii="Times New Roman" w:hAnsi="Times New Roman" w:cs="Times New Roman"/>
          <w:bCs/>
          <w:sz w:val="24"/>
        </w:rPr>
        <w:t>um</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melhor</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desempenho</w:t>
      </w:r>
      <w:proofErr w:type="spellEnd"/>
      <w:r w:rsidRPr="004F7831">
        <w:rPr>
          <w:rFonts w:ascii="Times New Roman" w:hAnsi="Times New Roman" w:cs="Times New Roman"/>
          <w:bCs/>
          <w:sz w:val="24"/>
        </w:rPr>
        <w:t xml:space="preserve"> do óleo </w:t>
      </w:r>
      <w:proofErr w:type="spellStart"/>
      <w:r w:rsidRPr="004F7831">
        <w:rPr>
          <w:rFonts w:ascii="Times New Roman" w:hAnsi="Times New Roman" w:cs="Times New Roman"/>
          <w:bCs/>
          <w:sz w:val="24"/>
        </w:rPr>
        <w:t>essencial</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tomilho</w:t>
      </w:r>
      <w:proofErr w:type="spellEnd"/>
      <w:r w:rsidRPr="004F7831">
        <w:rPr>
          <w:rFonts w:ascii="Times New Roman" w:hAnsi="Times New Roman" w:cs="Times New Roman"/>
          <w:bCs/>
          <w:sz w:val="24"/>
        </w:rPr>
        <w:t xml:space="preserve"> como conservante </w:t>
      </w:r>
      <w:proofErr w:type="spellStart"/>
      <w:r w:rsidRPr="004F7831">
        <w:rPr>
          <w:rFonts w:ascii="Times New Roman" w:hAnsi="Times New Roman" w:cs="Times New Roman"/>
          <w:bCs/>
          <w:sz w:val="24"/>
        </w:rPr>
        <w:t>orgânico</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ao</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contrário</w:t>
      </w:r>
      <w:proofErr w:type="spellEnd"/>
      <w:r w:rsidRPr="004F7831">
        <w:rPr>
          <w:rFonts w:ascii="Times New Roman" w:hAnsi="Times New Roman" w:cs="Times New Roman"/>
          <w:bCs/>
          <w:sz w:val="24"/>
        </w:rPr>
        <w:t xml:space="preserve"> do propionato de </w:t>
      </w:r>
      <w:proofErr w:type="spellStart"/>
      <w:r w:rsidRPr="004F7831">
        <w:rPr>
          <w:rFonts w:ascii="Times New Roman" w:hAnsi="Times New Roman" w:cs="Times New Roman"/>
          <w:bCs/>
          <w:sz w:val="24"/>
        </w:rPr>
        <w:t>sódio</w:t>
      </w:r>
      <w:proofErr w:type="spellEnd"/>
      <w:r w:rsidRPr="004F7831">
        <w:rPr>
          <w:rFonts w:ascii="Times New Roman" w:hAnsi="Times New Roman" w:cs="Times New Roman"/>
          <w:bCs/>
          <w:sz w:val="24"/>
        </w:rPr>
        <w:t xml:space="preserve">. Em suma, </w:t>
      </w:r>
      <w:proofErr w:type="spellStart"/>
      <w:r w:rsidRPr="004F7831">
        <w:rPr>
          <w:rFonts w:ascii="Times New Roman" w:hAnsi="Times New Roman" w:cs="Times New Roman"/>
          <w:bCs/>
          <w:sz w:val="24"/>
        </w:rPr>
        <w:t>além</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melhorar</w:t>
      </w:r>
      <w:proofErr w:type="spellEnd"/>
      <w:r w:rsidRPr="004F7831">
        <w:rPr>
          <w:rFonts w:ascii="Times New Roman" w:hAnsi="Times New Roman" w:cs="Times New Roman"/>
          <w:bCs/>
          <w:sz w:val="24"/>
        </w:rPr>
        <w:t xml:space="preserve"> a </w:t>
      </w:r>
      <w:proofErr w:type="spellStart"/>
      <w:r w:rsidRPr="004F7831">
        <w:rPr>
          <w:rFonts w:ascii="Times New Roman" w:hAnsi="Times New Roman" w:cs="Times New Roman"/>
          <w:bCs/>
          <w:sz w:val="24"/>
        </w:rPr>
        <w:t>segurança</w:t>
      </w:r>
      <w:proofErr w:type="spellEnd"/>
      <w:r w:rsidRPr="004F7831">
        <w:rPr>
          <w:rFonts w:ascii="Times New Roman" w:hAnsi="Times New Roman" w:cs="Times New Roman"/>
          <w:bCs/>
          <w:sz w:val="24"/>
        </w:rPr>
        <w:t xml:space="preserve"> alimentar do </w:t>
      </w:r>
      <w:proofErr w:type="spellStart"/>
      <w:r w:rsidRPr="004F7831">
        <w:rPr>
          <w:rFonts w:ascii="Times New Roman" w:hAnsi="Times New Roman" w:cs="Times New Roman"/>
          <w:bCs/>
          <w:sz w:val="24"/>
        </w:rPr>
        <w:t>produto</w:t>
      </w:r>
      <w:proofErr w:type="spellEnd"/>
      <w:r w:rsidRPr="004F7831">
        <w:rPr>
          <w:rFonts w:ascii="Times New Roman" w:hAnsi="Times New Roman" w:cs="Times New Roman"/>
          <w:bCs/>
          <w:sz w:val="24"/>
        </w:rPr>
        <w:t xml:space="preserve"> em termos de </w:t>
      </w:r>
      <w:proofErr w:type="spellStart"/>
      <w:r w:rsidRPr="004F7831">
        <w:rPr>
          <w:rFonts w:ascii="Times New Roman" w:hAnsi="Times New Roman" w:cs="Times New Roman"/>
          <w:bCs/>
          <w:sz w:val="24"/>
        </w:rPr>
        <w:t>prazo</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validade</w:t>
      </w:r>
      <w:proofErr w:type="spellEnd"/>
      <w:r w:rsidRPr="004F7831">
        <w:rPr>
          <w:rFonts w:ascii="Times New Roman" w:hAnsi="Times New Roman" w:cs="Times New Roman"/>
          <w:bCs/>
          <w:sz w:val="24"/>
        </w:rPr>
        <w:t xml:space="preserve">, o óleo </w:t>
      </w:r>
      <w:proofErr w:type="spellStart"/>
      <w:r w:rsidRPr="004F7831">
        <w:rPr>
          <w:rFonts w:ascii="Times New Roman" w:hAnsi="Times New Roman" w:cs="Times New Roman"/>
          <w:bCs/>
          <w:sz w:val="24"/>
        </w:rPr>
        <w:t>essencial</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tomilho</w:t>
      </w:r>
      <w:proofErr w:type="spellEnd"/>
      <w:r w:rsidRPr="004F7831">
        <w:rPr>
          <w:rFonts w:ascii="Times New Roman" w:hAnsi="Times New Roman" w:cs="Times New Roman"/>
          <w:bCs/>
          <w:sz w:val="24"/>
        </w:rPr>
        <w:t xml:space="preserve"> pode substituir </w:t>
      </w:r>
      <w:proofErr w:type="spellStart"/>
      <w:r w:rsidRPr="004F7831">
        <w:rPr>
          <w:rFonts w:ascii="Times New Roman" w:hAnsi="Times New Roman" w:cs="Times New Roman"/>
          <w:bCs/>
          <w:sz w:val="24"/>
        </w:rPr>
        <w:t>um</w:t>
      </w:r>
      <w:proofErr w:type="spellEnd"/>
      <w:r w:rsidRPr="004F7831">
        <w:rPr>
          <w:rFonts w:ascii="Times New Roman" w:hAnsi="Times New Roman" w:cs="Times New Roman"/>
          <w:bCs/>
          <w:sz w:val="24"/>
        </w:rPr>
        <w:t xml:space="preserve"> conservante cancerígeno </w:t>
      </w:r>
      <w:proofErr w:type="spellStart"/>
      <w:r w:rsidRPr="004F7831">
        <w:rPr>
          <w:rFonts w:ascii="Times New Roman" w:hAnsi="Times New Roman" w:cs="Times New Roman"/>
          <w:bCs/>
          <w:sz w:val="24"/>
        </w:rPr>
        <w:t>na</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preparação</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tortilhas</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milho</w:t>
      </w:r>
      <w:proofErr w:type="spellEnd"/>
      <w:r w:rsidRPr="004F7831">
        <w:rPr>
          <w:rFonts w:ascii="Times New Roman" w:hAnsi="Times New Roman" w:cs="Times New Roman"/>
          <w:bCs/>
          <w:sz w:val="24"/>
        </w:rPr>
        <w:t>.</w:t>
      </w:r>
    </w:p>
    <w:p w14:paraId="51CFDF8F" w14:textId="3B2D4EAD" w:rsidR="004F7831" w:rsidRDefault="004F7831" w:rsidP="004F7831">
      <w:pPr>
        <w:spacing w:after="0" w:line="360" w:lineRule="auto"/>
        <w:contextualSpacing/>
        <w:jc w:val="both"/>
        <w:rPr>
          <w:rFonts w:ascii="Times New Roman" w:hAnsi="Times New Roman" w:cs="Times New Roman"/>
          <w:bCs/>
          <w:sz w:val="24"/>
        </w:rPr>
      </w:pPr>
      <w:proofErr w:type="spellStart"/>
      <w:r w:rsidRPr="00545431">
        <w:rPr>
          <w:rFonts w:cstheme="minorHAnsi"/>
          <w:b/>
          <w:sz w:val="28"/>
          <w:szCs w:val="24"/>
        </w:rPr>
        <w:t>Palavras</w:t>
      </w:r>
      <w:proofErr w:type="spellEnd"/>
      <w:r w:rsidRPr="00545431">
        <w:rPr>
          <w:rFonts w:cstheme="minorHAnsi"/>
          <w:b/>
          <w:sz w:val="28"/>
          <w:szCs w:val="24"/>
        </w:rPr>
        <w:t>-chave:</w:t>
      </w:r>
      <w:r w:rsidRPr="004F7831">
        <w:rPr>
          <w:rFonts w:ascii="Times New Roman" w:hAnsi="Times New Roman" w:cs="Times New Roman"/>
          <w:bCs/>
          <w:sz w:val="24"/>
        </w:rPr>
        <w:t xml:space="preserve"> óleo </w:t>
      </w:r>
      <w:proofErr w:type="spellStart"/>
      <w:r w:rsidRPr="004F7831">
        <w:rPr>
          <w:rFonts w:ascii="Times New Roman" w:hAnsi="Times New Roman" w:cs="Times New Roman"/>
          <w:bCs/>
          <w:sz w:val="24"/>
        </w:rPr>
        <w:t>essencial</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tomilho</w:t>
      </w:r>
      <w:proofErr w:type="spellEnd"/>
      <w:r w:rsidRPr="004F7831">
        <w:rPr>
          <w:rFonts w:ascii="Times New Roman" w:hAnsi="Times New Roman" w:cs="Times New Roman"/>
          <w:bCs/>
          <w:sz w:val="24"/>
        </w:rPr>
        <w:t xml:space="preserve">, </w:t>
      </w:r>
      <w:proofErr w:type="spellStart"/>
      <w:r w:rsidRPr="004F7831">
        <w:rPr>
          <w:rFonts w:ascii="Times New Roman" w:hAnsi="Times New Roman" w:cs="Times New Roman"/>
          <w:bCs/>
          <w:sz w:val="24"/>
        </w:rPr>
        <w:t>confiabilidade</w:t>
      </w:r>
      <w:proofErr w:type="spellEnd"/>
      <w:r w:rsidRPr="004F7831">
        <w:rPr>
          <w:rFonts w:ascii="Times New Roman" w:hAnsi="Times New Roman" w:cs="Times New Roman"/>
          <w:bCs/>
          <w:sz w:val="24"/>
        </w:rPr>
        <w:t xml:space="preserve">, modelo de Arrhenius-Weibull, </w:t>
      </w:r>
      <w:proofErr w:type="spellStart"/>
      <w:r w:rsidRPr="004F7831">
        <w:rPr>
          <w:rFonts w:ascii="Times New Roman" w:hAnsi="Times New Roman" w:cs="Times New Roman"/>
          <w:bCs/>
          <w:sz w:val="24"/>
        </w:rPr>
        <w:t>razão</w:t>
      </w:r>
      <w:proofErr w:type="spellEnd"/>
      <w:r w:rsidRPr="004F7831">
        <w:rPr>
          <w:rFonts w:ascii="Times New Roman" w:hAnsi="Times New Roman" w:cs="Times New Roman"/>
          <w:bCs/>
          <w:sz w:val="24"/>
        </w:rPr>
        <w:t xml:space="preserve"> de Arrhenius, </w:t>
      </w:r>
      <w:proofErr w:type="spellStart"/>
      <w:r w:rsidRPr="004F7831">
        <w:rPr>
          <w:rFonts w:ascii="Times New Roman" w:hAnsi="Times New Roman" w:cs="Times New Roman"/>
          <w:bCs/>
          <w:sz w:val="24"/>
        </w:rPr>
        <w:t>tortilha</w:t>
      </w:r>
      <w:proofErr w:type="spellEnd"/>
      <w:r w:rsidRPr="004F7831">
        <w:rPr>
          <w:rFonts w:ascii="Times New Roman" w:hAnsi="Times New Roman" w:cs="Times New Roman"/>
          <w:bCs/>
          <w:sz w:val="24"/>
        </w:rPr>
        <w:t xml:space="preserve"> de </w:t>
      </w:r>
      <w:proofErr w:type="spellStart"/>
      <w:r w:rsidRPr="004F7831">
        <w:rPr>
          <w:rFonts w:ascii="Times New Roman" w:hAnsi="Times New Roman" w:cs="Times New Roman"/>
          <w:bCs/>
          <w:sz w:val="24"/>
        </w:rPr>
        <w:t>milho</w:t>
      </w:r>
      <w:proofErr w:type="spellEnd"/>
      <w:r w:rsidRPr="004F7831">
        <w:rPr>
          <w:rFonts w:ascii="Times New Roman" w:hAnsi="Times New Roman" w:cs="Times New Roman"/>
          <w:bCs/>
          <w:sz w:val="24"/>
        </w:rPr>
        <w:t xml:space="preserve">, vida de </w:t>
      </w:r>
      <w:proofErr w:type="spellStart"/>
      <w:r w:rsidRPr="004F7831">
        <w:rPr>
          <w:rFonts w:ascii="Times New Roman" w:hAnsi="Times New Roman" w:cs="Times New Roman"/>
          <w:bCs/>
          <w:sz w:val="24"/>
        </w:rPr>
        <w:t>prateleira</w:t>
      </w:r>
      <w:proofErr w:type="spellEnd"/>
      <w:r w:rsidRPr="004F7831">
        <w:rPr>
          <w:rFonts w:ascii="Times New Roman" w:hAnsi="Times New Roman" w:cs="Times New Roman"/>
          <w:bCs/>
          <w:sz w:val="24"/>
        </w:rPr>
        <w:t>.</w:t>
      </w:r>
    </w:p>
    <w:p w14:paraId="21458551" w14:textId="77777777" w:rsidR="004F7831" w:rsidRPr="004334EF" w:rsidRDefault="004F7831" w:rsidP="004F7831">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w:t>
      </w:r>
      <w:r w:rsidRPr="00906375">
        <w:rPr>
          <w:rFonts w:ascii="Times New Roman" w:hAnsi="Times New Roman"/>
          <w:color w:val="000000"/>
          <w:sz w:val="24"/>
        </w:rPr>
        <w:t>202</w:t>
      </w:r>
      <w:r>
        <w:rPr>
          <w:rFonts w:ascii="Times New Roman" w:hAnsi="Times New Roman"/>
          <w:color w:val="000000"/>
          <w:sz w:val="24"/>
        </w:rPr>
        <w:t>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w:t>
      </w:r>
      <w:r w:rsidRPr="00906375">
        <w:rPr>
          <w:rFonts w:ascii="Times New Roman" w:hAnsi="Times New Roman"/>
          <w:color w:val="000000"/>
          <w:sz w:val="24"/>
        </w:rPr>
        <w:t xml:space="preserve"> 202</w:t>
      </w:r>
      <w:r>
        <w:rPr>
          <w:rFonts w:ascii="Times New Roman" w:hAnsi="Times New Roman"/>
          <w:color w:val="000000"/>
          <w:sz w:val="24"/>
        </w:rPr>
        <w:t>1</w:t>
      </w:r>
    </w:p>
    <w:p w14:paraId="35E33333" w14:textId="03183C37" w:rsidR="00975680" w:rsidRPr="004F7831" w:rsidRDefault="005C5FE4" w:rsidP="004F7831">
      <w:pPr>
        <w:spacing w:after="0" w:line="360" w:lineRule="auto"/>
        <w:contextualSpacing/>
        <w:jc w:val="both"/>
        <w:rPr>
          <w:rFonts w:ascii="Times New Roman" w:eastAsia="Times New Roman" w:hAnsi="Times New Roman" w:cs="Times New Roman"/>
          <w:b/>
          <w:bCs/>
          <w:sz w:val="28"/>
          <w:szCs w:val="28"/>
          <w:lang w:eastAsia="es-MX"/>
        </w:rPr>
      </w:pPr>
      <w:r>
        <w:rPr>
          <w:noProof/>
        </w:rPr>
        <w:pict w14:anchorId="02DE328A">
          <v:rect id="_x0000_i1025" style="width:441.9pt;height:.05pt" o:hralign="center" o:hrstd="t" o:hr="t" fillcolor="#a0a0a0" stroked="f"/>
        </w:pict>
      </w:r>
    </w:p>
    <w:p w14:paraId="5DD65734" w14:textId="77777777" w:rsidR="00844E0C" w:rsidRDefault="00844E0C" w:rsidP="004F7831">
      <w:pPr>
        <w:spacing w:after="0" w:line="360" w:lineRule="auto"/>
        <w:jc w:val="center"/>
        <w:rPr>
          <w:rFonts w:ascii="Times New Roman" w:hAnsi="Times New Roman" w:cs="Times New Roman"/>
          <w:b/>
          <w:sz w:val="32"/>
          <w:szCs w:val="32"/>
        </w:rPr>
      </w:pPr>
    </w:p>
    <w:p w14:paraId="58BD711A" w14:textId="77777777" w:rsidR="00844E0C" w:rsidRDefault="00844E0C" w:rsidP="004F7831">
      <w:pPr>
        <w:spacing w:after="0" w:line="360" w:lineRule="auto"/>
        <w:jc w:val="center"/>
        <w:rPr>
          <w:rFonts w:ascii="Times New Roman" w:hAnsi="Times New Roman" w:cs="Times New Roman"/>
          <w:b/>
          <w:sz w:val="32"/>
          <w:szCs w:val="32"/>
        </w:rPr>
      </w:pPr>
    </w:p>
    <w:p w14:paraId="43E8BE3F" w14:textId="77777777" w:rsidR="00844E0C" w:rsidRDefault="00844E0C" w:rsidP="004F7831">
      <w:pPr>
        <w:spacing w:after="0" w:line="360" w:lineRule="auto"/>
        <w:jc w:val="center"/>
        <w:rPr>
          <w:rFonts w:ascii="Times New Roman" w:hAnsi="Times New Roman" w:cs="Times New Roman"/>
          <w:b/>
          <w:sz w:val="32"/>
          <w:szCs w:val="32"/>
        </w:rPr>
      </w:pPr>
    </w:p>
    <w:p w14:paraId="2AD32F23" w14:textId="77777777" w:rsidR="00844E0C" w:rsidRDefault="00844E0C" w:rsidP="004F7831">
      <w:pPr>
        <w:spacing w:after="0" w:line="360" w:lineRule="auto"/>
        <w:jc w:val="center"/>
        <w:rPr>
          <w:rFonts w:ascii="Times New Roman" w:hAnsi="Times New Roman" w:cs="Times New Roman"/>
          <w:b/>
          <w:sz w:val="32"/>
          <w:szCs w:val="32"/>
        </w:rPr>
      </w:pPr>
    </w:p>
    <w:p w14:paraId="3A7CFB9F" w14:textId="77777777" w:rsidR="00844E0C" w:rsidRDefault="00844E0C" w:rsidP="004F7831">
      <w:pPr>
        <w:spacing w:after="0" w:line="360" w:lineRule="auto"/>
        <w:jc w:val="center"/>
        <w:rPr>
          <w:rFonts w:ascii="Times New Roman" w:hAnsi="Times New Roman" w:cs="Times New Roman"/>
          <w:b/>
          <w:sz w:val="32"/>
          <w:szCs w:val="32"/>
        </w:rPr>
      </w:pPr>
    </w:p>
    <w:p w14:paraId="22933E38" w14:textId="02C4299C" w:rsidR="001D2CE5" w:rsidRPr="001E59C1" w:rsidRDefault="001D2CE5" w:rsidP="004F7831">
      <w:pPr>
        <w:spacing w:after="0" w:line="360" w:lineRule="auto"/>
        <w:jc w:val="center"/>
        <w:rPr>
          <w:rFonts w:ascii="Times New Roman" w:hAnsi="Times New Roman" w:cs="Times New Roman"/>
          <w:b/>
          <w:sz w:val="32"/>
          <w:szCs w:val="32"/>
        </w:rPr>
      </w:pPr>
      <w:r w:rsidRPr="001E59C1">
        <w:rPr>
          <w:rFonts w:ascii="Times New Roman" w:hAnsi="Times New Roman" w:cs="Times New Roman"/>
          <w:b/>
          <w:sz w:val="32"/>
          <w:szCs w:val="32"/>
        </w:rPr>
        <w:lastRenderedPageBreak/>
        <w:t>Introducción</w:t>
      </w:r>
    </w:p>
    <w:p w14:paraId="0BFECC03" w14:textId="19E26F1D" w:rsidR="007739C9" w:rsidRPr="00147433" w:rsidRDefault="003863D3"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shd w:val="clear" w:color="auto" w:fill="FFFFFF"/>
        </w:rPr>
      </w:pPr>
      <w:bookmarkStart w:id="0" w:name="_Toc515647146"/>
      <w:r>
        <w:rPr>
          <w:rFonts w:ascii="Times New Roman" w:hAnsi="Times New Roman" w:cs="Times New Roman"/>
          <w:color w:val="000000" w:themeColor="text1"/>
          <w:sz w:val="24"/>
          <w:szCs w:val="24"/>
        </w:rPr>
        <w:t>L</w:t>
      </w:r>
      <w:r w:rsidR="00562E98" w:rsidRPr="00147433">
        <w:rPr>
          <w:rFonts w:ascii="Times New Roman" w:hAnsi="Times New Roman" w:cs="Times New Roman"/>
          <w:color w:val="000000" w:themeColor="text1"/>
          <w:sz w:val="24"/>
          <w:szCs w:val="24"/>
        </w:rPr>
        <w:t>a tortilla de maíz</w:t>
      </w:r>
      <w:r>
        <w:rPr>
          <w:rFonts w:ascii="Times New Roman" w:hAnsi="Times New Roman" w:cs="Times New Roman"/>
          <w:color w:val="000000" w:themeColor="text1"/>
          <w:sz w:val="24"/>
          <w:szCs w:val="24"/>
        </w:rPr>
        <w:t xml:space="preserve"> es uno de los alimentos más consumidos por los mexicanos, aunado a otros</w:t>
      </w:r>
      <w:r w:rsidR="00562E98" w:rsidRPr="00147433">
        <w:rPr>
          <w:rFonts w:ascii="Times New Roman" w:hAnsi="Times New Roman" w:cs="Times New Roman"/>
          <w:color w:val="000000" w:themeColor="text1"/>
          <w:sz w:val="24"/>
          <w:szCs w:val="24"/>
        </w:rPr>
        <w:t xml:space="preserve"> </w:t>
      </w:r>
      <w:r w:rsidR="0042036F">
        <w:rPr>
          <w:rFonts w:ascii="Times New Roman" w:hAnsi="Times New Roman" w:cs="Times New Roman"/>
          <w:color w:val="000000" w:themeColor="text1"/>
          <w:sz w:val="24"/>
          <w:szCs w:val="24"/>
        </w:rPr>
        <w:t>cuya base también es el</w:t>
      </w:r>
      <w:r w:rsidR="001B12B9">
        <w:rPr>
          <w:rFonts w:ascii="Times New Roman" w:hAnsi="Times New Roman" w:cs="Times New Roman"/>
          <w:color w:val="000000" w:themeColor="text1"/>
          <w:sz w:val="24"/>
          <w:szCs w:val="24"/>
        </w:rPr>
        <w:t xml:space="preserve"> maíz</w:t>
      </w:r>
      <w:r w:rsidR="00BE3AA4">
        <w:rPr>
          <w:rFonts w:ascii="Times New Roman" w:hAnsi="Times New Roman" w:cs="Times New Roman"/>
          <w:color w:val="000000" w:themeColor="text1"/>
          <w:sz w:val="24"/>
          <w:szCs w:val="24"/>
        </w:rPr>
        <w:t>, tales como los totopos</w:t>
      </w:r>
      <w:r w:rsidR="00BE35B2">
        <w:rPr>
          <w:rFonts w:ascii="Times New Roman" w:hAnsi="Times New Roman" w:cs="Times New Roman"/>
          <w:color w:val="000000" w:themeColor="text1"/>
          <w:sz w:val="24"/>
          <w:szCs w:val="24"/>
        </w:rPr>
        <w:t xml:space="preserve"> (triángulos de </w:t>
      </w:r>
      <w:r w:rsidR="00DE2DEC">
        <w:rPr>
          <w:rFonts w:ascii="Times New Roman" w:hAnsi="Times New Roman" w:cs="Times New Roman"/>
          <w:color w:val="000000" w:themeColor="text1"/>
          <w:sz w:val="24"/>
          <w:szCs w:val="24"/>
        </w:rPr>
        <w:t>t</w:t>
      </w:r>
      <w:r w:rsidR="00BE35B2">
        <w:rPr>
          <w:rFonts w:ascii="Times New Roman" w:hAnsi="Times New Roman" w:cs="Times New Roman"/>
          <w:color w:val="000000" w:themeColor="text1"/>
          <w:sz w:val="24"/>
          <w:szCs w:val="24"/>
        </w:rPr>
        <w:t xml:space="preserve">ortilla de maíz fritos, del náhuatl </w:t>
      </w:r>
      <w:r w:rsidR="00BE35B2" w:rsidRPr="00BE35B2">
        <w:rPr>
          <w:rFonts w:ascii="Times New Roman" w:hAnsi="Times New Roman" w:cs="Times New Roman"/>
          <w:i/>
          <w:color w:val="000000" w:themeColor="text1"/>
          <w:sz w:val="24"/>
          <w:szCs w:val="24"/>
        </w:rPr>
        <w:t>totopochtli</w:t>
      </w:r>
      <w:r w:rsidR="00BE35B2">
        <w:rPr>
          <w:rFonts w:ascii="Times New Roman" w:hAnsi="Times New Roman" w:cs="Times New Roman"/>
          <w:color w:val="000000" w:themeColor="text1"/>
          <w:sz w:val="24"/>
          <w:szCs w:val="24"/>
        </w:rPr>
        <w:t>)</w:t>
      </w:r>
      <w:r w:rsidR="00BE3AA4">
        <w:rPr>
          <w:rFonts w:ascii="Times New Roman" w:hAnsi="Times New Roman" w:cs="Times New Roman"/>
          <w:color w:val="000000" w:themeColor="text1"/>
          <w:sz w:val="24"/>
          <w:szCs w:val="24"/>
        </w:rPr>
        <w:t xml:space="preserve">, </w:t>
      </w:r>
      <w:r w:rsidR="00750417">
        <w:rPr>
          <w:rFonts w:ascii="Times New Roman" w:hAnsi="Times New Roman" w:cs="Times New Roman"/>
          <w:color w:val="000000" w:themeColor="text1"/>
          <w:sz w:val="24"/>
          <w:szCs w:val="24"/>
        </w:rPr>
        <w:t xml:space="preserve">la </w:t>
      </w:r>
      <w:r w:rsidR="00BE3AA4">
        <w:rPr>
          <w:rFonts w:ascii="Times New Roman" w:hAnsi="Times New Roman" w:cs="Times New Roman"/>
          <w:color w:val="000000" w:themeColor="text1"/>
          <w:sz w:val="24"/>
          <w:szCs w:val="24"/>
        </w:rPr>
        <w:t>harina</w:t>
      </w:r>
      <w:r w:rsidR="00750417">
        <w:rPr>
          <w:rFonts w:ascii="Times New Roman" w:hAnsi="Times New Roman" w:cs="Times New Roman"/>
          <w:color w:val="000000" w:themeColor="text1"/>
          <w:sz w:val="24"/>
          <w:szCs w:val="24"/>
        </w:rPr>
        <w:t xml:space="preserve"> y el </w:t>
      </w:r>
      <w:r w:rsidR="00B403E9">
        <w:rPr>
          <w:rFonts w:ascii="Times New Roman" w:hAnsi="Times New Roman" w:cs="Times New Roman"/>
          <w:color w:val="000000" w:themeColor="text1"/>
          <w:sz w:val="24"/>
          <w:szCs w:val="24"/>
        </w:rPr>
        <w:t>aceite</w:t>
      </w:r>
      <w:r w:rsidR="00750417">
        <w:rPr>
          <w:rFonts w:ascii="Times New Roman" w:hAnsi="Times New Roman" w:cs="Times New Roman"/>
          <w:color w:val="000000" w:themeColor="text1"/>
          <w:sz w:val="24"/>
          <w:szCs w:val="24"/>
        </w:rPr>
        <w:t xml:space="preserve"> de maíz y una gran variedad de</w:t>
      </w:r>
      <w:r w:rsidR="00B403E9">
        <w:rPr>
          <w:rFonts w:ascii="Times New Roman" w:hAnsi="Times New Roman" w:cs="Times New Roman"/>
          <w:color w:val="000000" w:themeColor="text1"/>
          <w:sz w:val="24"/>
          <w:szCs w:val="24"/>
        </w:rPr>
        <w:t xml:space="preserve"> </w:t>
      </w:r>
      <w:r w:rsidR="00BE3AA4">
        <w:rPr>
          <w:rFonts w:ascii="Times New Roman" w:hAnsi="Times New Roman" w:cs="Times New Roman"/>
          <w:color w:val="000000" w:themeColor="text1"/>
          <w:sz w:val="24"/>
          <w:szCs w:val="24"/>
        </w:rPr>
        <w:t xml:space="preserve">frituras, </w:t>
      </w:r>
      <w:r w:rsidR="00750417">
        <w:rPr>
          <w:rFonts w:ascii="Times New Roman" w:hAnsi="Times New Roman" w:cs="Times New Roman"/>
          <w:color w:val="000000" w:themeColor="text1"/>
          <w:sz w:val="24"/>
          <w:szCs w:val="24"/>
        </w:rPr>
        <w:t>entre otros</w:t>
      </w:r>
      <w:r w:rsidR="00562E98" w:rsidRPr="00147433">
        <w:rPr>
          <w:rFonts w:ascii="Times New Roman" w:hAnsi="Times New Roman" w:cs="Times New Roman"/>
          <w:color w:val="000000" w:themeColor="text1"/>
          <w:sz w:val="24"/>
          <w:szCs w:val="24"/>
        </w:rPr>
        <w:t xml:space="preserve">. La </w:t>
      </w:r>
      <w:r w:rsidR="00E73277">
        <w:rPr>
          <w:rFonts w:ascii="Times New Roman" w:hAnsi="Times New Roman" w:cs="Times New Roman"/>
          <w:color w:val="000000" w:themeColor="text1"/>
          <w:sz w:val="24"/>
          <w:szCs w:val="24"/>
        </w:rPr>
        <w:t>E</w:t>
      </w:r>
      <w:r w:rsidR="00E73277" w:rsidRPr="00147433">
        <w:rPr>
          <w:rFonts w:ascii="Times New Roman" w:hAnsi="Times New Roman" w:cs="Times New Roman"/>
          <w:color w:val="000000" w:themeColor="text1"/>
          <w:sz w:val="24"/>
          <w:szCs w:val="24"/>
        </w:rPr>
        <w:t xml:space="preserve">ncuesta </w:t>
      </w:r>
      <w:r w:rsidR="00E73277">
        <w:rPr>
          <w:rFonts w:ascii="Times New Roman" w:hAnsi="Times New Roman" w:cs="Times New Roman"/>
          <w:color w:val="000000" w:themeColor="text1"/>
          <w:sz w:val="24"/>
          <w:szCs w:val="24"/>
        </w:rPr>
        <w:t>N</w:t>
      </w:r>
      <w:r w:rsidR="00E73277" w:rsidRPr="00147433">
        <w:rPr>
          <w:rFonts w:ascii="Times New Roman" w:hAnsi="Times New Roman" w:cs="Times New Roman"/>
          <w:color w:val="000000" w:themeColor="text1"/>
          <w:sz w:val="24"/>
          <w:szCs w:val="24"/>
        </w:rPr>
        <w:t xml:space="preserve">acional </w:t>
      </w:r>
      <w:r w:rsidR="00562E98" w:rsidRPr="00147433">
        <w:rPr>
          <w:rFonts w:ascii="Times New Roman" w:hAnsi="Times New Roman" w:cs="Times New Roman"/>
          <w:color w:val="000000" w:themeColor="text1"/>
          <w:sz w:val="24"/>
          <w:szCs w:val="24"/>
        </w:rPr>
        <w:t xml:space="preserve">de </w:t>
      </w:r>
      <w:r w:rsidR="00E73277">
        <w:rPr>
          <w:rFonts w:ascii="Times New Roman" w:hAnsi="Times New Roman" w:cs="Times New Roman"/>
          <w:color w:val="000000" w:themeColor="text1"/>
          <w:sz w:val="24"/>
          <w:szCs w:val="24"/>
        </w:rPr>
        <w:t>I</w:t>
      </w:r>
      <w:r w:rsidR="00E73277" w:rsidRPr="00147433">
        <w:rPr>
          <w:rFonts w:ascii="Times New Roman" w:hAnsi="Times New Roman" w:cs="Times New Roman"/>
          <w:color w:val="000000" w:themeColor="text1"/>
          <w:sz w:val="24"/>
          <w:szCs w:val="24"/>
        </w:rPr>
        <w:t xml:space="preserve">ngresos </w:t>
      </w:r>
      <w:r w:rsidR="00562E98" w:rsidRPr="00147433">
        <w:rPr>
          <w:rFonts w:ascii="Times New Roman" w:hAnsi="Times New Roman" w:cs="Times New Roman"/>
          <w:color w:val="000000" w:themeColor="text1"/>
          <w:sz w:val="24"/>
          <w:szCs w:val="24"/>
        </w:rPr>
        <w:t xml:space="preserve">y </w:t>
      </w:r>
      <w:r w:rsidR="00E73277">
        <w:rPr>
          <w:rFonts w:ascii="Times New Roman" w:hAnsi="Times New Roman" w:cs="Times New Roman"/>
          <w:color w:val="000000" w:themeColor="text1"/>
          <w:sz w:val="24"/>
          <w:szCs w:val="24"/>
        </w:rPr>
        <w:t>G</w:t>
      </w:r>
      <w:r w:rsidR="00E73277" w:rsidRPr="00147433">
        <w:rPr>
          <w:rFonts w:ascii="Times New Roman" w:hAnsi="Times New Roman" w:cs="Times New Roman"/>
          <w:color w:val="000000" w:themeColor="text1"/>
          <w:sz w:val="24"/>
          <w:szCs w:val="24"/>
        </w:rPr>
        <w:t xml:space="preserve">astos </w:t>
      </w:r>
      <w:r w:rsidR="00562E98" w:rsidRPr="00147433">
        <w:rPr>
          <w:rFonts w:ascii="Times New Roman" w:hAnsi="Times New Roman" w:cs="Times New Roman"/>
          <w:color w:val="000000" w:themeColor="text1"/>
          <w:sz w:val="24"/>
          <w:szCs w:val="24"/>
        </w:rPr>
        <w:t xml:space="preserve">de los </w:t>
      </w:r>
      <w:r w:rsidR="00E73277">
        <w:rPr>
          <w:rFonts w:ascii="Times New Roman" w:hAnsi="Times New Roman" w:cs="Times New Roman"/>
          <w:color w:val="000000" w:themeColor="text1"/>
          <w:sz w:val="24"/>
          <w:szCs w:val="24"/>
        </w:rPr>
        <w:t>H</w:t>
      </w:r>
      <w:r w:rsidR="00E73277" w:rsidRPr="00147433">
        <w:rPr>
          <w:rFonts w:ascii="Times New Roman" w:hAnsi="Times New Roman" w:cs="Times New Roman"/>
          <w:color w:val="000000" w:themeColor="text1"/>
          <w:sz w:val="24"/>
          <w:szCs w:val="24"/>
        </w:rPr>
        <w:t xml:space="preserve">ogares </w:t>
      </w:r>
      <w:r w:rsidR="00046B68">
        <w:rPr>
          <w:rFonts w:ascii="Times New Roman" w:hAnsi="Times New Roman" w:cs="Times New Roman"/>
          <w:color w:val="000000" w:themeColor="text1"/>
          <w:sz w:val="24"/>
          <w:szCs w:val="24"/>
        </w:rPr>
        <w:t xml:space="preserve">(Enigh) </w:t>
      </w:r>
      <w:r w:rsidR="00562E98" w:rsidRPr="00147433">
        <w:rPr>
          <w:rFonts w:ascii="Times New Roman" w:hAnsi="Times New Roman" w:cs="Times New Roman"/>
          <w:color w:val="000000" w:themeColor="text1"/>
          <w:sz w:val="24"/>
          <w:szCs w:val="24"/>
          <w:shd w:val="clear" w:color="auto" w:fill="FFFFFF"/>
        </w:rPr>
        <w:t>estima</w:t>
      </w:r>
      <w:r w:rsidR="00046B68">
        <w:rPr>
          <w:rFonts w:ascii="Times New Roman" w:hAnsi="Times New Roman" w:cs="Times New Roman"/>
          <w:color w:val="000000" w:themeColor="text1"/>
          <w:sz w:val="24"/>
          <w:szCs w:val="24"/>
          <w:shd w:val="clear" w:color="auto" w:fill="FFFFFF"/>
        </w:rPr>
        <w:t>ba</w:t>
      </w:r>
      <w:r w:rsidR="00562E98" w:rsidRPr="00147433">
        <w:rPr>
          <w:rFonts w:ascii="Times New Roman" w:hAnsi="Times New Roman" w:cs="Times New Roman"/>
          <w:color w:val="000000" w:themeColor="text1"/>
          <w:sz w:val="24"/>
          <w:szCs w:val="24"/>
          <w:shd w:val="clear" w:color="auto" w:fill="FFFFFF"/>
        </w:rPr>
        <w:t xml:space="preserve"> que</w:t>
      </w:r>
      <w:r w:rsidR="00046B68">
        <w:rPr>
          <w:rFonts w:ascii="Times New Roman" w:hAnsi="Times New Roman" w:cs="Times New Roman"/>
          <w:color w:val="000000" w:themeColor="text1"/>
          <w:sz w:val="24"/>
          <w:szCs w:val="24"/>
          <w:shd w:val="clear" w:color="auto" w:fill="FFFFFF"/>
        </w:rPr>
        <w:t xml:space="preserve">, </w:t>
      </w:r>
      <w:r w:rsidR="00046B68" w:rsidRPr="00147433">
        <w:rPr>
          <w:rFonts w:ascii="Times New Roman" w:hAnsi="Times New Roman" w:cs="Times New Roman"/>
          <w:color w:val="000000" w:themeColor="text1"/>
          <w:sz w:val="24"/>
          <w:szCs w:val="24"/>
        </w:rPr>
        <w:t>al tercer trimestre de 2018</w:t>
      </w:r>
      <w:r w:rsidR="00046B68">
        <w:rPr>
          <w:rFonts w:ascii="Times New Roman" w:hAnsi="Times New Roman" w:cs="Times New Roman"/>
          <w:color w:val="000000" w:themeColor="text1"/>
          <w:sz w:val="24"/>
          <w:szCs w:val="24"/>
        </w:rPr>
        <w:t>,</w:t>
      </w:r>
      <w:r w:rsidR="00562E98" w:rsidRPr="00147433">
        <w:rPr>
          <w:rFonts w:ascii="Times New Roman" w:hAnsi="Times New Roman" w:cs="Times New Roman"/>
          <w:color w:val="000000" w:themeColor="text1"/>
          <w:sz w:val="24"/>
          <w:szCs w:val="24"/>
          <w:shd w:val="clear" w:color="auto" w:fill="FFFFFF"/>
        </w:rPr>
        <w:t xml:space="preserve"> </w:t>
      </w:r>
      <w:r w:rsidR="007C3315">
        <w:rPr>
          <w:rFonts w:ascii="Times New Roman" w:hAnsi="Times New Roman" w:cs="Times New Roman"/>
          <w:color w:val="000000" w:themeColor="text1"/>
          <w:sz w:val="24"/>
          <w:szCs w:val="24"/>
          <w:shd w:val="clear" w:color="auto" w:fill="FFFFFF"/>
        </w:rPr>
        <w:t>el consumo anual por hogar</w:t>
      </w:r>
      <w:r w:rsidR="00147433" w:rsidRPr="00147433">
        <w:rPr>
          <w:rFonts w:ascii="Times New Roman" w:hAnsi="Times New Roman" w:cs="Times New Roman"/>
          <w:color w:val="000000" w:themeColor="text1"/>
          <w:sz w:val="24"/>
          <w:szCs w:val="24"/>
          <w:shd w:val="clear" w:color="auto" w:fill="FFFFFF"/>
        </w:rPr>
        <w:t xml:space="preserve"> </w:t>
      </w:r>
      <w:r w:rsidR="007C3315">
        <w:rPr>
          <w:rFonts w:ascii="Times New Roman" w:hAnsi="Times New Roman" w:cs="Times New Roman"/>
          <w:color w:val="000000" w:themeColor="text1"/>
          <w:sz w:val="24"/>
          <w:szCs w:val="24"/>
          <w:shd w:val="clear" w:color="auto" w:fill="FFFFFF"/>
        </w:rPr>
        <w:t xml:space="preserve">de tortilla de maíz era de </w:t>
      </w:r>
      <w:r w:rsidR="0034242B">
        <w:rPr>
          <w:rFonts w:ascii="Times New Roman" w:hAnsi="Times New Roman" w:cs="Times New Roman"/>
          <w:color w:val="000000" w:themeColor="text1"/>
          <w:sz w:val="24"/>
          <w:szCs w:val="24"/>
          <w:shd w:val="clear" w:color="auto" w:fill="FFFFFF"/>
        </w:rPr>
        <w:t xml:space="preserve">264.7 kg y por individuo </w:t>
      </w:r>
      <w:r w:rsidR="00D95FA3">
        <w:rPr>
          <w:rFonts w:ascii="Times New Roman" w:hAnsi="Times New Roman" w:cs="Times New Roman"/>
          <w:color w:val="000000" w:themeColor="text1"/>
          <w:sz w:val="24"/>
          <w:szCs w:val="24"/>
          <w:shd w:val="clear" w:color="auto" w:fill="FFFFFF"/>
        </w:rPr>
        <w:t xml:space="preserve">de </w:t>
      </w:r>
      <w:r w:rsidR="0034242B">
        <w:rPr>
          <w:rFonts w:ascii="Times New Roman" w:hAnsi="Times New Roman" w:cs="Times New Roman"/>
          <w:color w:val="000000" w:themeColor="text1"/>
          <w:sz w:val="24"/>
          <w:szCs w:val="24"/>
          <w:shd w:val="clear" w:color="auto" w:fill="FFFFFF"/>
        </w:rPr>
        <w:t xml:space="preserve">74.6 kg </w:t>
      </w:r>
      <w:r w:rsidR="00147433" w:rsidRPr="00147433">
        <w:rPr>
          <w:rFonts w:ascii="Times New Roman" w:hAnsi="Times New Roman" w:cs="Times New Roman"/>
          <w:color w:val="000000" w:themeColor="text1"/>
          <w:sz w:val="24"/>
          <w:szCs w:val="24"/>
          <w:shd w:val="clear" w:color="auto" w:fill="FFFFFF"/>
        </w:rPr>
        <w:t>(</w:t>
      </w:r>
      <w:r w:rsidR="002C25D1" w:rsidRPr="009470CC">
        <w:rPr>
          <w:rFonts w:ascii="Times New Roman" w:hAnsi="Times New Roman" w:cs="Times New Roman"/>
          <w:color w:val="000000" w:themeColor="text1"/>
          <w:sz w:val="24"/>
          <w:szCs w:val="24"/>
        </w:rPr>
        <w:t xml:space="preserve">Centro de Estudios para el Desarrollo Rural Sustentable y la Soberanía Alimentaria </w:t>
      </w:r>
      <w:r w:rsidR="002C25D1">
        <w:rPr>
          <w:rFonts w:ascii="Times New Roman" w:hAnsi="Times New Roman" w:cs="Times New Roman"/>
          <w:color w:val="000000" w:themeColor="text1"/>
          <w:sz w:val="24"/>
          <w:szCs w:val="24"/>
        </w:rPr>
        <w:t>[</w:t>
      </w:r>
      <w:r w:rsidR="002C25D1" w:rsidRPr="00FB540A">
        <w:rPr>
          <w:rFonts w:ascii="Times New Roman" w:hAnsi="Times New Roman" w:cs="Times New Roman"/>
          <w:color w:val="000000" w:themeColor="text1"/>
          <w:sz w:val="24"/>
          <w:szCs w:val="24"/>
        </w:rPr>
        <w:t>Cedrssa</w:t>
      </w:r>
      <w:r w:rsidR="002C25D1" w:rsidRPr="009470CC">
        <w:rPr>
          <w:rFonts w:ascii="Times New Roman" w:hAnsi="Times New Roman" w:cs="Times New Roman"/>
          <w:color w:val="000000" w:themeColor="text1"/>
          <w:sz w:val="24"/>
          <w:szCs w:val="24"/>
        </w:rPr>
        <w:t>]</w:t>
      </w:r>
      <w:r w:rsidR="002C25D1">
        <w:rPr>
          <w:rFonts w:ascii="Times New Roman" w:hAnsi="Times New Roman" w:cs="Times New Roman"/>
          <w:color w:val="000000" w:themeColor="text1"/>
          <w:sz w:val="24"/>
          <w:szCs w:val="24"/>
        </w:rPr>
        <w:t>,</w:t>
      </w:r>
      <w:r w:rsidR="00147433" w:rsidRPr="00147433">
        <w:rPr>
          <w:rFonts w:ascii="Times New Roman" w:hAnsi="Times New Roman" w:cs="Times New Roman"/>
          <w:color w:val="000000" w:themeColor="text1"/>
          <w:sz w:val="24"/>
          <w:szCs w:val="24"/>
          <w:shd w:val="clear" w:color="auto" w:fill="FFFFFF"/>
        </w:rPr>
        <w:t xml:space="preserve"> 2019</w:t>
      </w:r>
      <w:r w:rsidR="00562E98" w:rsidRPr="00147433">
        <w:rPr>
          <w:rFonts w:ascii="Times New Roman" w:hAnsi="Times New Roman" w:cs="Times New Roman"/>
          <w:color w:val="000000" w:themeColor="text1"/>
          <w:sz w:val="24"/>
          <w:szCs w:val="24"/>
          <w:shd w:val="clear" w:color="auto" w:fill="FFFFFF"/>
        </w:rPr>
        <w:t>).</w:t>
      </w:r>
      <w:r w:rsidR="00630381">
        <w:rPr>
          <w:rFonts w:ascii="Times New Roman" w:hAnsi="Times New Roman" w:cs="Times New Roman"/>
          <w:color w:val="000000" w:themeColor="text1"/>
          <w:sz w:val="24"/>
          <w:szCs w:val="24"/>
          <w:shd w:val="clear" w:color="auto" w:fill="FFFFFF"/>
        </w:rPr>
        <w:t xml:space="preserve"> </w:t>
      </w:r>
      <w:r w:rsidR="00562E98" w:rsidRPr="00147433">
        <w:rPr>
          <w:rFonts w:ascii="Times New Roman" w:hAnsi="Times New Roman" w:cs="Times New Roman"/>
          <w:bCs/>
          <w:color w:val="000000" w:themeColor="text1"/>
          <w:sz w:val="24"/>
          <w:szCs w:val="24"/>
        </w:rPr>
        <w:t xml:space="preserve">La tortilla de maíz es altamente perecedera y es afectada a nivel microbiológico por hongos </w:t>
      </w:r>
      <w:r w:rsidR="00DC77E8">
        <w:rPr>
          <w:rFonts w:ascii="Times New Roman" w:hAnsi="Times New Roman" w:cs="Times New Roman"/>
          <w:bCs/>
          <w:color w:val="000000" w:themeColor="text1"/>
          <w:sz w:val="24"/>
          <w:szCs w:val="24"/>
        </w:rPr>
        <w:t xml:space="preserve">del género </w:t>
      </w:r>
      <w:r w:rsidR="00562E98" w:rsidRPr="00147433">
        <w:rPr>
          <w:rFonts w:ascii="Times New Roman" w:hAnsi="Times New Roman" w:cs="Times New Roman"/>
          <w:i/>
          <w:color w:val="000000" w:themeColor="text1"/>
          <w:sz w:val="24"/>
          <w:szCs w:val="24"/>
        </w:rPr>
        <w:t>Aspergillus</w:t>
      </w:r>
      <w:r w:rsidR="00562E98" w:rsidRPr="00147433">
        <w:rPr>
          <w:rFonts w:ascii="Times New Roman" w:hAnsi="Times New Roman" w:cs="Times New Roman"/>
          <w:color w:val="000000" w:themeColor="text1"/>
          <w:sz w:val="24"/>
          <w:szCs w:val="24"/>
        </w:rPr>
        <w:t xml:space="preserve"> (</w:t>
      </w:r>
      <w:r w:rsidR="00DC77E8">
        <w:rPr>
          <w:rFonts w:ascii="Times New Roman" w:hAnsi="Times New Roman" w:cs="Times New Roman"/>
          <w:color w:val="000000" w:themeColor="text1"/>
          <w:sz w:val="24"/>
          <w:szCs w:val="24"/>
        </w:rPr>
        <w:t xml:space="preserve">que producen </w:t>
      </w:r>
      <w:r w:rsidR="00F22149" w:rsidRPr="00147433">
        <w:rPr>
          <w:rFonts w:ascii="Times New Roman" w:hAnsi="Times New Roman" w:cs="Times New Roman"/>
          <w:color w:val="000000" w:themeColor="text1"/>
          <w:sz w:val="24"/>
          <w:szCs w:val="24"/>
        </w:rPr>
        <w:t>afl</w:t>
      </w:r>
      <w:r w:rsidR="00F22149">
        <w:rPr>
          <w:rFonts w:ascii="Times New Roman" w:hAnsi="Times New Roman" w:cs="Times New Roman"/>
          <w:color w:val="000000" w:themeColor="text1"/>
          <w:sz w:val="24"/>
          <w:szCs w:val="24"/>
        </w:rPr>
        <w:t>a</w:t>
      </w:r>
      <w:r w:rsidR="00F22149" w:rsidRPr="00147433">
        <w:rPr>
          <w:rFonts w:ascii="Times New Roman" w:hAnsi="Times New Roman" w:cs="Times New Roman"/>
          <w:color w:val="000000" w:themeColor="text1"/>
          <w:sz w:val="24"/>
          <w:szCs w:val="24"/>
        </w:rPr>
        <w:t>toxina</w:t>
      </w:r>
      <w:r w:rsidR="00F22149">
        <w:rPr>
          <w:rFonts w:ascii="Times New Roman" w:hAnsi="Times New Roman" w:cs="Times New Roman"/>
          <w:color w:val="000000" w:themeColor="text1"/>
          <w:sz w:val="24"/>
          <w:szCs w:val="24"/>
        </w:rPr>
        <w:t>s</w:t>
      </w:r>
      <w:r w:rsidR="00AB33D3">
        <w:rPr>
          <w:rFonts w:ascii="Times New Roman" w:hAnsi="Times New Roman" w:cs="Times New Roman"/>
          <w:color w:val="000000" w:themeColor="text1"/>
          <w:sz w:val="24"/>
          <w:szCs w:val="24"/>
        </w:rPr>
        <w:t>, micotoxinas que suponen un</w:t>
      </w:r>
      <w:r w:rsidR="00B61AB9">
        <w:rPr>
          <w:rFonts w:ascii="Times New Roman" w:hAnsi="Times New Roman" w:cs="Times New Roman"/>
          <w:color w:val="000000" w:themeColor="text1"/>
          <w:sz w:val="24"/>
          <w:szCs w:val="24"/>
        </w:rPr>
        <w:t xml:space="preserve"> grave</w:t>
      </w:r>
      <w:r w:rsidR="00AB33D3">
        <w:rPr>
          <w:rFonts w:ascii="Times New Roman" w:hAnsi="Times New Roman" w:cs="Times New Roman"/>
          <w:color w:val="000000" w:themeColor="text1"/>
          <w:sz w:val="24"/>
          <w:szCs w:val="24"/>
        </w:rPr>
        <w:t xml:space="preserve"> peligro para la salud humana</w:t>
      </w:r>
      <w:r w:rsidR="00562E98" w:rsidRPr="00147433">
        <w:rPr>
          <w:rFonts w:ascii="Times New Roman" w:hAnsi="Times New Roman" w:cs="Times New Roman"/>
          <w:color w:val="000000" w:themeColor="text1"/>
          <w:sz w:val="24"/>
          <w:szCs w:val="24"/>
        </w:rPr>
        <w:t>)</w:t>
      </w:r>
      <w:r w:rsidR="00562E98" w:rsidRPr="00147433">
        <w:rPr>
          <w:rFonts w:ascii="Times New Roman" w:hAnsi="Times New Roman" w:cs="Times New Roman"/>
          <w:bCs/>
          <w:color w:val="000000" w:themeColor="text1"/>
          <w:sz w:val="24"/>
          <w:szCs w:val="24"/>
        </w:rPr>
        <w:t xml:space="preserve"> (</w:t>
      </w:r>
      <w:r w:rsidR="0062576C" w:rsidRPr="00147433">
        <w:rPr>
          <w:rStyle w:val="authors"/>
          <w:rFonts w:ascii="Times New Roman" w:hAnsi="Times New Roman" w:cs="Times New Roman"/>
          <w:color w:val="000000" w:themeColor="text1"/>
          <w:sz w:val="24"/>
          <w:szCs w:val="24"/>
        </w:rPr>
        <w:t>Wall</w:t>
      </w:r>
      <w:r w:rsidR="00562E98" w:rsidRPr="00147433">
        <w:rPr>
          <w:rFonts w:ascii="Times New Roman" w:hAnsi="Times New Roman" w:cs="Times New Roman"/>
          <w:bCs/>
          <w:color w:val="000000" w:themeColor="text1"/>
          <w:sz w:val="24"/>
          <w:szCs w:val="24"/>
        </w:rPr>
        <w:t xml:space="preserve"> </w:t>
      </w:r>
      <w:r w:rsidR="00562E98" w:rsidRPr="004F7831">
        <w:rPr>
          <w:rFonts w:ascii="Times New Roman" w:hAnsi="Times New Roman" w:cs="Times New Roman"/>
          <w:bCs/>
          <w:i/>
          <w:iCs/>
          <w:color w:val="000000" w:themeColor="text1"/>
          <w:sz w:val="24"/>
          <w:szCs w:val="24"/>
        </w:rPr>
        <w:t>et al</w:t>
      </w:r>
      <w:r w:rsidR="00562E98" w:rsidRPr="00147433">
        <w:rPr>
          <w:rFonts w:ascii="Times New Roman" w:hAnsi="Times New Roman" w:cs="Times New Roman"/>
          <w:bCs/>
          <w:color w:val="000000" w:themeColor="text1"/>
          <w:sz w:val="24"/>
          <w:szCs w:val="24"/>
        </w:rPr>
        <w:t>.</w:t>
      </w:r>
      <w:r w:rsidR="002C1054">
        <w:rPr>
          <w:rFonts w:ascii="Times New Roman" w:hAnsi="Times New Roman" w:cs="Times New Roman"/>
          <w:bCs/>
          <w:color w:val="000000" w:themeColor="text1"/>
          <w:sz w:val="24"/>
          <w:szCs w:val="24"/>
        </w:rPr>
        <w:t>,</w:t>
      </w:r>
      <w:r w:rsidR="00562E98" w:rsidRPr="00147433">
        <w:rPr>
          <w:rFonts w:ascii="Times New Roman" w:hAnsi="Times New Roman" w:cs="Times New Roman"/>
          <w:bCs/>
          <w:color w:val="000000" w:themeColor="text1"/>
          <w:sz w:val="24"/>
          <w:szCs w:val="24"/>
        </w:rPr>
        <w:t xml:space="preserve"> 201</w:t>
      </w:r>
      <w:r w:rsidR="009E4B8A">
        <w:rPr>
          <w:rFonts w:ascii="Times New Roman" w:hAnsi="Times New Roman" w:cs="Times New Roman"/>
          <w:bCs/>
          <w:color w:val="000000" w:themeColor="text1"/>
          <w:sz w:val="24"/>
          <w:szCs w:val="24"/>
        </w:rPr>
        <w:t>9</w:t>
      </w:r>
      <w:r w:rsidR="00562E98" w:rsidRPr="00147433">
        <w:rPr>
          <w:rFonts w:ascii="Times New Roman" w:hAnsi="Times New Roman" w:cs="Times New Roman"/>
          <w:bCs/>
          <w:color w:val="000000" w:themeColor="text1"/>
          <w:sz w:val="24"/>
          <w:szCs w:val="24"/>
        </w:rPr>
        <w:t>).</w:t>
      </w:r>
      <w:r w:rsidR="00630381">
        <w:rPr>
          <w:rFonts w:ascii="Times New Roman" w:hAnsi="Times New Roman" w:cs="Times New Roman"/>
          <w:bCs/>
          <w:color w:val="000000" w:themeColor="text1"/>
          <w:sz w:val="24"/>
          <w:szCs w:val="24"/>
        </w:rPr>
        <w:t xml:space="preserve"> </w:t>
      </w:r>
      <w:r w:rsidR="00492FA0">
        <w:rPr>
          <w:rFonts w:ascii="Times New Roman" w:hAnsi="Times New Roman" w:cs="Times New Roman"/>
          <w:bCs/>
          <w:color w:val="000000" w:themeColor="text1"/>
          <w:sz w:val="24"/>
          <w:szCs w:val="24"/>
        </w:rPr>
        <w:t xml:space="preserve">Por esta razón, </w:t>
      </w:r>
      <w:r w:rsidR="00562E98" w:rsidRPr="00147433">
        <w:rPr>
          <w:rFonts w:ascii="Times New Roman" w:hAnsi="Times New Roman" w:cs="Times New Roman"/>
          <w:bCs/>
          <w:color w:val="000000" w:themeColor="text1"/>
          <w:sz w:val="24"/>
          <w:szCs w:val="24"/>
        </w:rPr>
        <w:t>dentro del proceso de elaboración de la tortilla</w:t>
      </w:r>
      <w:r w:rsidR="002C1054">
        <w:rPr>
          <w:rFonts w:ascii="Times New Roman" w:hAnsi="Times New Roman" w:cs="Times New Roman"/>
          <w:bCs/>
          <w:color w:val="000000" w:themeColor="text1"/>
          <w:sz w:val="24"/>
          <w:szCs w:val="24"/>
        </w:rPr>
        <w:t>,</w:t>
      </w:r>
      <w:r w:rsidR="00562E98" w:rsidRPr="00147433">
        <w:rPr>
          <w:rFonts w:ascii="Times New Roman" w:hAnsi="Times New Roman" w:cs="Times New Roman"/>
          <w:bCs/>
          <w:color w:val="000000" w:themeColor="text1"/>
          <w:sz w:val="24"/>
          <w:szCs w:val="24"/>
        </w:rPr>
        <w:t xml:space="preserve"> se utilizan diferentes productos químicos para mejorar </w:t>
      </w:r>
      <w:r w:rsidR="00F532CF">
        <w:rPr>
          <w:rFonts w:ascii="Times New Roman" w:hAnsi="Times New Roman" w:cs="Times New Roman"/>
          <w:bCs/>
          <w:color w:val="000000" w:themeColor="text1"/>
          <w:sz w:val="24"/>
          <w:szCs w:val="24"/>
        </w:rPr>
        <w:t>su</w:t>
      </w:r>
      <w:r w:rsidR="00F532CF" w:rsidRPr="00147433">
        <w:rPr>
          <w:rFonts w:ascii="Times New Roman" w:hAnsi="Times New Roman" w:cs="Times New Roman"/>
          <w:bCs/>
          <w:color w:val="000000" w:themeColor="text1"/>
          <w:sz w:val="24"/>
          <w:szCs w:val="24"/>
        </w:rPr>
        <w:t xml:space="preserve"> </w:t>
      </w:r>
      <w:r w:rsidR="00562E98" w:rsidRPr="00147433">
        <w:rPr>
          <w:rFonts w:ascii="Times New Roman" w:hAnsi="Times New Roman" w:cs="Times New Roman"/>
          <w:bCs/>
          <w:color w:val="000000" w:themeColor="text1"/>
          <w:sz w:val="24"/>
          <w:szCs w:val="24"/>
        </w:rPr>
        <w:t>apariencia, sabor y durabilidad</w:t>
      </w:r>
      <w:r w:rsidR="00F532CF">
        <w:rPr>
          <w:rFonts w:ascii="Times New Roman" w:hAnsi="Times New Roman" w:cs="Times New Roman"/>
          <w:bCs/>
          <w:color w:val="000000" w:themeColor="text1"/>
          <w:sz w:val="24"/>
          <w:szCs w:val="24"/>
        </w:rPr>
        <w:t>.</w:t>
      </w:r>
      <w:r w:rsidR="00562E98" w:rsidRPr="00147433">
        <w:rPr>
          <w:rFonts w:ascii="Times New Roman" w:hAnsi="Times New Roman" w:cs="Times New Roman"/>
          <w:bCs/>
          <w:color w:val="000000" w:themeColor="text1"/>
          <w:sz w:val="24"/>
          <w:szCs w:val="24"/>
        </w:rPr>
        <w:t xml:space="preserve"> </w:t>
      </w:r>
      <w:r w:rsidR="00F532CF">
        <w:rPr>
          <w:rFonts w:ascii="Times New Roman" w:hAnsi="Times New Roman" w:cs="Times New Roman"/>
          <w:bCs/>
          <w:color w:val="000000" w:themeColor="text1"/>
          <w:sz w:val="24"/>
          <w:szCs w:val="24"/>
        </w:rPr>
        <w:t>Y en esa línea,</w:t>
      </w:r>
      <w:r w:rsidR="00F532CF" w:rsidRPr="00147433">
        <w:rPr>
          <w:rFonts w:ascii="Times New Roman" w:hAnsi="Times New Roman" w:cs="Times New Roman"/>
          <w:bCs/>
          <w:color w:val="000000" w:themeColor="text1"/>
          <w:sz w:val="24"/>
          <w:szCs w:val="24"/>
        </w:rPr>
        <w:t xml:space="preserve"> </w:t>
      </w:r>
      <w:r w:rsidR="00492FA0">
        <w:rPr>
          <w:rFonts w:ascii="Times New Roman" w:hAnsi="Times New Roman" w:cs="Times New Roman"/>
          <w:bCs/>
          <w:color w:val="000000" w:themeColor="text1"/>
          <w:sz w:val="24"/>
          <w:szCs w:val="24"/>
        </w:rPr>
        <w:t xml:space="preserve">el propionato de sodio </w:t>
      </w:r>
      <w:r w:rsidR="00F532CF">
        <w:rPr>
          <w:rFonts w:ascii="Times New Roman" w:hAnsi="Times New Roman" w:cs="Times New Roman"/>
          <w:bCs/>
          <w:color w:val="000000" w:themeColor="text1"/>
          <w:sz w:val="24"/>
          <w:szCs w:val="24"/>
        </w:rPr>
        <w:t xml:space="preserve">es </w:t>
      </w:r>
      <w:r w:rsidR="00492FA0">
        <w:rPr>
          <w:rFonts w:ascii="Times New Roman" w:hAnsi="Times New Roman" w:cs="Times New Roman"/>
          <w:bCs/>
          <w:color w:val="000000" w:themeColor="text1"/>
          <w:sz w:val="24"/>
          <w:szCs w:val="24"/>
        </w:rPr>
        <w:t xml:space="preserve">uno de los conservadores más </w:t>
      </w:r>
      <w:r w:rsidR="00492FA0" w:rsidRPr="00D14AB7">
        <w:rPr>
          <w:rFonts w:ascii="Times New Roman" w:hAnsi="Times New Roman" w:cs="Times New Roman"/>
          <w:bCs/>
          <w:color w:val="000000" w:themeColor="text1"/>
          <w:sz w:val="24"/>
          <w:szCs w:val="24"/>
        </w:rPr>
        <w:t>utilizados</w:t>
      </w:r>
      <w:r w:rsidR="00562E98" w:rsidRPr="00D14AB7">
        <w:rPr>
          <w:rFonts w:ascii="Times New Roman" w:hAnsi="Times New Roman" w:cs="Times New Roman"/>
          <w:bCs/>
          <w:color w:val="000000" w:themeColor="text1"/>
          <w:sz w:val="24"/>
          <w:szCs w:val="24"/>
          <w:lang w:val="es-ES" w:eastAsia="es-MX"/>
        </w:rPr>
        <w:t>, cuyos efectos nocivos en la salud</w:t>
      </w:r>
      <w:r w:rsidR="00D14AB7">
        <w:rPr>
          <w:rFonts w:ascii="Times New Roman" w:hAnsi="Times New Roman" w:cs="Times New Roman"/>
          <w:bCs/>
          <w:color w:val="000000" w:themeColor="text1"/>
          <w:sz w:val="24"/>
          <w:szCs w:val="24"/>
          <w:lang w:val="es-ES" w:eastAsia="es-MX"/>
        </w:rPr>
        <w:t xml:space="preserve"> </w:t>
      </w:r>
      <w:r w:rsidR="00D14AB7" w:rsidRPr="00D14AB7">
        <w:rPr>
          <w:rStyle w:val="Textoennegrita"/>
          <w:rFonts w:ascii="Times New Roman" w:hAnsi="Times New Roman" w:cs="Times New Roman"/>
          <w:b w:val="0"/>
          <w:color w:val="000000" w:themeColor="text1"/>
          <w:sz w:val="24"/>
          <w:szCs w:val="24"/>
          <w:bdr w:val="none" w:sz="0" w:space="0" w:color="auto" w:frame="1"/>
          <w:shd w:val="clear" w:color="auto" w:fill="FFFFFF"/>
        </w:rPr>
        <w:t>(obesidad, diabetes, entre otras enfermedades)</w:t>
      </w:r>
      <w:r w:rsidR="00D14AB7" w:rsidRPr="00147433">
        <w:rPr>
          <w:rFonts w:ascii="Times New Roman" w:hAnsi="Times New Roman" w:cs="Times New Roman"/>
          <w:color w:val="000000" w:themeColor="text1"/>
          <w:sz w:val="24"/>
          <w:szCs w:val="24"/>
          <w:lang w:val="es-ES" w:eastAsia="es-MX"/>
        </w:rPr>
        <w:t xml:space="preserve"> </w:t>
      </w:r>
      <w:r w:rsidR="00562E98" w:rsidRPr="00D14AB7">
        <w:rPr>
          <w:rFonts w:ascii="Times New Roman" w:hAnsi="Times New Roman" w:cs="Times New Roman"/>
          <w:bCs/>
          <w:color w:val="000000" w:themeColor="text1"/>
          <w:sz w:val="24"/>
          <w:szCs w:val="24"/>
          <w:lang w:val="es-ES" w:eastAsia="es-MX"/>
        </w:rPr>
        <w:t>han sido registrados en diferentes publicaciones</w:t>
      </w:r>
      <w:r w:rsidR="003664EA" w:rsidRPr="00D14AB7">
        <w:rPr>
          <w:rFonts w:ascii="Times New Roman" w:hAnsi="Times New Roman" w:cs="Times New Roman"/>
          <w:bCs/>
          <w:color w:val="000000" w:themeColor="text1"/>
          <w:sz w:val="24"/>
          <w:szCs w:val="24"/>
          <w:lang w:val="es-ES" w:eastAsia="es-MX"/>
        </w:rPr>
        <w:t xml:space="preserve"> </w:t>
      </w:r>
      <w:r w:rsidR="00562E98" w:rsidRPr="00147433">
        <w:rPr>
          <w:rFonts w:ascii="Times New Roman" w:hAnsi="Times New Roman" w:cs="Times New Roman"/>
          <w:color w:val="000000" w:themeColor="text1"/>
          <w:sz w:val="24"/>
          <w:szCs w:val="24"/>
          <w:lang w:val="es-ES" w:eastAsia="es-MX"/>
        </w:rPr>
        <w:t>(</w:t>
      </w:r>
      <w:r w:rsidR="007B6A02" w:rsidRPr="00147433">
        <w:rPr>
          <w:rFonts w:ascii="Times New Roman" w:hAnsi="Times New Roman" w:cs="Times New Roman"/>
          <w:color w:val="000000" w:themeColor="text1"/>
          <w:sz w:val="24"/>
          <w:szCs w:val="24"/>
          <w:shd w:val="clear" w:color="auto" w:fill="FFFFFF"/>
        </w:rPr>
        <w:t xml:space="preserve">Darwiche </w:t>
      </w:r>
      <w:r w:rsidR="007B6A02" w:rsidRPr="004F7831">
        <w:rPr>
          <w:rFonts w:ascii="Times New Roman" w:hAnsi="Times New Roman" w:cs="Times New Roman"/>
          <w:i/>
          <w:iCs/>
          <w:color w:val="000000" w:themeColor="text1"/>
          <w:sz w:val="24"/>
          <w:szCs w:val="24"/>
          <w:shd w:val="clear" w:color="auto" w:fill="FFFFFF"/>
        </w:rPr>
        <w:t>et al</w:t>
      </w:r>
      <w:r w:rsidR="007B6A02" w:rsidRPr="00147433">
        <w:rPr>
          <w:rFonts w:ascii="Times New Roman" w:hAnsi="Times New Roman" w:cs="Times New Roman"/>
          <w:color w:val="000000" w:themeColor="text1"/>
          <w:sz w:val="24"/>
          <w:szCs w:val="24"/>
          <w:shd w:val="clear" w:color="auto" w:fill="FFFFFF"/>
        </w:rPr>
        <w:t>.</w:t>
      </w:r>
      <w:r w:rsidR="00613D2E">
        <w:rPr>
          <w:rFonts w:ascii="Times New Roman" w:hAnsi="Times New Roman" w:cs="Times New Roman"/>
          <w:color w:val="000000" w:themeColor="text1"/>
          <w:sz w:val="24"/>
          <w:szCs w:val="24"/>
          <w:shd w:val="clear" w:color="auto" w:fill="FFFFFF"/>
        </w:rPr>
        <w:t>,</w:t>
      </w:r>
      <w:r w:rsidR="007B6A02" w:rsidRPr="00147433">
        <w:rPr>
          <w:rFonts w:ascii="Times New Roman" w:hAnsi="Times New Roman" w:cs="Times New Roman"/>
          <w:color w:val="000000" w:themeColor="text1"/>
          <w:sz w:val="24"/>
          <w:szCs w:val="24"/>
          <w:shd w:val="clear" w:color="auto" w:fill="FFFFFF"/>
        </w:rPr>
        <w:t xml:space="preserve"> 2001</w:t>
      </w:r>
      <w:r w:rsidR="007B6A02">
        <w:rPr>
          <w:rFonts w:ascii="Times New Roman" w:hAnsi="Times New Roman" w:cs="Times New Roman"/>
          <w:color w:val="000000" w:themeColor="text1"/>
          <w:sz w:val="24"/>
          <w:szCs w:val="24"/>
          <w:shd w:val="clear" w:color="auto" w:fill="FFFFFF"/>
        </w:rPr>
        <w:t xml:space="preserve">; </w:t>
      </w:r>
      <w:r w:rsidR="00613D2E" w:rsidRPr="00147433">
        <w:rPr>
          <w:rFonts w:ascii="Times New Roman" w:hAnsi="Times New Roman" w:cs="Times New Roman"/>
          <w:color w:val="000000" w:themeColor="text1"/>
          <w:sz w:val="24"/>
          <w:szCs w:val="24"/>
        </w:rPr>
        <w:t>Hoseinifar</w:t>
      </w:r>
      <w:r w:rsidR="00613D2E">
        <w:rPr>
          <w:rFonts w:ascii="Times New Roman" w:hAnsi="Times New Roman" w:cs="Times New Roman"/>
          <w:color w:val="000000" w:themeColor="text1"/>
          <w:sz w:val="24"/>
          <w:szCs w:val="24"/>
          <w:lang w:val="es-ES" w:eastAsia="es-MX"/>
        </w:rPr>
        <w:t>,</w:t>
      </w:r>
      <w:r w:rsidR="005D7CD8">
        <w:rPr>
          <w:rFonts w:ascii="Times New Roman" w:hAnsi="Times New Roman" w:cs="Times New Roman"/>
          <w:color w:val="000000" w:themeColor="text1"/>
          <w:sz w:val="24"/>
          <w:szCs w:val="24"/>
          <w:lang w:val="es-ES" w:eastAsia="es-MX"/>
        </w:rPr>
        <w:t xml:space="preserve"> </w:t>
      </w:r>
      <w:r w:rsidR="005D7CD8" w:rsidRPr="004F7831">
        <w:rPr>
          <w:rFonts w:ascii="Times New Roman" w:hAnsi="Times New Roman" w:cs="Times New Roman"/>
          <w:color w:val="000000" w:themeColor="text1"/>
          <w:sz w:val="24"/>
          <w:szCs w:val="24"/>
        </w:rPr>
        <w:t>Safari</w:t>
      </w:r>
      <w:r w:rsidR="005D7CD8">
        <w:rPr>
          <w:rFonts w:ascii="Times New Roman" w:hAnsi="Times New Roman" w:cs="Times New Roman"/>
          <w:color w:val="000000" w:themeColor="text1"/>
          <w:sz w:val="24"/>
          <w:szCs w:val="24"/>
        </w:rPr>
        <w:t xml:space="preserve"> y</w:t>
      </w:r>
      <w:r w:rsidR="005D7CD8" w:rsidRPr="004F7831">
        <w:rPr>
          <w:rFonts w:ascii="Times New Roman" w:hAnsi="Times New Roman" w:cs="Times New Roman"/>
          <w:color w:val="000000" w:themeColor="text1"/>
          <w:sz w:val="24"/>
          <w:szCs w:val="24"/>
        </w:rPr>
        <w:t xml:space="preserve"> Dadar</w:t>
      </w:r>
      <w:r w:rsidR="005D7CD8">
        <w:rPr>
          <w:rFonts w:ascii="Times New Roman" w:hAnsi="Times New Roman" w:cs="Times New Roman"/>
          <w:color w:val="000000" w:themeColor="text1"/>
          <w:sz w:val="24"/>
          <w:szCs w:val="24"/>
        </w:rPr>
        <w:t>,</w:t>
      </w:r>
      <w:r w:rsidR="00613D2E" w:rsidRPr="00147433">
        <w:rPr>
          <w:rFonts w:ascii="Times New Roman" w:hAnsi="Times New Roman" w:cs="Times New Roman"/>
          <w:color w:val="000000" w:themeColor="text1"/>
          <w:sz w:val="24"/>
          <w:szCs w:val="24"/>
          <w:lang w:val="es-ES" w:eastAsia="es-MX"/>
        </w:rPr>
        <w:t xml:space="preserve"> 2017</w:t>
      </w:r>
      <w:r w:rsidR="00613D2E">
        <w:rPr>
          <w:rFonts w:ascii="Times New Roman" w:hAnsi="Times New Roman" w:cs="Times New Roman"/>
          <w:color w:val="000000" w:themeColor="text1"/>
          <w:sz w:val="24"/>
          <w:szCs w:val="24"/>
          <w:lang w:val="es-ES" w:eastAsia="es-MX"/>
        </w:rPr>
        <w:t xml:space="preserve">; </w:t>
      </w:r>
      <w:r w:rsidR="00956F18" w:rsidRPr="004F7831">
        <w:rPr>
          <w:rFonts w:ascii="Times New Roman" w:hAnsi="Times New Roman" w:cs="Times New Roman"/>
          <w:color w:val="000000" w:themeColor="text1"/>
          <w:sz w:val="24"/>
          <w:szCs w:val="24"/>
        </w:rPr>
        <w:t>Türkoğlu</w:t>
      </w:r>
      <w:r w:rsidR="005D7CD8">
        <w:rPr>
          <w:rFonts w:ascii="Times New Roman" w:hAnsi="Times New Roman" w:cs="Times New Roman"/>
          <w:color w:val="000000" w:themeColor="text1"/>
          <w:sz w:val="24"/>
          <w:szCs w:val="24"/>
        </w:rPr>
        <w:t>,</w:t>
      </w:r>
      <w:r w:rsidR="007B6A02" w:rsidRPr="00147433">
        <w:rPr>
          <w:rFonts w:ascii="Times New Roman" w:hAnsi="Times New Roman" w:cs="Times New Roman"/>
          <w:color w:val="000000" w:themeColor="text1"/>
          <w:sz w:val="24"/>
          <w:szCs w:val="24"/>
        </w:rPr>
        <w:t xml:space="preserve"> 2008</w:t>
      </w:r>
      <w:r w:rsidR="007B6A02">
        <w:rPr>
          <w:rFonts w:ascii="Times New Roman" w:hAnsi="Times New Roman" w:cs="Times New Roman"/>
          <w:color w:val="000000" w:themeColor="text1"/>
          <w:sz w:val="24"/>
          <w:szCs w:val="24"/>
        </w:rPr>
        <w:t xml:space="preserve">; </w:t>
      </w:r>
      <w:r w:rsidR="007B6A02" w:rsidRPr="00147433">
        <w:rPr>
          <w:rFonts w:ascii="Times New Roman" w:hAnsi="Times New Roman" w:cs="Times New Roman"/>
          <w:color w:val="000000" w:themeColor="text1"/>
          <w:sz w:val="24"/>
          <w:szCs w:val="24"/>
          <w:lang w:val="es-ES" w:eastAsia="es-MX"/>
        </w:rPr>
        <w:t>Zengin</w:t>
      </w:r>
      <w:r w:rsidR="004D3CB2">
        <w:rPr>
          <w:rFonts w:ascii="Times New Roman" w:hAnsi="Times New Roman" w:cs="Times New Roman"/>
          <w:color w:val="000000" w:themeColor="text1"/>
          <w:sz w:val="24"/>
          <w:szCs w:val="24"/>
          <w:lang w:val="es-ES" w:eastAsia="es-MX"/>
        </w:rPr>
        <w:t xml:space="preserve">, </w:t>
      </w:r>
      <w:r w:rsidR="004D3CB2" w:rsidRPr="004F7831">
        <w:rPr>
          <w:rFonts w:ascii="Times New Roman" w:hAnsi="Times New Roman" w:cs="Times New Roman"/>
          <w:color w:val="000000" w:themeColor="text1"/>
          <w:sz w:val="24"/>
          <w:szCs w:val="24"/>
        </w:rPr>
        <w:t>Yüzbaşıoğlu, Unal, Yılmaz y Aksoy,</w:t>
      </w:r>
      <w:r w:rsidR="007B6A02" w:rsidRPr="00147433">
        <w:rPr>
          <w:rFonts w:ascii="Times New Roman" w:hAnsi="Times New Roman" w:cs="Times New Roman"/>
          <w:color w:val="000000" w:themeColor="text1"/>
          <w:sz w:val="24"/>
          <w:szCs w:val="24"/>
          <w:lang w:val="es-ES" w:eastAsia="es-MX"/>
        </w:rPr>
        <w:t xml:space="preserve"> 2011</w:t>
      </w:r>
      <w:r w:rsidR="00562E98" w:rsidRPr="00147433">
        <w:rPr>
          <w:rFonts w:ascii="Times New Roman" w:hAnsi="Times New Roman" w:cs="Times New Roman"/>
          <w:color w:val="000000" w:themeColor="text1"/>
          <w:sz w:val="24"/>
          <w:szCs w:val="24"/>
          <w:lang w:eastAsia="es-MX"/>
        </w:rPr>
        <w:t>)</w:t>
      </w:r>
      <w:r w:rsidR="00562E98" w:rsidRPr="00147433">
        <w:rPr>
          <w:rFonts w:ascii="Times New Roman" w:hAnsi="Times New Roman" w:cs="Times New Roman"/>
          <w:color w:val="000000" w:themeColor="text1"/>
          <w:sz w:val="24"/>
          <w:szCs w:val="24"/>
          <w:lang w:val="es-ES" w:eastAsia="es-MX"/>
        </w:rPr>
        <w:t>. Es aquí donde surge el interés de investigar, desarrollar y aplicar un conservador de alimentos de origen natural que sea seguro, eficiente y económico</w:t>
      </w:r>
      <w:r w:rsidR="00CA599E">
        <w:rPr>
          <w:rFonts w:ascii="Times New Roman" w:hAnsi="Times New Roman" w:cs="Times New Roman"/>
          <w:color w:val="000000" w:themeColor="text1"/>
          <w:sz w:val="24"/>
          <w:szCs w:val="24"/>
          <w:lang w:val="es-ES" w:eastAsia="es-MX"/>
        </w:rPr>
        <w:t>. Asimismo, esta investigación pretende difundir la importancia de modelos de confiabilidad para que sean considerados en los planes de estudio en las instituciones de educación superior, donde sea pertinente, con la finalidad de aplicarlos en el análisis de vida útil de diversos productos.</w:t>
      </w:r>
    </w:p>
    <w:p w14:paraId="2949C9F4" w14:textId="5ABCBFB2" w:rsidR="007739C9" w:rsidRPr="00147433" w:rsidRDefault="00237824"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shd w:val="clear" w:color="auto" w:fill="FFFFFF"/>
        </w:rPr>
      </w:pPr>
      <w:r w:rsidRPr="00147433">
        <w:rPr>
          <w:rFonts w:ascii="Times New Roman" w:hAnsi="Times New Roman" w:cs="Times New Roman"/>
          <w:color w:val="000000" w:themeColor="text1"/>
          <w:sz w:val="24"/>
          <w:szCs w:val="24"/>
        </w:rPr>
        <w:t xml:space="preserve">Las propiedades de los aceites esenciales derivados de las plantas han sido reconocidas empíricamente durante </w:t>
      </w:r>
      <w:r w:rsidR="00D65A74" w:rsidRPr="00147433">
        <w:rPr>
          <w:rFonts w:ascii="Times New Roman" w:hAnsi="Times New Roman" w:cs="Times New Roman"/>
          <w:color w:val="000000" w:themeColor="text1"/>
          <w:sz w:val="24"/>
          <w:szCs w:val="24"/>
        </w:rPr>
        <w:t>siglos,</w:t>
      </w:r>
      <w:r w:rsidRPr="00147433">
        <w:rPr>
          <w:rFonts w:ascii="Times New Roman" w:hAnsi="Times New Roman" w:cs="Times New Roman"/>
          <w:color w:val="000000" w:themeColor="text1"/>
          <w:sz w:val="24"/>
          <w:szCs w:val="24"/>
        </w:rPr>
        <w:t xml:space="preserve"> pero científicamente confirmadas s</w:t>
      </w:r>
      <w:r w:rsidR="002778A1">
        <w:rPr>
          <w:rFonts w:ascii="Times New Roman" w:hAnsi="Times New Roman" w:cs="Times New Roman"/>
          <w:color w:val="000000" w:themeColor="text1"/>
          <w:sz w:val="24"/>
          <w:szCs w:val="24"/>
        </w:rPr>
        <w:t>o</w:t>
      </w:r>
      <w:r w:rsidRPr="00147433">
        <w:rPr>
          <w:rFonts w:ascii="Times New Roman" w:hAnsi="Times New Roman" w:cs="Times New Roman"/>
          <w:color w:val="000000" w:themeColor="text1"/>
          <w:sz w:val="24"/>
          <w:szCs w:val="24"/>
        </w:rPr>
        <w:t>lo recientemente</w:t>
      </w:r>
      <w:r w:rsidR="002778A1">
        <w:rPr>
          <w:rFonts w:ascii="Times New Roman" w:hAnsi="Times New Roman" w:cs="Times New Roman"/>
          <w:color w:val="000000" w:themeColor="text1"/>
          <w:sz w:val="24"/>
          <w:szCs w:val="24"/>
        </w:rPr>
        <w:t>.</w:t>
      </w:r>
      <w:r w:rsidR="002778A1" w:rsidRPr="00147433">
        <w:rPr>
          <w:rFonts w:ascii="Times New Roman" w:hAnsi="Times New Roman" w:cs="Times New Roman"/>
          <w:color w:val="000000" w:themeColor="text1"/>
          <w:sz w:val="24"/>
          <w:szCs w:val="24"/>
        </w:rPr>
        <w:t xml:space="preserve"> </w:t>
      </w:r>
      <w:r w:rsidR="002A44F5">
        <w:rPr>
          <w:rFonts w:ascii="Times New Roman" w:hAnsi="Times New Roman" w:cs="Times New Roman"/>
          <w:color w:val="000000" w:themeColor="text1"/>
          <w:sz w:val="24"/>
          <w:szCs w:val="24"/>
        </w:rPr>
        <w:t>En efecto</w:t>
      </w:r>
      <w:r w:rsidR="002778A1">
        <w:rPr>
          <w:rFonts w:ascii="Times New Roman" w:hAnsi="Times New Roman" w:cs="Times New Roman"/>
          <w:color w:val="000000" w:themeColor="text1"/>
          <w:sz w:val="24"/>
          <w:szCs w:val="24"/>
        </w:rPr>
        <w:t>, recientemente</w:t>
      </w:r>
      <w:r w:rsidR="002778A1" w:rsidRPr="00147433">
        <w:rPr>
          <w:rFonts w:ascii="Times New Roman" w:hAnsi="Times New Roman" w:cs="Times New Roman"/>
          <w:color w:val="000000" w:themeColor="text1"/>
          <w:sz w:val="24"/>
          <w:szCs w:val="24"/>
        </w:rPr>
        <w:t xml:space="preserve"> </w:t>
      </w:r>
      <w:r w:rsidR="00B12F81">
        <w:rPr>
          <w:rFonts w:ascii="Times New Roman" w:hAnsi="Times New Roman" w:cs="Times New Roman"/>
          <w:color w:val="000000" w:themeColor="text1"/>
          <w:sz w:val="24"/>
          <w:szCs w:val="24"/>
        </w:rPr>
        <w:t>se ha encontrado que</w:t>
      </w:r>
      <w:r w:rsidR="00B12F81" w:rsidRPr="00147433">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pueden ser utilizados como agentes antimicrobianos y antioxidantes en los productos alimenticios tanto para prolongar su vida útil como para mantener y potenciar su calidad y características organolépticas</w:t>
      </w:r>
      <w:r w:rsidR="00B01E07" w:rsidRPr="00147433">
        <w:rPr>
          <w:rFonts w:ascii="Times New Roman" w:hAnsi="Times New Roman" w:cs="Times New Roman"/>
          <w:color w:val="000000" w:themeColor="text1"/>
          <w:sz w:val="24"/>
          <w:szCs w:val="24"/>
        </w:rPr>
        <w:t xml:space="preserve"> (</w:t>
      </w:r>
      <w:r w:rsidR="00A873CD" w:rsidRPr="00147433">
        <w:rPr>
          <w:rFonts w:ascii="Times New Roman" w:hAnsi="Times New Roman" w:cs="Times New Roman"/>
          <w:color w:val="000000" w:themeColor="text1"/>
          <w:sz w:val="24"/>
          <w:szCs w:val="24"/>
          <w:shd w:val="clear" w:color="auto" w:fill="FFFFFF"/>
        </w:rPr>
        <w:t>Regnier</w:t>
      </w:r>
      <w:r w:rsidR="000419D1">
        <w:rPr>
          <w:rFonts w:ascii="Times New Roman" w:hAnsi="Times New Roman" w:cs="Times New Roman"/>
          <w:color w:val="000000" w:themeColor="text1"/>
          <w:sz w:val="24"/>
          <w:szCs w:val="24"/>
          <w:shd w:val="clear" w:color="auto" w:fill="FFFFFF"/>
        </w:rPr>
        <w:t xml:space="preserve"> et al </w:t>
      </w:r>
      <w:r w:rsidR="00A873CD">
        <w:rPr>
          <w:rFonts w:ascii="Times New Roman" w:hAnsi="Times New Roman" w:cs="Times New Roman"/>
          <w:color w:val="000000" w:themeColor="text1"/>
          <w:sz w:val="24"/>
          <w:szCs w:val="24"/>
        </w:rPr>
        <w:t xml:space="preserve">2012; </w:t>
      </w:r>
      <w:r w:rsidR="007B6A02" w:rsidRPr="000419D1">
        <w:rPr>
          <w:rFonts w:ascii="Times New Roman" w:hAnsi="Times New Roman" w:cs="Times New Roman"/>
          <w:color w:val="000000" w:themeColor="text1"/>
          <w:sz w:val="24"/>
          <w:szCs w:val="24"/>
        </w:rPr>
        <w:t>Smit</w:t>
      </w:r>
      <w:r w:rsidR="00D12B67" w:rsidRPr="000419D1">
        <w:rPr>
          <w:rFonts w:ascii="Times New Roman" w:hAnsi="Times New Roman" w:cs="Times New Roman"/>
          <w:color w:val="000000" w:themeColor="text1"/>
          <w:sz w:val="24"/>
          <w:szCs w:val="24"/>
        </w:rPr>
        <w:t>h</w:t>
      </w:r>
      <w:r w:rsidR="000419D1">
        <w:rPr>
          <w:rFonts w:ascii="Times New Roman" w:hAnsi="Times New Roman" w:cs="Times New Roman"/>
          <w:color w:val="000000" w:themeColor="text1"/>
          <w:sz w:val="24"/>
          <w:szCs w:val="24"/>
        </w:rPr>
        <w:t xml:space="preserve"> et al</w:t>
      </w:r>
      <w:r w:rsidR="007B6A02" w:rsidRPr="00147433">
        <w:rPr>
          <w:rFonts w:ascii="Times New Roman" w:hAnsi="Times New Roman" w:cs="Times New Roman"/>
          <w:color w:val="000000" w:themeColor="text1"/>
          <w:sz w:val="24"/>
          <w:szCs w:val="24"/>
        </w:rPr>
        <w:t xml:space="preserve"> 2001</w:t>
      </w:r>
      <w:r w:rsidR="00B01E07" w:rsidRPr="00147433">
        <w:rPr>
          <w:rFonts w:ascii="Times New Roman" w:hAnsi="Times New Roman" w:cs="Times New Roman"/>
          <w:color w:val="000000" w:themeColor="text1"/>
          <w:sz w:val="24"/>
          <w:szCs w:val="24"/>
        </w:rPr>
        <w:t>).</w:t>
      </w:r>
      <w:r w:rsidRPr="00147433">
        <w:rPr>
          <w:rFonts w:ascii="Times New Roman" w:hAnsi="Times New Roman" w:cs="Times New Roman"/>
          <w:color w:val="000000" w:themeColor="text1"/>
          <w:sz w:val="24"/>
          <w:szCs w:val="24"/>
        </w:rPr>
        <w:t xml:space="preserve"> </w:t>
      </w:r>
      <w:r w:rsidR="00C74697" w:rsidRPr="00147433">
        <w:rPr>
          <w:rFonts w:ascii="Times New Roman" w:hAnsi="Times New Roman" w:cs="Times New Roman"/>
          <w:color w:val="000000" w:themeColor="text1"/>
          <w:sz w:val="24"/>
          <w:szCs w:val="24"/>
          <w:shd w:val="clear" w:color="auto" w:fill="FFFFFF"/>
        </w:rPr>
        <w:t>Hoy en día la preocupación por consumir alimentos saludables y naturales, libres de aditivos y conservantes químicos</w:t>
      </w:r>
      <w:r w:rsidR="004739CE">
        <w:rPr>
          <w:rFonts w:ascii="Times New Roman" w:hAnsi="Times New Roman" w:cs="Times New Roman"/>
          <w:color w:val="000000" w:themeColor="text1"/>
          <w:sz w:val="24"/>
          <w:szCs w:val="24"/>
          <w:shd w:val="clear" w:color="auto" w:fill="FFFFFF"/>
        </w:rPr>
        <w:t>,</w:t>
      </w:r>
      <w:r w:rsidR="00C74697" w:rsidRPr="00147433">
        <w:rPr>
          <w:rFonts w:ascii="Times New Roman" w:hAnsi="Times New Roman" w:cs="Times New Roman"/>
          <w:color w:val="000000" w:themeColor="text1"/>
          <w:sz w:val="24"/>
          <w:szCs w:val="24"/>
          <w:shd w:val="clear" w:color="auto" w:fill="FFFFFF"/>
        </w:rPr>
        <w:t xml:space="preserve"> ha incrementado. </w:t>
      </w:r>
      <w:r w:rsidRPr="00147433">
        <w:rPr>
          <w:rFonts w:ascii="Times New Roman" w:hAnsi="Times New Roman" w:cs="Times New Roman"/>
          <w:color w:val="000000" w:themeColor="text1"/>
          <w:sz w:val="24"/>
          <w:szCs w:val="24"/>
        </w:rPr>
        <w:t xml:space="preserve">En esta investigación </w:t>
      </w:r>
      <w:r w:rsidR="007739C9" w:rsidRPr="00147433">
        <w:rPr>
          <w:rFonts w:ascii="Times New Roman" w:hAnsi="Times New Roman" w:cs="Times New Roman"/>
          <w:color w:val="000000" w:themeColor="text1"/>
          <w:sz w:val="24"/>
          <w:szCs w:val="24"/>
        </w:rPr>
        <w:t xml:space="preserve">se evaluó el </w:t>
      </w:r>
      <w:r w:rsidRPr="00147433">
        <w:rPr>
          <w:rFonts w:ascii="Times New Roman" w:hAnsi="Times New Roman" w:cs="Times New Roman"/>
          <w:color w:val="000000" w:themeColor="text1"/>
          <w:sz w:val="24"/>
          <w:szCs w:val="24"/>
        </w:rPr>
        <w:t>aceite esencial de tomillo como conservador en la tortilla de maíz para contrastar su eficienc</w:t>
      </w:r>
      <w:r w:rsidR="007739C9" w:rsidRPr="00147433">
        <w:rPr>
          <w:rFonts w:ascii="Times New Roman" w:hAnsi="Times New Roman" w:cs="Times New Roman"/>
          <w:color w:val="000000" w:themeColor="text1"/>
          <w:sz w:val="24"/>
          <w:szCs w:val="24"/>
        </w:rPr>
        <w:t>ia con respecto al propionato de sodio.</w:t>
      </w:r>
    </w:p>
    <w:p w14:paraId="203E8CD7" w14:textId="3F558032" w:rsidR="00F542E7" w:rsidRPr="00147433" w:rsidRDefault="00F542E7"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shd w:val="clear" w:color="auto" w:fill="FFFFFF"/>
        </w:rPr>
      </w:pPr>
      <w:r w:rsidRPr="00147433">
        <w:rPr>
          <w:rFonts w:ascii="Times New Roman" w:hAnsi="Times New Roman" w:cs="Times New Roman"/>
          <w:color w:val="000000" w:themeColor="text1"/>
          <w:sz w:val="24"/>
          <w:szCs w:val="24"/>
        </w:rPr>
        <w:t xml:space="preserve">La calidad es la certeza de que un producto </w:t>
      </w:r>
      <w:r w:rsidRPr="00147433">
        <w:rPr>
          <w:rFonts w:ascii="Times New Roman" w:hAnsi="Times New Roman" w:cs="Times New Roman"/>
          <w:color w:val="000000" w:themeColor="text1"/>
          <w:sz w:val="24"/>
          <w:szCs w:val="24"/>
          <w:shd w:val="clear" w:color="auto" w:fill="FFFFFF"/>
        </w:rPr>
        <w:t xml:space="preserve">satisface las necesidades, gustos y preferencias del consumidor </w:t>
      </w:r>
      <w:r w:rsidRPr="00147433">
        <w:rPr>
          <w:rFonts w:ascii="Times New Roman" w:hAnsi="Times New Roman" w:cs="Times New Roman"/>
          <w:color w:val="000000" w:themeColor="text1"/>
          <w:sz w:val="24"/>
          <w:szCs w:val="24"/>
        </w:rPr>
        <w:t xml:space="preserve">y la confiabilidad </w:t>
      </w:r>
      <w:r w:rsidR="00C35FB7">
        <w:rPr>
          <w:rFonts w:ascii="Times New Roman" w:hAnsi="Times New Roman" w:cs="Times New Roman"/>
          <w:color w:val="000000" w:themeColor="text1"/>
          <w:sz w:val="24"/>
          <w:szCs w:val="24"/>
        </w:rPr>
        <w:t xml:space="preserve">es aquella que </w:t>
      </w:r>
      <w:r w:rsidRPr="00147433">
        <w:rPr>
          <w:rFonts w:ascii="Times New Roman" w:hAnsi="Times New Roman" w:cs="Times New Roman"/>
          <w:color w:val="000000" w:themeColor="text1"/>
          <w:sz w:val="24"/>
          <w:szCs w:val="24"/>
        </w:rPr>
        <w:t xml:space="preserve">garantiza que el producto </w:t>
      </w:r>
      <w:r w:rsidRPr="00147433">
        <w:rPr>
          <w:rFonts w:ascii="Times New Roman" w:hAnsi="Times New Roman" w:cs="Times New Roman"/>
          <w:color w:val="000000" w:themeColor="text1"/>
          <w:sz w:val="24"/>
          <w:szCs w:val="24"/>
        </w:rPr>
        <w:lastRenderedPageBreak/>
        <w:t>permanece en buenas condiciones durante cierto periodo de tiempo</w:t>
      </w:r>
      <w:r w:rsidR="00E038E9">
        <w:rPr>
          <w:rFonts w:ascii="Times New Roman" w:hAnsi="Times New Roman" w:cs="Times New Roman"/>
          <w:color w:val="000000" w:themeColor="text1"/>
          <w:sz w:val="24"/>
          <w:szCs w:val="24"/>
        </w:rPr>
        <w:t xml:space="preserve"> </w:t>
      </w:r>
      <w:r w:rsidR="00E038E9" w:rsidRPr="004F7831">
        <w:rPr>
          <w:rFonts w:ascii="Times New Roman" w:hAnsi="Times New Roman" w:cs="Times New Roman"/>
          <w:color w:val="000000" w:themeColor="text1"/>
          <w:sz w:val="24"/>
          <w:szCs w:val="24"/>
        </w:rPr>
        <w:t>(</w:t>
      </w:r>
      <w:r w:rsidR="00180CFC" w:rsidRPr="00E038E9">
        <w:rPr>
          <w:rFonts w:ascii="Times New Roman" w:hAnsi="Times New Roman" w:cs="Times New Roman"/>
          <w:color w:val="000000" w:themeColor="text1"/>
          <w:sz w:val="24"/>
          <w:szCs w:val="24"/>
        </w:rPr>
        <w:t>en nuestro caso,</w:t>
      </w:r>
      <w:r w:rsidR="00180CFC">
        <w:rPr>
          <w:rFonts w:ascii="Times New Roman" w:hAnsi="Times New Roman" w:cs="Times New Roman"/>
          <w:color w:val="000000" w:themeColor="text1"/>
          <w:sz w:val="24"/>
          <w:szCs w:val="24"/>
        </w:rPr>
        <w:t xml:space="preserve"> inocuidad alimentaria</w:t>
      </w:r>
      <w:r w:rsidR="00E038E9">
        <w:rPr>
          <w:rFonts w:ascii="Times New Roman" w:hAnsi="Times New Roman" w:cs="Times New Roman"/>
          <w:color w:val="000000" w:themeColor="text1"/>
          <w:sz w:val="24"/>
          <w:szCs w:val="24"/>
        </w:rPr>
        <w:t>)</w:t>
      </w:r>
      <w:r w:rsidRPr="00147433">
        <w:rPr>
          <w:rFonts w:ascii="Times New Roman" w:hAnsi="Times New Roman" w:cs="Times New Roman"/>
          <w:color w:val="000000" w:themeColor="text1"/>
          <w:sz w:val="24"/>
          <w:szCs w:val="24"/>
        </w:rPr>
        <w:t xml:space="preserve">. </w:t>
      </w:r>
      <w:r w:rsidR="00802110">
        <w:rPr>
          <w:rFonts w:ascii="Times New Roman" w:hAnsi="Times New Roman" w:cs="Times New Roman"/>
          <w:color w:val="000000" w:themeColor="text1"/>
          <w:sz w:val="24"/>
          <w:szCs w:val="24"/>
        </w:rPr>
        <w:t>I</w:t>
      </w:r>
      <w:r w:rsidR="008F39AB" w:rsidRPr="00147433">
        <w:rPr>
          <w:rFonts w:ascii="Times New Roman" w:hAnsi="Times New Roman" w:cs="Times New Roman"/>
          <w:color w:val="000000" w:themeColor="text1"/>
          <w:sz w:val="24"/>
          <w:szCs w:val="24"/>
        </w:rPr>
        <w:t>nevitablemente</w:t>
      </w:r>
      <w:r w:rsidRPr="00147433">
        <w:rPr>
          <w:rFonts w:ascii="Times New Roman" w:hAnsi="Times New Roman" w:cs="Times New Roman"/>
          <w:color w:val="000000" w:themeColor="text1"/>
          <w:sz w:val="24"/>
          <w:szCs w:val="24"/>
        </w:rPr>
        <w:t>,</w:t>
      </w:r>
      <w:r w:rsidR="00802110">
        <w:rPr>
          <w:rFonts w:ascii="Times New Roman" w:hAnsi="Times New Roman" w:cs="Times New Roman"/>
          <w:color w:val="000000" w:themeColor="text1"/>
          <w:sz w:val="24"/>
          <w:szCs w:val="24"/>
        </w:rPr>
        <w:t xml:space="preserve"> por la necesidad de actualizar</w:t>
      </w:r>
      <w:r w:rsidR="00644D14">
        <w:rPr>
          <w:rFonts w:ascii="Times New Roman" w:hAnsi="Times New Roman" w:cs="Times New Roman"/>
          <w:color w:val="000000" w:themeColor="text1"/>
          <w:sz w:val="24"/>
          <w:szCs w:val="24"/>
        </w:rPr>
        <w:t>los</w:t>
      </w:r>
      <w:r w:rsidR="00802110">
        <w:rPr>
          <w:rFonts w:ascii="Times New Roman" w:hAnsi="Times New Roman" w:cs="Times New Roman"/>
          <w:color w:val="000000" w:themeColor="text1"/>
          <w:sz w:val="24"/>
          <w:szCs w:val="24"/>
        </w:rPr>
        <w:t xml:space="preserve"> continuamente, la</w:t>
      </w:r>
      <w:r w:rsidR="00802110" w:rsidRPr="00147433">
        <w:rPr>
          <w:rFonts w:ascii="Times New Roman" w:hAnsi="Times New Roman" w:cs="Times New Roman"/>
          <w:color w:val="000000" w:themeColor="text1"/>
          <w:sz w:val="24"/>
          <w:szCs w:val="24"/>
        </w:rPr>
        <w:t xml:space="preserve"> industria de alimentos procesados </w:t>
      </w:r>
      <w:r w:rsidRPr="00147433">
        <w:rPr>
          <w:rFonts w:ascii="Times New Roman" w:hAnsi="Times New Roman" w:cs="Times New Roman"/>
          <w:color w:val="000000" w:themeColor="text1"/>
          <w:sz w:val="24"/>
          <w:szCs w:val="24"/>
        </w:rPr>
        <w:t>se ha envuelto en la dinámica de determinar la vida útil, fecha de consumo preferente</w:t>
      </w:r>
      <w:r w:rsidR="0004046D">
        <w:rPr>
          <w:rFonts w:ascii="Times New Roman" w:hAnsi="Times New Roman" w:cs="Times New Roman"/>
          <w:color w:val="000000" w:themeColor="text1"/>
          <w:sz w:val="24"/>
          <w:szCs w:val="24"/>
        </w:rPr>
        <w:t xml:space="preserve"> y</w:t>
      </w:r>
      <w:r w:rsidR="0004046D" w:rsidRPr="00147433">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de caducidad, e</w:t>
      </w:r>
      <w:r w:rsidR="00180CFC">
        <w:rPr>
          <w:rFonts w:ascii="Times New Roman" w:hAnsi="Times New Roman" w:cs="Times New Roman"/>
          <w:color w:val="000000" w:themeColor="text1"/>
          <w:sz w:val="24"/>
          <w:szCs w:val="24"/>
        </w:rPr>
        <w:t>ntre otros</w:t>
      </w:r>
      <w:r w:rsidRPr="00147433">
        <w:rPr>
          <w:rFonts w:ascii="Times New Roman" w:hAnsi="Times New Roman" w:cs="Times New Roman"/>
          <w:color w:val="000000" w:themeColor="text1"/>
          <w:sz w:val="24"/>
          <w:szCs w:val="24"/>
        </w:rPr>
        <w:t xml:space="preserve">, de </w:t>
      </w:r>
      <w:r w:rsidR="00644D14">
        <w:rPr>
          <w:rFonts w:ascii="Times New Roman" w:hAnsi="Times New Roman" w:cs="Times New Roman"/>
          <w:color w:val="000000" w:themeColor="text1"/>
          <w:sz w:val="24"/>
          <w:szCs w:val="24"/>
        </w:rPr>
        <w:t>sus productos</w:t>
      </w:r>
      <w:r w:rsidRPr="00147433">
        <w:rPr>
          <w:rFonts w:ascii="Times New Roman" w:hAnsi="Times New Roman" w:cs="Times New Roman"/>
          <w:color w:val="000000" w:themeColor="text1"/>
          <w:sz w:val="24"/>
          <w:szCs w:val="24"/>
        </w:rPr>
        <w:t>, ya que una fecha mal estimada implica mermas o pérdidas monetarias</w:t>
      </w:r>
      <w:r w:rsidR="00BE35B2">
        <w:rPr>
          <w:rFonts w:ascii="Times New Roman" w:hAnsi="Times New Roman" w:cs="Times New Roman"/>
          <w:color w:val="000000" w:themeColor="text1"/>
          <w:sz w:val="24"/>
          <w:szCs w:val="24"/>
        </w:rPr>
        <w:t xml:space="preserve"> (Acuña, </w:t>
      </w:r>
      <w:r w:rsidR="00BE35B2" w:rsidRPr="00BE35B2">
        <w:rPr>
          <w:rFonts w:ascii="Times New Roman" w:hAnsi="Times New Roman" w:cs="Times New Roman"/>
          <w:color w:val="000000" w:themeColor="text1"/>
          <w:sz w:val="24"/>
          <w:szCs w:val="24"/>
        </w:rPr>
        <w:t>2003).</w:t>
      </w:r>
      <w:r w:rsidR="00BE35B2">
        <w:rPr>
          <w:rFonts w:ascii="Times New Roman" w:hAnsi="Times New Roman" w:cs="Times New Roman"/>
          <w:color w:val="000000" w:themeColor="text1"/>
          <w:sz w:val="24"/>
          <w:szCs w:val="24"/>
        </w:rPr>
        <w:t xml:space="preserve"> </w:t>
      </w:r>
      <w:r w:rsidR="00B56EFB" w:rsidRPr="00147433">
        <w:rPr>
          <w:rStyle w:val="hlfld-contribauthor"/>
          <w:rFonts w:ascii="Times New Roman" w:hAnsi="Times New Roman" w:cs="Times New Roman"/>
          <w:color w:val="000000" w:themeColor="text1"/>
          <w:sz w:val="24"/>
          <w:szCs w:val="24"/>
        </w:rPr>
        <w:t xml:space="preserve">Corradini (2018) </w:t>
      </w:r>
      <w:r w:rsidR="00B56EFB" w:rsidRPr="00147433">
        <w:rPr>
          <w:rFonts w:ascii="Times New Roman" w:hAnsi="Times New Roman" w:cs="Times New Roman"/>
          <w:color w:val="000000" w:themeColor="text1"/>
          <w:sz w:val="24"/>
          <w:szCs w:val="24"/>
        </w:rPr>
        <w:t>indica</w:t>
      </w:r>
      <w:r w:rsidRPr="00147433">
        <w:rPr>
          <w:rFonts w:ascii="Times New Roman" w:hAnsi="Times New Roman" w:cs="Times New Roman"/>
          <w:color w:val="000000" w:themeColor="text1"/>
          <w:sz w:val="24"/>
          <w:szCs w:val="24"/>
        </w:rPr>
        <w:t xml:space="preserve"> que hay un determinado tiempo, después de haber elaborado el producto, en el que se mantienen sus propiedades sensoriales y de seguridad, bajo determinadas condiciones de almacenamiento. Así</w:t>
      </w:r>
      <w:r w:rsidR="00CA599E">
        <w:rPr>
          <w:rFonts w:ascii="Times New Roman" w:hAnsi="Times New Roman" w:cs="Times New Roman"/>
          <w:color w:val="000000" w:themeColor="text1"/>
          <w:sz w:val="24"/>
          <w:szCs w:val="24"/>
        </w:rPr>
        <w:t>,</w:t>
      </w:r>
      <w:r w:rsidRPr="00147433">
        <w:rPr>
          <w:rFonts w:ascii="Times New Roman" w:hAnsi="Times New Roman" w:cs="Times New Roman"/>
          <w:color w:val="000000" w:themeColor="text1"/>
          <w:sz w:val="24"/>
          <w:szCs w:val="24"/>
        </w:rPr>
        <w:t xml:space="preserve"> la calidad es independiente de la confiabilidad, es decir</w:t>
      </w:r>
      <w:r w:rsidR="00CA599E">
        <w:rPr>
          <w:rFonts w:ascii="Times New Roman" w:hAnsi="Times New Roman" w:cs="Times New Roman"/>
          <w:color w:val="000000" w:themeColor="text1"/>
          <w:sz w:val="24"/>
          <w:szCs w:val="24"/>
        </w:rPr>
        <w:t>,</w:t>
      </w:r>
      <w:r w:rsidRPr="00147433">
        <w:rPr>
          <w:rFonts w:ascii="Times New Roman" w:hAnsi="Times New Roman" w:cs="Times New Roman"/>
          <w:color w:val="000000" w:themeColor="text1"/>
          <w:sz w:val="24"/>
          <w:szCs w:val="24"/>
        </w:rPr>
        <w:t xml:space="preserve"> saber si un producto funcionará a lo largo de un periodo de tiempo es una cuestión de probabilidad. </w:t>
      </w:r>
    </w:p>
    <w:p w14:paraId="1AADCAE1" w14:textId="7135E410" w:rsidR="00F542E7" w:rsidRPr="00147433" w:rsidRDefault="00F542E7"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 xml:space="preserve">Un producto confiable es un producto que cumple su función en todo momento, bajo todas las condiciones operativas. </w:t>
      </w:r>
      <w:r w:rsidR="00120990">
        <w:rPr>
          <w:rFonts w:ascii="Times New Roman" w:hAnsi="Times New Roman" w:cs="Times New Roman"/>
          <w:color w:val="000000" w:themeColor="text1"/>
          <w:sz w:val="24"/>
          <w:szCs w:val="24"/>
        </w:rPr>
        <w:t>Cabe señalar que l</w:t>
      </w:r>
      <w:r w:rsidR="00120990" w:rsidRPr="00147433">
        <w:rPr>
          <w:rFonts w:ascii="Times New Roman" w:hAnsi="Times New Roman" w:cs="Times New Roman"/>
          <w:color w:val="000000" w:themeColor="text1"/>
          <w:sz w:val="24"/>
          <w:szCs w:val="24"/>
        </w:rPr>
        <w:t xml:space="preserve">a </w:t>
      </w:r>
      <w:r w:rsidRPr="00147433">
        <w:rPr>
          <w:rFonts w:ascii="Times New Roman" w:hAnsi="Times New Roman" w:cs="Times New Roman"/>
          <w:color w:val="000000" w:themeColor="text1"/>
          <w:sz w:val="24"/>
          <w:szCs w:val="24"/>
        </w:rPr>
        <w:t xml:space="preserve">definición técnica para </w:t>
      </w:r>
      <w:r w:rsidRPr="004F7831">
        <w:rPr>
          <w:rFonts w:ascii="Times New Roman" w:hAnsi="Times New Roman" w:cs="Times New Roman"/>
          <w:i/>
          <w:iCs/>
          <w:color w:val="000000" w:themeColor="text1"/>
          <w:sz w:val="24"/>
          <w:szCs w:val="24"/>
        </w:rPr>
        <w:t>confiabilidad</w:t>
      </w:r>
      <w:r w:rsidRPr="00147433">
        <w:rPr>
          <w:rFonts w:ascii="Times New Roman" w:hAnsi="Times New Roman" w:cs="Times New Roman"/>
          <w:color w:val="000000" w:themeColor="text1"/>
          <w:sz w:val="24"/>
          <w:szCs w:val="24"/>
        </w:rPr>
        <w:t xml:space="preserve"> difiere ligeramente</w:t>
      </w:r>
      <w:r w:rsidR="000C63A3">
        <w:rPr>
          <w:rFonts w:ascii="Times New Roman" w:hAnsi="Times New Roman" w:cs="Times New Roman"/>
          <w:color w:val="000000" w:themeColor="text1"/>
          <w:sz w:val="24"/>
          <w:szCs w:val="24"/>
        </w:rPr>
        <w:t xml:space="preserve"> </w:t>
      </w:r>
      <w:r w:rsidR="00120990">
        <w:rPr>
          <w:rFonts w:ascii="Times New Roman" w:hAnsi="Times New Roman" w:cs="Times New Roman"/>
          <w:color w:val="000000" w:themeColor="text1"/>
          <w:sz w:val="24"/>
          <w:szCs w:val="24"/>
        </w:rPr>
        <w:t>de</w:t>
      </w:r>
      <w:r w:rsidR="000C63A3">
        <w:rPr>
          <w:rFonts w:ascii="Times New Roman" w:hAnsi="Times New Roman" w:cs="Times New Roman"/>
          <w:color w:val="000000" w:themeColor="text1"/>
          <w:sz w:val="24"/>
          <w:szCs w:val="24"/>
        </w:rPr>
        <w:t xml:space="preserve"> la hasta aquí tratada,</w:t>
      </w:r>
      <w:r w:rsidR="00CF2FDB">
        <w:rPr>
          <w:rFonts w:ascii="Times New Roman" w:hAnsi="Times New Roman" w:cs="Times New Roman"/>
          <w:color w:val="000000" w:themeColor="text1"/>
          <w:sz w:val="24"/>
          <w:szCs w:val="24"/>
        </w:rPr>
        <w:t xml:space="preserve"> </w:t>
      </w:r>
      <w:r w:rsidR="000C63A3">
        <w:rPr>
          <w:rFonts w:ascii="Times New Roman" w:hAnsi="Times New Roman" w:cs="Times New Roman"/>
          <w:color w:val="000000" w:themeColor="text1"/>
          <w:sz w:val="24"/>
          <w:szCs w:val="24"/>
        </w:rPr>
        <w:t>ya que</w:t>
      </w:r>
      <w:r w:rsidR="00473FD8">
        <w:rPr>
          <w:rFonts w:ascii="Times New Roman" w:hAnsi="Times New Roman" w:cs="Times New Roman"/>
          <w:color w:val="000000" w:themeColor="text1"/>
          <w:sz w:val="24"/>
          <w:szCs w:val="24"/>
        </w:rPr>
        <w:t xml:space="preserve"> solo</w:t>
      </w:r>
      <w:r w:rsidR="000C63A3">
        <w:rPr>
          <w:rFonts w:ascii="Times New Roman" w:hAnsi="Times New Roman" w:cs="Times New Roman"/>
          <w:color w:val="000000" w:themeColor="text1"/>
          <w:sz w:val="24"/>
          <w:szCs w:val="24"/>
        </w:rPr>
        <w:t xml:space="preserve"> añade</w:t>
      </w:r>
      <w:r w:rsidR="00CF2FDB">
        <w:rPr>
          <w:rFonts w:ascii="Times New Roman" w:hAnsi="Times New Roman" w:cs="Times New Roman"/>
          <w:color w:val="000000" w:themeColor="text1"/>
          <w:sz w:val="24"/>
          <w:szCs w:val="24"/>
        </w:rPr>
        <w:t xml:space="preserve"> el factor de</w:t>
      </w:r>
      <w:r w:rsidRPr="00147433">
        <w:rPr>
          <w:rFonts w:ascii="Times New Roman" w:hAnsi="Times New Roman" w:cs="Times New Roman"/>
          <w:color w:val="000000" w:themeColor="text1"/>
          <w:sz w:val="24"/>
          <w:szCs w:val="24"/>
        </w:rPr>
        <w:t xml:space="preserve"> probabilidad: </w:t>
      </w:r>
      <w:r w:rsidR="000C63A3">
        <w:rPr>
          <w:rFonts w:ascii="Times New Roman" w:hAnsi="Times New Roman" w:cs="Times New Roman"/>
          <w:color w:val="000000" w:themeColor="text1"/>
          <w:sz w:val="24"/>
          <w:szCs w:val="24"/>
        </w:rPr>
        <w:t>l</w:t>
      </w:r>
      <w:r w:rsidR="000C63A3" w:rsidRPr="00147433">
        <w:rPr>
          <w:rFonts w:ascii="Times New Roman" w:hAnsi="Times New Roman" w:cs="Times New Roman"/>
          <w:color w:val="000000" w:themeColor="text1"/>
          <w:sz w:val="24"/>
          <w:szCs w:val="24"/>
        </w:rPr>
        <w:t xml:space="preserve">a </w:t>
      </w:r>
      <w:r w:rsidRPr="00147433">
        <w:rPr>
          <w:rFonts w:ascii="Times New Roman" w:hAnsi="Times New Roman" w:cs="Times New Roman"/>
          <w:color w:val="000000" w:themeColor="text1"/>
          <w:sz w:val="24"/>
          <w:szCs w:val="24"/>
        </w:rPr>
        <w:t>confiabilidad es la probabilidad de que un producto no falle bajo condiciones ambientales y funcionales dadas durante un período de tiempo definido (</w:t>
      </w:r>
      <w:r w:rsidR="00147433" w:rsidRPr="00147433">
        <w:rPr>
          <w:rFonts w:ascii="Times New Roman" w:hAnsi="Times New Roman" w:cs="Times New Roman"/>
          <w:color w:val="000000" w:themeColor="text1"/>
          <w:sz w:val="24"/>
          <w:szCs w:val="24"/>
        </w:rPr>
        <w:t>Nelson, 2004</w:t>
      </w:r>
      <w:r w:rsidRPr="00147433">
        <w:rPr>
          <w:rFonts w:ascii="Times New Roman" w:hAnsi="Times New Roman" w:cs="Times New Roman"/>
          <w:color w:val="000000" w:themeColor="text1"/>
          <w:sz w:val="24"/>
          <w:szCs w:val="24"/>
        </w:rPr>
        <w:t>). La confiabilidad se evalúa mediante pruebas de vida</w:t>
      </w:r>
      <w:r w:rsidR="0009717B">
        <w:rPr>
          <w:rFonts w:ascii="Times New Roman" w:hAnsi="Times New Roman" w:cs="Times New Roman"/>
          <w:color w:val="000000" w:themeColor="text1"/>
          <w:sz w:val="24"/>
          <w:szCs w:val="24"/>
        </w:rPr>
        <w:t>,</w:t>
      </w:r>
      <w:r w:rsidRPr="00147433">
        <w:rPr>
          <w:rFonts w:ascii="Times New Roman" w:hAnsi="Times New Roman" w:cs="Times New Roman"/>
          <w:color w:val="000000" w:themeColor="text1"/>
          <w:sz w:val="24"/>
          <w:szCs w:val="24"/>
        </w:rPr>
        <w:t xml:space="preserve"> </w:t>
      </w:r>
      <w:r w:rsidR="00473FD8">
        <w:rPr>
          <w:rFonts w:ascii="Times New Roman" w:hAnsi="Times New Roman" w:cs="Times New Roman"/>
          <w:color w:val="000000" w:themeColor="text1"/>
          <w:sz w:val="24"/>
          <w:szCs w:val="24"/>
        </w:rPr>
        <w:t>las cuales se realizan</w:t>
      </w:r>
      <w:r w:rsidRPr="00147433">
        <w:rPr>
          <w:rFonts w:ascii="Times New Roman" w:hAnsi="Times New Roman" w:cs="Times New Roman"/>
          <w:color w:val="000000" w:themeColor="text1"/>
          <w:sz w:val="24"/>
          <w:szCs w:val="24"/>
        </w:rPr>
        <w:t xml:space="preserve"> </w:t>
      </w:r>
      <w:r w:rsidR="002C232D">
        <w:rPr>
          <w:rFonts w:ascii="Times New Roman" w:hAnsi="Times New Roman" w:cs="Times New Roman"/>
          <w:color w:val="000000" w:themeColor="text1"/>
          <w:sz w:val="24"/>
          <w:szCs w:val="24"/>
        </w:rPr>
        <w:t xml:space="preserve">de </w:t>
      </w:r>
      <w:r w:rsidRPr="00147433">
        <w:rPr>
          <w:rFonts w:ascii="Times New Roman" w:hAnsi="Times New Roman" w:cs="Times New Roman"/>
          <w:color w:val="000000" w:themeColor="text1"/>
          <w:sz w:val="24"/>
          <w:szCs w:val="24"/>
        </w:rPr>
        <w:t>dos modos distintos</w:t>
      </w:r>
      <w:r w:rsidR="00473FD8">
        <w:rPr>
          <w:rFonts w:ascii="Times New Roman" w:hAnsi="Times New Roman" w:cs="Times New Roman"/>
          <w:color w:val="000000" w:themeColor="text1"/>
          <w:sz w:val="24"/>
          <w:szCs w:val="24"/>
        </w:rPr>
        <w:t>:</w:t>
      </w:r>
      <w:r w:rsidR="00473FD8" w:rsidRPr="00147433">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estándar o acelerad</w:t>
      </w:r>
      <w:r w:rsidR="00611278">
        <w:rPr>
          <w:rFonts w:ascii="Times New Roman" w:hAnsi="Times New Roman" w:cs="Times New Roman"/>
          <w:color w:val="000000" w:themeColor="text1"/>
          <w:sz w:val="24"/>
          <w:szCs w:val="24"/>
        </w:rPr>
        <w:t>o</w:t>
      </w:r>
      <w:r w:rsidRPr="00147433">
        <w:rPr>
          <w:rFonts w:ascii="Times New Roman" w:hAnsi="Times New Roman" w:cs="Times New Roman"/>
          <w:color w:val="000000" w:themeColor="text1"/>
          <w:sz w:val="24"/>
          <w:szCs w:val="24"/>
        </w:rPr>
        <w:t xml:space="preserve">. En el caso del modo estándar, los ensayos se llevan a cabo </w:t>
      </w:r>
      <w:r w:rsidR="005A52C2">
        <w:rPr>
          <w:rFonts w:ascii="Times New Roman" w:hAnsi="Times New Roman" w:cs="Times New Roman"/>
          <w:color w:val="000000" w:themeColor="text1"/>
          <w:sz w:val="24"/>
          <w:szCs w:val="24"/>
        </w:rPr>
        <w:t>con</w:t>
      </w:r>
      <w:r w:rsidRPr="00147433">
        <w:rPr>
          <w:rFonts w:ascii="Times New Roman" w:hAnsi="Times New Roman" w:cs="Times New Roman"/>
          <w:color w:val="000000" w:themeColor="text1"/>
          <w:sz w:val="24"/>
          <w:szCs w:val="24"/>
        </w:rPr>
        <w:t xml:space="preserve"> parámetros de funcionamiento normales y a temperatura ambiente</w:t>
      </w:r>
      <w:r w:rsidR="00B92B7F">
        <w:rPr>
          <w:rFonts w:ascii="Times New Roman" w:hAnsi="Times New Roman" w:cs="Times New Roman"/>
          <w:color w:val="000000" w:themeColor="text1"/>
          <w:sz w:val="24"/>
          <w:szCs w:val="24"/>
        </w:rPr>
        <w:t>; a</w:t>
      </w:r>
      <w:r w:rsidR="0068618D">
        <w:rPr>
          <w:rFonts w:ascii="Times New Roman" w:hAnsi="Times New Roman" w:cs="Times New Roman"/>
          <w:color w:val="000000" w:themeColor="text1"/>
          <w:sz w:val="24"/>
          <w:szCs w:val="24"/>
        </w:rPr>
        <w:t>demás</w:t>
      </w:r>
      <w:r w:rsidRPr="00147433">
        <w:rPr>
          <w:rFonts w:ascii="Times New Roman" w:hAnsi="Times New Roman" w:cs="Times New Roman"/>
          <w:color w:val="000000" w:themeColor="text1"/>
          <w:sz w:val="24"/>
          <w:szCs w:val="24"/>
        </w:rPr>
        <w:t xml:space="preserve">, el tiempo de funcionamiento actual se considera como el tiempo de prueba. En el caso de la modalidad acelerada, parámetros como el voltaje, la temperatura, </w:t>
      </w:r>
      <w:r w:rsidR="00CA1CCD" w:rsidRPr="00147433">
        <w:rPr>
          <w:rFonts w:ascii="Times New Roman" w:hAnsi="Times New Roman" w:cs="Times New Roman"/>
          <w:color w:val="000000" w:themeColor="text1"/>
          <w:sz w:val="24"/>
          <w:szCs w:val="24"/>
        </w:rPr>
        <w:t xml:space="preserve">la </w:t>
      </w:r>
      <w:r w:rsidRPr="00147433">
        <w:rPr>
          <w:rFonts w:ascii="Times New Roman" w:hAnsi="Times New Roman" w:cs="Times New Roman"/>
          <w:color w:val="000000" w:themeColor="text1"/>
          <w:sz w:val="24"/>
          <w:szCs w:val="24"/>
        </w:rPr>
        <w:t xml:space="preserve">humedad y </w:t>
      </w:r>
      <w:r w:rsidR="00CA1CCD" w:rsidRPr="00147433">
        <w:rPr>
          <w:rFonts w:ascii="Times New Roman" w:hAnsi="Times New Roman" w:cs="Times New Roman"/>
          <w:color w:val="000000" w:themeColor="text1"/>
          <w:sz w:val="24"/>
          <w:szCs w:val="24"/>
        </w:rPr>
        <w:t xml:space="preserve">la </w:t>
      </w:r>
      <w:r w:rsidRPr="00147433">
        <w:rPr>
          <w:rFonts w:ascii="Times New Roman" w:hAnsi="Times New Roman" w:cs="Times New Roman"/>
          <w:color w:val="000000" w:themeColor="text1"/>
          <w:sz w:val="24"/>
          <w:szCs w:val="24"/>
        </w:rPr>
        <w:t>presión</w:t>
      </w:r>
      <w:r w:rsidR="00502B86">
        <w:rPr>
          <w:rFonts w:ascii="Times New Roman" w:hAnsi="Times New Roman" w:cs="Times New Roman"/>
          <w:color w:val="000000" w:themeColor="text1"/>
          <w:sz w:val="24"/>
          <w:szCs w:val="24"/>
        </w:rPr>
        <w:t>,</w:t>
      </w:r>
      <w:r w:rsidRPr="00147433">
        <w:rPr>
          <w:rFonts w:ascii="Times New Roman" w:hAnsi="Times New Roman" w:cs="Times New Roman"/>
          <w:color w:val="000000" w:themeColor="text1"/>
          <w:sz w:val="24"/>
          <w:szCs w:val="24"/>
        </w:rPr>
        <w:t xml:space="preserve"> entre otros, son variados por encima de </w:t>
      </w:r>
      <w:r w:rsidR="0068618D">
        <w:rPr>
          <w:rFonts w:ascii="Times New Roman" w:hAnsi="Times New Roman" w:cs="Times New Roman"/>
          <w:color w:val="000000" w:themeColor="text1"/>
          <w:sz w:val="24"/>
          <w:szCs w:val="24"/>
        </w:rPr>
        <w:t>los</w:t>
      </w:r>
      <w:r w:rsidR="0068618D" w:rsidRPr="00147433">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valores normales para reducir el tiempo de la prueba</w:t>
      </w:r>
      <w:r w:rsidR="00502B86">
        <w:rPr>
          <w:rFonts w:ascii="Times New Roman" w:hAnsi="Times New Roman" w:cs="Times New Roman"/>
          <w:color w:val="000000" w:themeColor="text1"/>
          <w:sz w:val="24"/>
          <w:szCs w:val="24"/>
        </w:rPr>
        <w:t>,</w:t>
      </w:r>
      <w:r w:rsidRPr="00147433">
        <w:rPr>
          <w:rFonts w:ascii="Times New Roman" w:hAnsi="Times New Roman" w:cs="Times New Roman"/>
          <w:color w:val="000000" w:themeColor="text1"/>
          <w:sz w:val="24"/>
          <w:szCs w:val="24"/>
        </w:rPr>
        <w:t xml:space="preserve"> o la prueba podría ser simplemente una </w:t>
      </w:r>
      <w:r w:rsidR="00CA599E">
        <w:rPr>
          <w:rFonts w:ascii="Times New Roman" w:hAnsi="Times New Roman" w:cs="Times New Roman"/>
          <w:color w:val="000000" w:themeColor="text1"/>
          <w:sz w:val="24"/>
          <w:szCs w:val="24"/>
        </w:rPr>
        <w:t>de</w:t>
      </w:r>
      <w:r w:rsidRPr="00147433">
        <w:rPr>
          <w:rFonts w:ascii="Times New Roman" w:hAnsi="Times New Roman" w:cs="Times New Roman"/>
          <w:color w:val="000000" w:themeColor="text1"/>
          <w:sz w:val="24"/>
          <w:szCs w:val="24"/>
        </w:rPr>
        <w:t xml:space="preserve"> muerte súbita (</w:t>
      </w:r>
      <w:r w:rsidR="00B56EFB" w:rsidRPr="00147433">
        <w:rPr>
          <w:rFonts w:ascii="Times New Roman" w:hAnsi="Times New Roman" w:cs="Times New Roman"/>
          <w:color w:val="000000" w:themeColor="text1"/>
          <w:sz w:val="24"/>
          <w:szCs w:val="24"/>
        </w:rPr>
        <w:t>Zio, 2009</w:t>
      </w:r>
      <w:r w:rsidRPr="00147433">
        <w:rPr>
          <w:rFonts w:ascii="Times New Roman" w:hAnsi="Times New Roman" w:cs="Times New Roman"/>
          <w:color w:val="000000" w:themeColor="text1"/>
          <w:sz w:val="24"/>
          <w:szCs w:val="24"/>
        </w:rPr>
        <w:t>).</w:t>
      </w:r>
    </w:p>
    <w:p w14:paraId="5E52F71A" w14:textId="77777777" w:rsidR="00844E0C" w:rsidRDefault="00844E0C" w:rsidP="00841562">
      <w:pPr>
        <w:autoSpaceDE w:val="0"/>
        <w:autoSpaceDN w:val="0"/>
        <w:adjustRightInd w:val="0"/>
        <w:spacing w:after="0" w:line="360" w:lineRule="auto"/>
        <w:jc w:val="center"/>
        <w:rPr>
          <w:rFonts w:ascii="Times New Roman" w:hAnsi="Times New Roman" w:cs="Times New Roman"/>
          <w:b/>
          <w:color w:val="000000" w:themeColor="text1"/>
          <w:sz w:val="28"/>
        </w:rPr>
      </w:pPr>
    </w:p>
    <w:p w14:paraId="0C6B4ED0" w14:textId="67CDD436" w:rsidR="0034619A" w:rsidRPr="00841562" w:rsidRDefault="0034619A" w:rsidP="00841562">
      <w:pPr>
        <w:autoSpaceDE w:val="0"/>
        <w:autoSpaceDN w:val="0"/>
        <w:adjustRightInd w:val="0"/>
        <w:spacing w:after="0" w:line="360" w:lineRule="auto"/>
        <w:jc w:val="center"/>
        <w:rPr>
          <w:rFonts w:ascii="Times New Roman" w:hAnsi="Times New Roman" w:cs="Times New Roman"/>
          <w:b/>
          <w:color w:val="000000" w:themeColor="text1"/>
          <w:sz w:val="28"/>
        </w:rPr>
      </w:pPr>
      <w:r w:rsidRPr="00841562">
        <w:rPr>
          <w:rFonts w:ascii="Times New Roman" w:hAnsi="Times New Roman" w:cs="Times New Roman"/>
          <w:b/>
          <w:color w:val="000000" w:themeColor="text1"/>
          <w:sz w:val="28"/>
        </w:rPr>
        <w:t xml:space="preserve">Fundamentos </w:t>
      </w:r>
      <w:r w:rsidR="009D3E8B" w:rsidRPr="00841562">
        <w:rPr>
          <w:rFonts w:ascii="Times New Roman" w:hAnsi="Times New Roman" w:cs="Times New Roman"/>
          <w:b/>
          <w:color w:val="000000" w:themeColor="text1"/>
          <w:sz w:val="28"/>
        </w:rPr>
        <w:t>t</w:t>
      </w:r>
      <w:r w:rsidRPr="00841562">
        <w:rPr>
          <w:rFonts w:ascii="Times New Roman" w:hAnsi="Times New Roman" w:cs="Times New Roman"/>
          <w:b/>
          <w:color w:val="000000" w:themeColor="text1"/>
          <w:sz w:val="28"/>
        </w:rPr>
        <w:t>eóricos</w:t>
      </w:r>
    </w:p>
    <w:p w14:paraId="3748AD47" w14:textId="42344E2A" w:rsidR="0034619A" w:rsidRDefault="0034619A" w:rsidP="009D3E8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En esta sección se presentan los fundamentos teóricos que soportan la metodología utilizada en esta investigación. En la sección de introducción se plasmó lo más relevante y actual respecto al marco referencial pertinente.</w:t>
      </w:r>
    </w:p>
    <w:p w14:paraId="34B17A13" w14:textId="2FDE9855" w:rsidR="0034619A" w:rsidRDefault="0034619A" w:rsidP="009D3E8B">
      <w:pPr>
        <w:autoSpaceDE w:val="0"/>
        <w:autoSpaceDN w:val="0"/>
        <w:adjustRightInd w:val="0"/>
        <w:spacing w:after="0" w:line="360" w:lineRule="auto"/>
        <w:jc w:val="center"/>
        <w:rPr>
          <w:rFonts w:ascii="Times New Roman" w:hAnsi="Times New Roman" w:cs="Times New Roman"/>
          <w:b/>
          <w:color w:val="000000" w:themeColor="text1"/>
          <w:sz w:val="28"/>
          <w:szCs w:val="24"/>
        </w:rPr>
      </w:pPr>
    </w:p>
    <w:p w14:paraId="0986C056" w14:textId="118D5359" w:rsidR="00844E0C" w:rsidRDefault="00844E0C" w:rsidP="009D3E8B">
      <w:pPr>
        <w:autoSpaceDE w:val="0"/>
        <w:autoSpaceDN w:val="0"/>
        <w:adjustRightInd w:val="0"/>
        <w:spacing w:after="0" w:line="360" w:lineRule="auto"/>
        <w:jc w:val="center"/>
        <w:rPr>
          <w:rFonts w:ascii="Times New Roman" w:hAnsi="Times New Roman" w:cs="Times New Roman"/>
          <w:b/>
          <w:color w:val="000000" w:themeColor="text1"/>
          <w:sz w:val="28"/>
          <w:szCs w:val="24"/>
        </w:rPr>
      </w:pPr>
    </w:p>
    <w:p w14:paraId="75C34855" w14:textId="5FBADE43" w:rsidR="00844E0C" w:rsidRDefault="00844E0C" w:rsidP="009D3E8B">
      <w:pPr>
        <w:autoSpaceDE w:val="0"/>
        <w:autoSpaceDN w:val="0"/>
        <w:adjustRightInd w:val="0"/>
        <w:spacing w:after="0" w:line="360" w:lineRule="auto"/>
        <w:jc w:val="center"/>
        <w:rPr>
          <w:rFonts w:ascii="Times New Roman" w:hAnsi="Times New Roman" w:cs="Times New Roman"/>
          <w:b/>
          <w:color w:val="000000" w:themeColor="text1"/>
          <w:sz w:val="28"/>
          <w:szCs w:val="24"/>
        </w:rPr>
      </w:pPr>
    </w:p>
    <w:p w14:paraId="1EED9412" w14:textId="1B564750" w:rsidR="00844E0C" w:rsidRDefault="00844E0C" w:rsidP="009D3E8B">
      <w:pPr>
        <w:autoSpaceDE w:val="0"/>
        <w:autoSpaceDN w:val="0"/>
        <w:adjustRightInd w:val="0"/>
        <w:spacing w:after="0" w:line="360" w:lineRule="auto"/>
        <w:jc w:val="center"/>
        <w:rPr>
          <w:rFonts w:ascii="Times New Roman" w:hAnsi="Times New Roman" w:cs="Times New Roman"/>
          <w:b/>
          <w:color w:val="000000" w:themeColor="text1"/>
          <w:sz w:val="28"/>
          <w:szCs w:val="24"/>
        </w:rPr>
      </w:pPr>
    </w:p>
    <w:p w14:paraId="57FA9A8F" w14:textId="77777777" w:rsidR="00844E0C" w:rsidRDefault="00844E0C" w:rsidP="009D3E8B">
      <w:pPr>
        <w:autoSpaceDE w:val="0"/>
        <w:autoSpaceDN w:val="0"/>
        <w:adjustRightInd w:val="0"/>
        <w:spacing w:after="0" w:line="360" w:lineRule="auto"/>
        <w:jc w:val="center"/>
        <w:rPr>
          <w:rFonts w:ascii="Times New Roman" w:hAnsi="Times New Roman" w:cs="Times New Roman"/>
          <w:b/>
          <w:color w:val="000000" w:themeColor="text1"/>
          <w:sz w:val="28"/>
          <w:szCs w:val="24"/>
        </w:rPr>
      </w:pPr>
    </w:p>
    <w:p w14:paraId="06E281B4" w14:textId="202B3589" w:rsidR="007739C9" w:rsidRPr="001E59C1" w:rsidRDefault="001E59C1" w:rsidP="00841562">
      <w:pPr>
        <w:autoSpaceDE w:val="0"/>
        <w:autoSpaceDN w:val="0"/>
        <w:adjustRightInd w:val="0"/>
        <w:spacing w:after="0" w:line="360" w:lineRule="auto"/>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lastRenderedPageBreak/>
        <w:t>Modelo para la degradación c</w:t>
      </w:r>
      <w:r w:rsidR="00A17192" w:rsidRPr="001E59C1">
        <w:rPr>
          <w:rFonts w:ascii="Times New Roman" w:hAnsi="Times New Roman" w:cs="Times New Roman"/>
          <w:b/>
          <w:color w:val="000000" w:themeColor="text1"/>
          <w:sz w:val="28"/>
          <w:szCs w:val="24"/>
        </w:rPr>
        <w:t>inética</w:t>
      </w:r>
    </w:p>
    <w:p w14:paraId="0FB76388" w14:textId="3957BC75" w:rsidR="009D3E8B" w:rsidRDefault="00A17192" w:rsidP="009B2660">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El</w:t>
      </w:r>
      <w:r w:rsidR="007739C9" w:rsidRPr="00147433">
        <w:rPr>
          <w:rFonts w:ascii="Times New Roman" w:hAnsi="Times New Roman" w:cs="Times New Roman"/>
          <w:color w:val="000000" w:themeColor="text1"/>
          <w:sz w:val="24"/>
          <w:szCs w:val="24"/>
        </w:rPr>
        <w:t xml:space="preserve"> deterioro de los alimentos sigue modelos de orden cero o primer orden</w:t>
      </w:r>
      <w:r w:rsidR="00043E64">
        <w:rPr>
          <w:rFonts w:ascii="Times New Roman" w:hAnsi="Times New Roman" w:cs="Times New Roman"/>
          <w:color w:val="000000" w:themeColor="text1"/>
          <w:sz w:val="24"/>
          <w:szCs w:val="24"/>
        </w:rPr>
        <w:t>.</w:t>
      </w:r>
      <w:r w:rsidR="00043E64" w:rsidRPr="00147433">
        <w:rPr>
          <w:rFonts w:ascii="Times New Roman" w:hAnsi="Times New Roman" w:cs="Times New Roman"/>
          <w:color w:val="000000" w:themeColor="text1"/>
          <w:sz w:val="24"/>
          <w:szCs w:val="24"/>
        </w:rPr>
        <w:t xml:space="preserve"> </w:t>
      </w:r>
      <w:r w:rsidR="00043E64">
        <w:rPr>
          <w:rFonts w:ascii="Times New Roman" w:hAnsi="Times New Roman" w:cs="Times New Roman"/>
          <w:color w:val="000000" w:themeColor="text1"/>
          <w:sz w:val="24"/>
          <w:szCs w:val="24"/>
        </w:rPr>
        <w:t>D</w:t>
      </w:r>
      <w:r w:rsidR="00043E64" w:rsidRPr="00147433">
        <w:rPr>
          <w:rFonts w:ascii="Times New Roman" w:hAnsi="Times New Roman" w:cs="Times New Roman"/>
          <w:color w:val="000000" w:themeColor="text1"/>
          <w:sz w:val="24"/>
          <w:szCs w:val="24"/>
        </w:rPr>
        <w:t xml:space="preserve">ichos </w:t>
      </w:r>
      <w:r w:rsidRPr="00147433">
        <w:rPr>
          <w:rFonts w:ascii="Times New Roman" w:hAnsi="Times New Roman" w:cs="Times New Roman"/>
          <w:color w:val="000000" w:themeColor="text1"/>
          <w:sz w:val="24"/>
          <w:szCs w:val="24"/>
        </w:rPr>
        <w:t xml:space="preserve">modelos cinéticos son dependientes de la temperatura, por lo </w:t>
      </w:r>
      <w:r w:rsidR="00C96803" w:rsidRPr="00147433">
        <w:rPr>
          <w:rFonts w:ascii="Times New Roman" w:hAnsi="Times New Roman" w:cs="Times New Roman"/>
          <w:color w:val="000000" w:themeColor="text1"/>
          <w:sz w:val="24"/>
          <w:szCs w:val="24"/>
        </w:rPr>
        <w:t>tanto,</w:t>
      </w:r>
      <w:r w:rsidRPr="00147433">
        <w:rPr>
          <w:rFonts w:ascii="Times New Roman" w:hAnsi="Times New Roman" w:cs="Times New Roman"/>
          <w:color w:val="000000" w:themeColor="text1"/>
          <w:sz w:val="24"/>
          <w:szCs w:val="24"/>
        </w:rPr>
        <w:t xml:space="preserve"> el aumento de las temperaturas de almacenamiento tiene un efecto de aceleración </w:t>
      </w:r>
      <w:r w:rsidR="00C33411" w:rsidRPr="00147433">
        <w:rPr>
          <w:rFonts w:ascii="Times New Roman" w:hAnsi="Times New Roman" w:cs="Times New Roman"/>
          <w:color w:val="000000" w:themeColor="text1"/>
          <w:sz w:val="24"/>
          <w:szCs w:val="24"/>
        </w:rPr>
        <w:t>sobre el deterioro del producto (</w:t>
      </w:r>
      <w:r w:rsidR="00AD7F4E" w:rsidRPr="00147433">
        <w:rPr>
          <w:rFonts w:ascii="Times New Roman" w:hAnsi="Times New Roman" w:cs="Times New Roman"/>
          <w:color w:val="000000" w:themeColor="text1"/>
          <w:sz w:val="24"/>
          <w:szCs w:val="24"/>
        </w:rPr>
        <w:t>Clancy</w:t>
      </w:r>
      <w:r w:rsidR="000419D1">
        <w:rPr>
          <w:rFonts w:ascii="Times New Roman" w:hAnsi="Times New Roman" w:cs="Times New Roman"/>
          <w:color w:val="000000" w:themeColor="text1"/>
          <w:sz w:val="24"/>
          <w:szCs w:val="24"/>
        </w:rPr>
        <w:t xml:space="preserve"> et al</w:t>
      </w:r>
      <w:r w:rsidR="00AC0EE6">
        <w:rPr>
          <w:rFonts w:ascii="Times New Roman" w:hAnsi="Times New Roman" w:cs="Times New Roman"/>
          <w:color w:val="000000" w:themeColor="text1"/>
          <w:sz w:val="24"/>
          <w:szCs w:val="24"/>
        </w:rPr>
        <w:t xml:space="preserve"> </w:t>
      </w:r>
      <w:r w:rsidR="00AD7F4E" w:rsidRPr="00147433">
        <w:rPr>
          <w:rFonts w:ascii="Times New Roman" w:hAnsi="Times New Roman" w:cs="Times New Roman"/>
          <w:color w:val="000000" w:themeColor="text1"/>
          <w:sz w:val="24"/>
          <w:szCs w:val="24"/>
        </w:rPr>
        <w:t>2016</w:t>
      </w:r>
      <w:r w:rsidR="00AD7F4E">
        <w:rPr>
          <w:rFonts w:ascii="Times New Roman" w:hAnsi="Times New Roman" w:cs="Times New Roman"/>
          <w:color w:val="000000" w:themeColor="text1"/>
          <w:sz w:val="24"/>
          <w:szCs w:val="24"/>
        </w:rPr>
        <w:t xml:space="preserve">; </w:t>
      </w:r>
      <w:r w:rsidR="00782FBE" w:rsidRPr="00147433">
        <w:rPr>
          <w:rStyle w:val="authors"/>
          <w:rFonts w:ascii="Times New Roman" w:hAnsi="Times New Roman" w:cs="Times New Roman"/>
          <w:color w:val="000000" w:themeColor="text1"/>
          <w:sz w:val="24"/>
          <w:szCs w:val="24"/>
        </w:rPr>
        <w:t>Haldimann</w:t>
      </w:r>
      <w:r w:rsidR="00782FBE" w:rsidRPr="00147433">
        <w:rPr>
          <w:rFonts w:ascii="Times New Roman" w:hAnsi="Times New Roman" w:cs="Times New Roman"/>
          <w:color w:val="000000" w:themeColor="text1"/>
          <w:sz w:val="24"/>
          <w:szCs w:val="24"/>
        </w:rPr>
        <w:t xml:space="preserve"> </w:t>
      </w:r>
      <w:r w:rsidR="00782FBE" w:rsidRPr="004F7831">
        <w:rPr>
          <w:rFonts w:ascii="Times New Roman" w:hAnsi="Times New Roman" w:cs="Times New Roman"/>
          <w:i/>
          <w:iCs/>
          <w:color w:val="000000" w:themeColor="text1"/>
          <w:sz w:val="24"/>
          <w:szCs w:val="24"/>
        </w:rPr>
        <w:t>et al</w:t>
      </w:r>
      <w:r w:rsidR="00782FBE" w:rsidRPr="00147433">
        <w:rPr>
          <w:rFonts w:ascii="Times New Roman" w:hAnsi="Times New Roman" w:cs="Times New Roman"/>
          <w:color w:val="000000" w:themeColor="text1"/>
          <w:sz w:val="24"/>
          <w:szCs w:val="24"/>
        </w:rPr>
        <w:t>.</w:t>
      </w:r>
      <w:r w:rsidR="00DB53EE">
        <w:rPr>
          <w:rFonts w:ascii="Times New Roman" w:hAnsi="Times New Roman" w:cs="Times New Roman"/>
          <w:color w:val="000000" w:themeColor="text1"/>
          <w:sz w:val="24"/>
          <w:szCs w:val="24"/>
        </w:rPr>
        <w:t>,</w:t>
      </w:r>
      <w:r w:rsidR="00782FBE" w:rsidRPr="00147433">
        <w:rPr>
          <w:rFonts w:ascii="Times New Roman" w:hAnsi="Times New Roman" w:cs="Times New Roman"/>
          <w:color w:val="000000" w:themeColor="text1"/>
          <w:sz w:val="24"/>
          <w:szCs w:val="24"/>
        </w:rPr>
        <w:t xml:space="preserve"> 2013</w:t>
      </w:r>
      <w:r w:rsidR="00782FBE">
        <w:rPr>
          <w:rFonts w:ascii="Times New Roman" w:hAnsi="Times New Roman" w:cs="Times New Roman"/>
          <w:color w:val="000000" w:themeColor="text1"/>
          <w:sz w:val="24"/>
          <w:szCs w:val="24"/>
        </w:rPr>
        <w:t xml:space="preserve">; </w:t>
      </w:r>
      <w:r w:rsidR="00C33411" w:rsidRPr="00147433">
        <w:rPr>
          <w:rFonts w:ascii="Times New Roman" w:hAnsi="Times New Roman" w:cs="Times New Roman"/>
          <w:color w:val="000000" w:themeColor="text1"/>
          <w:sz w:val="24"/>
          <w:szCs w:val="24"/>
        </w:rPr>
        <w:t>P</w:t>
      </w:r>
      <w:r w:rsidR="00E27079" w:rsidRPr="00147433">
        <w:rPr>
          <w:rFonts w:ascii="Times New Roman" w:hAnsi="Times New Roman" w:cs="Times New Roman"/>
          <w:color w:val="000000" w:themeColor="text1"/>
          <w:sz w:val="24"/>
          <w:szCs w:val="24"/>
        </w:rPr>
        <w:t>eleg, 2019</w:t>
      </w:r>
      <w:r w:rsidR="00AD7F4E">
        <w:rPr>
          <w:rFonts w:ascii="Times New Roman" w:hAnsi="Times New Roman" w:cs="Times New Roman"/>
          <w:color w:val="000000" w:themeColor="text1"/>
          <w:sz w:val="24"/>
          <w:szCs w:val="24"/>
        </w:rPr>
        <w:t xml:space="preserve">; </w:t>
      </w:r>
      <w:r w:rsidR="00AD7F4E" w:rsidRPr="00147433">
        <w:rPr>
          <w:rFonts w:ascii="Times New Roman" w:hAnsi="Times New Roman" w:cs="Times New Roman"/>
          <w:color w:val="000000" w:themeColor="text1"/>
          <w:sz w:val="24"/>
          <w:szCs w:val="24"/>
          <w:shd w:val="clear" w:color="auto" w:fill="FFFFFF"/>
        </w:rPr>
        <w:t>Van Boekel</w:t>
      </w:r>
      <w:r w:rsidR="00AD7F4E" w:rsidRPr="00147433">
        <w:rPr>
          <w:rFonts w:ascii="Times New Roman" w:hAnsi="Times New Roman" w:cs="Times New Roman"/>
          <w:color w:val="000000" w:themeColor="text1"/>
          <w:sz w:val="24"/>
          <w:szCs w:val="24"/>
        </w:rPr>
        <w:t>, 1996</w:t>
      </w:r>
      <w:r w:rsidR="007739C9" w:rsidRPr="00147433">
        <w:rPr>
          <w:rFonts w:ascii="Times New Roman" w:hAnsi="Times New Roman" w:cs="Times New Roman"/>
          <w:color w:val="000000" w:themeColor="text1"/>
          <w:sz w:val="24"/>
          <w:szCs w:val="24"/>
        </w:rPr>
        <w:t>). El modelo para la reacción de orden cero se presenta en la ecuación 1.</w:t>
      </w:r>
    </w:p>
    <w:p w14:paraId="1415C72D" w14:textId="3D702769" w:rsidR="009B2660" w:rsidRDefault="009B2660" w:rsidP="009B2660">
      <w:pPr>
        <w:autoSpaceDE w:val="0"/>
        <w:autoSpaceDN w:val="0"/>
        <w:adjustRightInd w:val="0"/>
        <w:spacing w:after="0" w:line="360" w:lineRule="auto"/>
        <w:jc w:val="right"/>
        <w:rPr>
          <w:rFonts w:ascii="Times New Roman" w:eastAsiaTheme="minorEastAsia" w:hAnsi="Times New Roman" w:cs="Times New Roman"/>
          <w:color w:val="000000" w:themeColor="text1"/>
          <w:sz w:val="24"/>
          <w:szCs w:val="24"/>
          <w:shd w:val="clear" w:color="auto" w:fill="FFFFFF"/>
        </w:rPr>
      </w:pPr>
      <m:oMath>
        <m:r>
          <w:rPr>
            <w:rFonts w:ascii="Cambria Math" w:hAnsi="Cambria Math" w:cs="Times New Roman"/>
            <w:color w:val="000000" w:themeColor="text1"/>
            <w:sz w:val="24"/>
            <w:szCs w:val="24"/>
            <w:shd w:val="clear" w:color="auto" w:fill="FFFFFF"/>
          </w:rPr>
          <m:t>-</m:t>
        </m:r>
        <m:f>
          <m:fPr>
            <m:ctrlPr>
              <w:rPr>
                <w:rFonts w:ascii="Cambria Math" w:hAnsi="Cambria Math" w:cs="Times New Roman"/>
                <w:i/>
                <w:color w:val="000000" w:themeColor="text1"/>
                <w:sz w:val="24"/>
                <w:szCs w:val="24"/>
                <w:shd w:val="clear" w:color="auto" w:fill="FFFFFF"/>
              </w:rPr>
            </m:ctrlPr>
          </m:fPr>
          <m:num>
            <m:r>
              <w:rPr>
                <w:rFonts w:ascii="Cambria Math" w:hAnsi="Cambria Math" w:cs="Times New Roman"/>
                <w:color w:val="000000" w:themeColor="text1"/>
                <w:sz w:val="24"/>
                <w:szCs w:val="24"/>
                <w:shd w:val="clear" w:color="auto" w:fill="FFFFFF"/>
              </w:rPr>
              <m:t>dX</m:t>
            </m:r>
          </m:num>
          <m:den>
            <m:r>
              <w:rPr>
                <w:rFonts w:ascii="Cambria Math" w:hAnsi="Cambria Math" w:cs="Times New Roman"/>
                <w:color w:val="000000" w:themeColor="text1"/>
                <w:sz w:val="24"/>
                <w:szCs w:val="24"/>
                <w:shd w:val="clear" w:color="auto" w:fill="FFFFFF"/>
              </w:rPr>
              <m:t>dt</m:t>
            </m:r>
          </m:den>
        </m:f>
        <m:r>
          <w:rPr>
            <w:rFonts w:ascii="Cambria Math" w:hAnsi="Cambria Math" w:cs="Times New Roman"/>
            <w:color w:val="000000" w:themeColor="text1"/>
            <w:sz w:val="24"/>
            <w:szCs w:val="24"/>
            <w:shd w:val="clear" w:color="auto" w:fill="FFFFFF"/>
          </w:rPr>
          <m:t>=k</m:t>
        </m:r>
      </m:oMath>
      <w:r w:rsidRPr="00D65A74">
        <w:rPr>
          <w:rFonts w:ascii="Times New Roman" w:eastAsiaTheme="minorEastAsia" w:hAnsi="Times New Roman" w:cs="Times New Roman"/>
          <w:color w:val="000000" w:themeColor="text1"/>
          <w:sz w:val="24"/>
          <w:szCs w:val="24"/>
          <w:shd w:val="clear" w:color="auto" w:fill="FFFFFF"/>
        </w:rPr>
        <w:t xml:space="preserve">                  </w:t>
      </w:r>
      <w:r w:rsidR="00D65A74">
        <w:rPr>
          <w:rFonts w:ascii="Times New Roman" w:eastAsiaTheme="minorEastAsia" w:hAnsi="Times New Roman" w:cs="Times New Roman"/>
          <w:color w:val="000000" w:themeColor="text1"/>
          <w:sz w:val="24"/>
          <w:szCs w:val="24"/>
          <w:shd w:val="clear" w:color="auto" w:fill="FFFFFF"/>
        </w:rPr>
        <w:t xml:space="preserve">             </w:t>
      </w:r>
      <w:r w:rsidRPr="00D65A74">
        <w:rPr>
          <w:rFonts w:ascii="Times New Roman" w:eastAsiaTheme="minorEastAsia" w:hAnsi="Times New Roman" w:cs="Times New Roman"/>
          <w:color w:val="000000" w:themeColor="text1"/>
          <w:sz w:val="24"/>
          <w:szCs w:val="24"/>
          <w:shd w:val="clear" w:color="auto" w:fill="FFFFFF"/>
        </w:rPr>
        <w:t xml:space="preserve">                                                                      </w:t>
      </w:r>
      <w:r>
        <w:rPr>
          <w:rFonts w:ascii="Times New Roman" w:eastAsiaTheme="minorEastAsia" w:hAnsi="Times New Roman" w:cs="Times New Roman"/>
          <w:color w:val="000000" w:themeColor="text1"/>
          <w:sz w:val="24"/>
          <w:szCs w:val="24"/>
          <w:shd w:val="clear" w:color="auto" w:fill="FFFFFF"/>
        </w:rPr>
        <w:t>(1)</w:t>
      </w:r>
    </w:p>
    <w:p w14:paraId="7CCBCFD6" w14:textId="0EB2F1B1" w:rsidR="00423EA6" w:rsidRDefault="00C96803"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 xml:space="preserve">Integrando la ecuación 1, se tiene la ecuación de una línea recta con pendiente </w:t>
      </w:r>
      <m:oMath>
        <m:r>
          <w:rPr>
            <w:rFonts w:ascii="Cambria Math" w:hAnsi="Cambria Math" w:cs="Times New Roman"/>
            <w:color w:val="000000" w:themeColor="text1"/>
            <w:sz w:val="24"/>
            <w:szCs w:val="24"/>
          </w:rPr>
          <m:t>k</m:t>
        </m:r>
      </m:oMath>
      <w:r w:rsidR="00F05B35">
        <w:rPr>
          <w:rFonts w:ascii="Times New Roman" w:hAnsi="Times New Roman" w:cs="Times New Roman"/>
          <w:color w:val="000000" w:themeColor="text1"/>
          <w:sz w:val="24"/>
          <w:szCs w:val="24"/>
        </w:rPr>
        <w:t>. Cabe señalar que aquí</w:t>
      </w:r>
      <w:r w:rsidRPr="00147433">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k</m:t>
        </m:r>
      </m:oMath>
      <w:r w:rsidRPr="00147433">
        <w:rPr>
          <w:rFonts w:ascii="Times New Roman" w:hAnsi="Times New Roman" w:cs="Times New Roman"/>
          <w:color w:val="000000" w:themeColor="text1"/>
          <w:sz w:val="24"/>
          <w:szCs w:val="24"/>
        </w:rPr>
        <w:t xml:space="preserve"> </w:t>
      </w:r>
      <w:r w:rsidR="00F05B35">
        <w:rPr>
          <w:rFonts w:ascii="Times New Roman" w:hAnsi="Times New Roman" w:cs="Times New Roman"/>
          <w:color w:val="000000" w:themeColor="text1"/>
          <w:sz w:val="24"/>
          <w:szCs w:val="24"/>
        </w:rPr>
        <w:t xml:space="preserve">es </w:t>
      </w:r>
      <w:r w:rsidRPr="00147433">
        <w:rPr>
          <w:rFonts w:ascii="Times New Roman" w:hAnsi="Times New Roman" w:cs="Times New Roman"/>
          <w:color w:val="000000" w:themeColor="text1"/>
          <w:sz w:val="24"/>
          <w:szCs w:val="24"/>
        </w:rPr>
        <w:t>la constante específica de reacción</w:t>
      </w:r>
      <w:r w:rsidR="00F05B35">
        <w:rPr>
          <w:rFonts w:ascii="Times New Roman" w:hAnsi="Times New Roman" w:cs="Times New Roman"/>
          <w:color w:val="000000" w:themeColor="text1"/>
          <w:sz w:val="24"/>
          <w:szCs w:val="24"/>
        </w:rPr>
        <w:t>,</w:t>
      </w:r>
      <w:r w:rsidRPr="00147433">
        <w:rPr>
          <w:rFonts w:ascii="Times New Roman" w:hAnsi="Times New Roman" w:cs="Times New Roman"/>
          <w:color w:val="000000" w:themeColor="text1"/>
          <w:sz w:val="24"/>
          <w:szCs w:val="24"/>
        </w:rPr>
        <w:t xml:space="preserve"> cuyo valor depende de la temperatura.</w:t>
      </w:r>
    </w:p>
    <w:p w14:paraId="01EEDE29" w14:textId="0B45F12B" w:rsidR="009B2660" w:rsidRPr="00147433" w:rsidRDefault="005C5FE4" w:rsidP="009B2660">
      <w:pPr>
        <w:autoSpaceDE w:val="0"/>
        <w:autoSpaceDN w:val="0"/>
        <w:adjustRightInd w:val="0"/>
        <w:spacing w:after="0" w:line="360" w:lineRule="auto"/>
        <w:jc w:val="right"/>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X</m:t>
            </m:r>
          </m:e>
          <m:sub>
            <m:r>
              <w:rPr>
                <w:rFonts w:ascii="Cambria Math" w:hAnsi="Cambria Math" w:cs="Times New Roman"/>
                <w:color w:val="000000" w:themeColor="text1"/>
                <w:sz w:val="24"/>
                <w:szCs w:val="24"/>
                <w:shd w:val="clear" w:color="auto" w:fill="FFFFFF"/>
              </w:rPr>
              <m:t>F</m:t>
            </m:r>
          </m:sub>
        </m:sSub>
        <m:r>
          <w:rPr>
            <w:rFonts w:ascii="Cambria Math" w:hAnsi="Cambria Math" w:cs="Times New Roman"/>
            <w:color w:val="000000" w:themeColor="text1"/>
            <w:sz w:val="24"/>
            <w:szCs w:val="24"/>
            <w:shd w:val="clear" w:color="auto" w:fill="FFFFFF"/>
          </w:rPr>
          <m:t>=</m:t>
        </m:r>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X</m:t>
            </m:r>
          </m:e>
          <m:sub>
            <m:r>
              <w:rPr>
                <w:rFonts w:ascii="Cambria Math" w:hAnsi="Cambria Math" w:cs="Times New Roman"/>
                <w:color w:val="000000" w:themeColor="text1"/>
                <w:sz w:val="24"/>
                <w:szCs w:val="24"/>
                <w:shd w:val="clear" w:color="auto" w:fill="FFFFFF"/>
              </w:rPr>
              <m:t>0</m:t>
            </m:r>
          </m:sub>
        </m:sSub>
        <m:r>
          <w:rPr>
            <w:rFonts w:ascii="Cambria Math" w:hAnsi="Cambria Math" w:cs="Times New Roman"/>
            <w:color w:val="000000" w:themeColor="text1"/>
            <w:sz w:val="24"/>
            <w:szCs w:val="24"/>
            <w:shd w:val="clear" w:color="auto" w:fill="FFFFFF"/>
          </w:rPr>
          <m:t>-</m:t>
        </m:r>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k</m:t>
            </m:r>
          </m:e>
          <m:sub>
            <m:r>
              <w:rPr>
                <w:rFonts w:ascii="Cambria Math" w:hAnsi="Cambria Math" w:cs="Times New Roman"/>
                <w:color w:val="000000" w:themeColor="text1"/>
                <w:sz w:val="24"/>
                <w:szCs w:val="24"/>
                <w:shd w:val="clear" w:color="auto" w:fill="FFFFFF"/>
              </w:rPr>
              <m:t>tu</m:t>
            </m:r>
          </m:sub>
        </m:sSub>
      </m:oMath>
      <w:r w:rsidR="009B2660">
        <w:rPr>
          <w:rFonts w:ascii="Times New Roman" w:eastAsiaTheme="minorEastAsia" w:hAnsi="Times New Roman" w:cs="Times New Roman"/>
          <w:color w:val="000000" w:themeColor="text1"/>
          <w:sz w:val="24"/>
          <w:szCs w:val="24"/>
          <w:shd w:val="clear" w:color="auto" w:fill="FFFFFF"/>
        </w:rPr>
        <w:t xml:space="preserve">                                                                                            </w:t>
      </w:r>
      <w:r w:rsidR="009B2660" w:rsidRPr="00147433">
        <w:rPr>
          <w:rFonts w:ascii="Times New Roman" w:hAnsi="Times New Roman" w:cs="Times New Roman"/>
          <w:color w:val="000000" w:themeColor="text1"/>
          <w:sz w:val="24"/>
          <w:szCs w:val="24"/>
          <w:shd w:val="clear" w:color="auto" w:fill="FFFFFF"/>
        </w:rPr>
        <w:t>(2)</w:t>
      </w:r>
      <w:r w:rsidR="009B2660">
        <w:rPr>
          <w:rStyle w:val="Refdenotaalpie"/>
          <w:rFonts w:ascii="Times New Roman" w:hAnsi="Times New Roman" w:cs="Times New Roman"/>
          <w:color w:val="000000" w:themeColor="text1"/>
          <w:sz w:val="24"/>
          <w:szCs w:val="24"/>
          <w:shd w:val="clear" w:color="auto" w:fill="FFFFFF"/>
        </w:rPr>
        <w:footnoteReference w:id="1"/>
      </w:r>
    </w:p>
    <w:p w14:paraId="59207B85" w14:textId="494BEF2E" w:rsidR="00782FBE" w:rsidRPr="00147433" w:rsidRDefault="00782FBE" w:rsidP="004F7831">
      <w:pPr>
        <w:autoSpaceDE w:val="0"/>
        <w:autoSpaceDN w:val="0"/>
        <w:adjustRightInd w:val="0"/>
        <w:spacing w:after="0" w:line="360" w:lineRule="auto"/>
        <w:ind w:firstLine="708"/>
        <w:jc w:val="both"/>
        <w:rPr>
          <w:rFonts w:ascii="Times New Roman" w:hAnsi="Times New Roman" w:cs="Times New Roman"/>
          <w:color w:val="000000" w:themeColor="text1"/>
          <w:sz w:val="24"/>
          <w:szCs w:val="24"/>
          <w:shd w:val="clear" w:color="auto" w:fill="FFFFFF"/>
        </w:rPr>
      </w:pPr>
      <w:r>
        <w:rPr>
          <w:rFonts w:ascii="Times New Roman" w:eastAsiaTheme="minorEastAsia" w:hAnsi="Times New Roman" w:cs="Times New Roman"/>
          <w:color w:val="000000" w:themeColor="text1"/>
          <w:sz w:val="24"/>
          <w:szCs w:val="24"/>
          <w:shd w:val="clear" w:color="auto" w:fill="FFFFFF"/>
        </w:rPr>
        <w:t xml:space="preserve">La ecuación 2 explica matemáticamente la relación entre la temperatura y la degradación de un alimento, esto es, existe una relación entre la temperatura a la que se almacena un alimento y la rapidez con que se descompone. </w:t>
      </w:r>
    </w:p>
    <w:p w14:paraId="6139ABE6" w14:textId="77777777" w:rsidR="001E59C1" w:rsidRPr="00844E0C" w:rsidRDefault="001E59C1" w:rsidP="009D3E8B">
      <w:pPr>
        <w:pStyle w:val="Descripcin"/>
        <w:spacing w:after="0" w:line="360" w:lineRule="auto"/>
        <w:jc w:val="both"/>
        <w:rPr>
          <w:b/>
          <w:i w:val="0"/>
          <w:color w:val="000000" w:themeColor="text1"/>
          <w:sz w:val="24"/>
          <w:szCs w:val="24"/>
          <w:lang w:val="es-MX"/>
        </w:rPr>
      </w:pPr>
    </w:p>
    <w:p w14:paraId="7DB21E4D" w14:textId="7C848525" w:rsidR="00C96803" w:rsidRPr="001E59C1" w:rsidRDefault="00C96803" w:rsidP="00A101FF">
      <w:pPr>
        <w:pStyle w:val="Descripcin"/>
        <w:spacing w:after="0" w:line="360" w:lineRule="auto"/>
        <w:jc w:val="center"/>
        <w:rPr>
          <w:b/>
          <w:i w:val="0"/>
          <w:color w:val="000000" w:themeColor="text1"/>
          <w:sz w:val="28"/>
          <w:szCs w:val="24"/>
        </w:rPr>
      </w:pPr>
      <w:r w:rsidRPr="001E59C1">
        <w:rPr>
          <w:b/>
          <w:i w:val="0"/>
          <w:color w:val="000000" w:themeColor="text1"/>
          <w:sz w:val="28"/>
          <w:szCs w:val="24"/>
        </w:rPr>
        <w:t>Relación de Arrhenius</w:t>
      </w:r>
    </w:p>
    <w:p w14:paraId="70F677CB" w14:textId="4B576E1F" w:rsidR="00C96803" w:rsidRDefault="005F05AE" w:rsidP="009D3E8B">
      <w:pPr>
        <w:pStyle w:val="Descripcin"/>
        <w:spacing w:after="0" w:line="360" w:lineRule="auto"/>
        <w:ind w:firstLine="708"/>
        <w:jc w:val="both"/>
        <w:rPr>
          <w:i w:val="0"/>
          <w:color w:val="000000" w:themeColor="text1"/>
          <w:sz w:val="24"/>
          <w:szCs w:val="24"/>
        </w:rPr>
      </w:pPr>
      <w:r w:rsidRPr="00147433">
        <w:rPr>
          <w:i w:val="0"/>
          <w:color w:val="000000" w:themeColor="text1"/>
          <w:sz w:val="24"/>
          <w:szCs w:val="24"/>
        </w:rPr>
        <w:t>De acuerdo con Peleg</w:t>
      </w:r>
      <w:r w:rsidR="000419D1">
        <w:rPr>
          <w:iCs w:val="0"/>
          <w:color w:val="000000" w:themeColor="text1"/>
          <w:sz w:val="24"/>
          <w:szCs w:val="24"/>
        </w:rPr>
        <w:t xml:space="preserve"> </w:t>
      </w:r>
      <w:r w:rsidR="000419D1" w:rsidRPr="000419D1">
        <w:rPr>
          <w:i w:val="0"/>
          <w:iCs w:val="0"/>
          <w:color w:val="000000" w:themeColor="text1"/>
          <w:sz w:val="24"/>
          <w:szCs w:val="24"/>
        </w:rPr>
        <w:t>et al</w:t>
      </w:r>
      <w:r w:rsidR="000419D1">
        <w:rPr>
          <w:iCs w:val="0"/>
          <w:color w:val="000000" w:themeColor="text1"/>
          <w:sz w:val="24"/>
          <w:szCs w:val="24"/>
        </w:rPr>
        <w:t xml:space="preserve"> </w:t>
      </w:r>
      <w:r w:rsidRPr="00147433">
        <w:rPr>
          <w:i w:val="0"/>
          <w:color w:val="000000" w:themeColor="text1"/>
          <w:sz w:val="24"/>
          <w:szCs w:val="24"/>
        </w:rPr>
        <w:t>(2012</w:t>
      </w:r>
      <w:r w:rsidR="00C96803" w:rsidRPr="00147433">
        <w:rPr>
          <w:i w:val="0"/>
          <w:color w:val="000000" w:themeColor="text1"/>
          <w:sz w:val="24"/>
          <w:szCs w:val="24"/>
        </w:rPr>
        <w:t>)</w:t>
      </w:r>
      <w:r w:rsidR="00CA599E">
        <w:rPr>
          <w:i w:val="0"/>
          <w:color w:val="000000" w:themeColor="text1"/>
          <w:sz w:val="24"/>
          <w:szCs w:val="24"/>
        </w:rPr>
        <w:t>,</w:t>
      </w:r>
      <w:r w:rsidR="00C96803" w:rsidRPr="00147433">
        <w:rPr>
          <w:i w:val="0"/>
          <w:color w:val="000000" w:themeColor="text1"/>
          <w:sz w:val="24"/>
          <w:szCs w:val="24"/>
        </w:rPr>
        <w:t xml:space="preserve"> la relación de </w:t>
      </w:r>
      <w:r w:rsidR="00AA6F0B" w:rsidRPr="00147433">
        <w:rPr>
          <w:i w:val="0"/>
          <w:color w:val="000000" w:themeColor="text1"/>
          <w:sz w:val="24"/>
          <w:szCs w:val="24"/>
        </w:rPr>
        <w:t>vida</w:t>
      </w:r>
      <w:r w:rsidR="00AA6F0B">
        <w:rPr>
          <w:i w:val="0"/>
          <w:color w:val="000000" w:themeColor="text1"/>
          <w:sz w:val="24"/>
          <w:szCs w:val="24"/>
        </w:rPr>
        <w:t>-</w:t>
      </w:r>
      <w:r w:rsidR="00C96803" w:rsidRPr="00147433">
        <w:rPr>
          <w:i w:val="0"/>
          <w:color w:val="000000" w:themeColor="text1"/>
          <w:sz w:val="24"/>
          <w:szCs w:val="24"/>
        </w:rPr>
        <w:t>esfuerzo (</w:t>
      </w:r>
      <w:r w:rsidR="00AA6F0B" w:rsidRPr="00147433">
        <w:rPr>
          <w:i w:val="0"/>
          <w:color w:val="000000" w:themeColor="text1"/>
          <w:sz w:val="24"/>
          <w:szCs w:val="24"/>
        </w:rPr>
        <w:t>vida</w:t>
      </w:r>
      <w:r w:rsidR="00AA6F0B">
        <w:rPr>
          <w:i w:val="0"/>
          <w:color w:val="000000" w:themeColor="text1"/>
          <w:sz w:val="24"/>
          <w:szCs w:val="24"/>
        </w:rPr>
        <w:t>-</w:t>
      </w:r>
      <w:r w:rsidR="00C96803" w:rsidRPr="00147433">
        <w:rPr>
          <w:i w:val="0"/>
          <w:color w:val="000000" w:themeColor="text1"/>
          <w:sz w:val="24"/>
          <w:szCs w:val="24"/>
        </w:rPr>
        <w:t>estrés) de Arrhenius es extensamente usada como una función de la temperatura. Cuando las fallas son aceleradas como resultado de un incremento en la temperatura</w:t>
      </w:r>
      <w:r w:rsidR="00EA3207">
        <w:rPr>
          <w:i w:val="0"/>
          <w:color w:val="000000" w:themeColor="text1"/>
          <w:sz w:val="24"/>
          <w:szCs w:val="24"/>
        </w:rPr>
        <w:t>,</w:t>
      </w:r>
      <w:r w:rsidR="00DF63E1" w:rsidRPr="00147433">
        <w:rPr>
          <w:i w:val="0"/>
          <w:color w:val="000000" w:themeColor="text1"/>
          <w:sz w:val="24"/>
          <w:szCs w:val="24"/>
        </w:rPr>
        <w:t xml:space="preserve"> </w:t>
      </w:r>
      <w:r w:rsidR="00C96803" w:rsidRPr="00147433">
        <w:rPr>
          <w:i w:val="0"/>
          <w:color w:val="000000" w:themeColor="text1"/>
          <w:sz w:val="24"/>
          <w:szCs w:val="24"/>
        </w:rPr>
        <w:t>este enfoque</w:t>
      </w:r>
      <w:r w:rsidR="00EA3207">
        <w:rPr>
          <w:i w:val="0"/>
          <w:color w:val="000000" w:themeColor="text1"/>
          <w:sz w:val="24"/>
          <w:szCs w:val="24"/>
        </w:rPr>
        <w:t xml:space="preserve">, </w:t>
      </w:r>
      <w:r w:rsidR="00C96803" w:rsidRPr="00147433">
        <w:rPr>
          <w:i w:val="0"/>
          <w:color w:val="000000" w:themeColor="text1"/>
          <w:sz w:val="24"/>
          <w:szCs w:val="24"/>
        </w:rPr>
        <w:t xml:space="preserve">basado en el modelo Arrhenius (Ebeling, 2010), </w:t>
      </w:r>
      <w:r w:rsidR="00EA3207">
        <w:rPr>
          <w:i w:val="0"/>
          <w:color w:val="000000" w:themeColor="text1"/>
          <w:sz w:val="24"/>
          <w:szCs w:val="24"/>
        </w:rPr>
        <w:t xml:space="preserve">es </w:t>
      </w:r>
      <w:r w:rsidR="00C96803" w:rsidRPr="00147433">
        <w:rPr>
          <w:i w:val="0"/>
          <w:color w:val="000000" w:themeColor="text1"/>
          <w:sz w:val="24"/>
          <w:szCs w:val="24"/>
        </w:rPr>
        <w:t>usad</w:t>
      </w:r>
      <w:r w:rsidR="00984D9E">
        <w:rPr>
          <w:i w:val="0"/>
          <w:color w:val="000000" w:themeColor="text1"/>
          <w:sz w:val="24"/>
          <w:szCs w:val="24"/>
        </w:rPr>
        <w:t>o</w:t>
      </w:r>
      <w:r w:rsidR="00C96803" w:rsidRPr="00147433">
        <w:rPr>
          <w:i w:val="0"/>
          <w:color w:val="000000" w:themeColor="text1"/>
          <w:sz w:val="24"/>
          <w:szCs w:val="24"/>
        </w:rPr>
        <w:t xml:space="preserve"> para describir la relación entre la tasa de una reacción química y </w:t>
      </w:r>
      <w:r w:rsidR="004C4AA8" w:rsidRPr="00147433">
        <w:rPr>
          <w:i w:val="0"/>
          <w:color w:val="000000" w:themeColor="text1"/>
          <w:sz w:val="24"/>
          <w:szCs w:val="24"/>
        </w:rPr>
        <w:t>la temperatura (Rodríguez y</w:t>
      </w:r>
      <w:r w:rsidR="00C96803" w:rsidRPr="00147433">
        <w:rPr>
          <w:i w:val="0"/>
          <w:color w:val="000000" w:themeColor="text1"/>
          <w:sz w:val="24"/>
          <w:szCs w:val="24"/>
        </w:rPr>
        <w:t xml:space="preserve"> Santos, 2008).</w:t>
      </w:r>
    </w:p>
    <w:p w14:paraId="74286D9B" w14:textId="77777777" w:rsidR="009B2660" w:rsidRPr="009B2660" w:rsidRDefault="009B2660" w:rsidP="009B2660">
      <w:pPr>
        <w:rPr>
          <w:lang w:val="es-ES" w:eastAsia="es-ES"/>
        </w:rPr>
      </w:pPr>
    </w:p>
    <w:p w14:paraId="61A663FC" w14:textId="28B6D70E" w:rsidR="006D76C6" w:rsidRPr="009B2660" w:rsidRDefault="009B2660" w:rsidP="009B2660">
      <w:pPr>
        <w:jc w:val="right"/>
        <w:rPr>
          <w:iCs/>
        </w:rPr>
      </w:pPr>
      <m:oMath>
        <m:r>
          <w:rPr>
            <w:rFonts w:ascii="Cambria Math" w:hAnsi="Cambria Math" w:cs="Times New Roman"/>
            <w:color w:val="000000" w:themeColor="text1"/>
            <w:sz w:val="24"/>
            <w:szCs w:val="24"/>
            <w:shd w:val="clear" w:color="auto" w:fill="FFFFFF"/>
          </w:rPr>
          <m:t>k=A</m:t>
        </m:r>
        <m:sSup>
          <m:sSupPr>
            <m:ctrlPr>
              <w:rPr>
                <w:rFonts w:ascii="Cambria Math" w:hAnsi="Cambria Math" w:cs="Times New Roman"/>
                <w:i/>
                <w:color w:val="000000" w:themeColor="text1"/>
                <w:sz w:val="24"/>
                <w:szCs w:val="24"/>
                <w:shd w:val="clear" w:color="auto" w:fill="FFFFFF"/>
              </w:rPr>
            </m:ctrlPr>
          </m:sSupPr>
          <m:e>
            <m:r>
              <w:rPr>
                <w:rFonts w:ascii="Cambria Math" w:hAnsi="Cambria Math" w:cs="Times New Roman"/>
                <w:color w:val="000000" w:themeColor="text1"/>
                <w:sz w:val="24"/>
                <w:szCs w:val="24"/>
                <w:shd w:val="clear" w:color="auto" w:fill="FFFFFF"/>
              </w:rPr>
              <m:t>e</m:t>
            </m:r>
          </m:e>
          <m:sup>
            <m:d>
              <m:dPr>
                <m:ctrlPr>
                  <w:rPr>
                    <w:rFonts w:ascii="Cambria Math" w:hAnsi="Cambria Math" w:cs="Times New Roman"/>
                    <w:i/>
                    <w:color w:val="000000" w:themeColor="text1"/>
                    <w:sz w:val="24"/>
                    <w:szCs w:val="24"/>
                    <w:shd w:val="clear" w:color="auto" w:fill="FFFFFF"/>
                  </w:rPr>
                </m:ctrlPr>
              </m:dPr>
              <m:e>
                <m:f>
                  <m:fPr>
                    <m:ctrlPr>
                      <w:rPr>
                        <w:rFonts w:ascii="Cambria Math" w:hAnsi="Cambria Math" w:cs="Times New Roman"/>
                        <w:i/>
                        <w:color w:val="000000" w:themeColor="text1"/>
                        <w:sz w:val="24"/>
                        <w:szCs w:val="24"/>
                        <w:shd w:val="clear" w:color="auto" w:fill="FFFFFF"/>
                      </w:rPr>
                    </m:ctrlPr>
                  </m:fPr>
                  <m:num>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-E</m:t>
                        </m:r>
                      </m:e>
                      <m:sub>
                        <m:r>
                          <w:rPr>
                            <w:rFonts w:ascii="Cambria Math" w:hAnsi="Cambria Math" w:cs="Times New Roman"/>
                            <w:color w:val="000000" w:themeColor="text1"/>
                            <w:sz w:val="24"/>
                            <w:szCs w:val="24"/>
                            <w:shd w:val="clear" w:color="auto" w:fill="FFFFFF"/>
                          </w:rPr>
                          <m:t>a</m:t>
                        </m:r>
                      </m:sub>
                    </m:sSub>
                  </m:num>
                  <m:den>
                    <m:r>
                      <w:rPr>
                        <w:rFonts w:ascii="Cambria Math" w:hAnsi="Cambria Math" w:cs="Times New Roman"/>
                        <w:color w:val="000000" w:themeColor="text1"/>
                        <w:sz w:val="24"/>
                        <w:szCs w:val="24"/>
                        <w:shd w:val="clear" w:color="auto" w:fill="FFFFFF"/>
                      </w:rPr>
                      <m:t>RT</m:t>
                    </m:r>
                  </m:den>
                </m:f>
              </m:e>
            </m:d>
          </m:sup>
        </m:sSup>
      </m:oMath>
      <w:r>
        <w:rPr>
          <w:rFonts w:eastAsiaTheme="minorEastAsia"/>
          <w:color w:val="000000" w:themeColor="text1"/>
          <w:sz w:val="24"/>
          <w:szCs w:val="24"/>
          <w:shd w:val="clear" w:color="auto" w:fill="FFFFFF"/>
        </w:rPr>
        <w:t xml:space="preserve">                                                                                                         </w:t>
      </w:r>
      <w:r w:rsidRPr="00147433">
        <w:rPr>
          <w:rFonts w:ascii="Times New Roman" w:hAnsi="Times New Roman" w:cs="Times New Roman"/>
          <w:color w:val="000000" w:themeColor="text1"/>
          <w:sz w:val="24"/>
          <w:szCs w:val="24"/>
          <w:shd w:val="clear" w:color="auto" w:fill="FFFFFF"/>
        </w:rPr>
        <w:t>(3)</w:t>
      </w:r>
    </w:p>
    <w:p w14:paraId="77D77CA8" w14:textId="570C3EBE" w:rsidR="00077CF0" w:rsidRDefault="0064010A" w:rsidP="009D3E8B">
      <w:pPr>
        <w:spacing w:after="0" w:line="360" w:lineRule="auto"/>
        <w:ind w:firstLine="708"/>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rPr>
        <w:t>En este caso,</w:t>
      </w:r>
      <w:r w:rsidRPr="00147433">
        <w:rPr>
          <w:rFonts w:ascii="Times New Roman" w:hAnsi="Times New Roman" w:cs="Times New Roman"/>
          <w:color w:val="000000" w:themeColor="text1"/>
          <w:sz w:val="24"/>
          <w:szCs w:val="24"/>
        </w:rPr>
        <w:t xml:space="preserve"> </w:t>
      </w:r>
      <w:r w:rsidR="00077CF0" w:rsidRPr="00147433">
        <w:rPr>
          <w:rFonts w:ascii="Times New Roman" w:hAnsi="Times New Roman" w:cs="Times New Roman"/>
          <w:i/>
          <w:color w:val="000000" w:themeColor="text1"/>
          <w:sz w:val="24"/>
          <w:szCs w:val="24"/>
        </w:rPr>
        <w:t>k</w:t>
      </w:r>
      <w:r w:rsidR="00077CF0" w:rsidRPr="00147433">
        <w:rPr>
          <w:rFonts w:ascii="Times New Roman" w:hAnsi="Times New Roman" w:cs="Times New Roman"/>
          <w:color w:val="000000" w:themeColor="text1"/>
          <w:sz w:val="24"/>
          <w:szCs w:val="24"/>
        </w:rPr>
        <w:t xml:space="preserve"> es la constante de velocidad de reacción, </w:t>
      </w:r>
      <w:r w:rsidR="00077CF0" w:rsidRPr="00147433">
        <w:rPr>
          <w:rFonts w:ascii="Times New Roman" w:hAnsi="Times New Roman" w:cs="Times New Roman"/>
          <w:i/>
          <w:color w:val="000000" w:themeColor="text1"/>
          <w:sz w:val="24"/>
          <w:szCs w:val="24"/>
        </w:rPr>
        <w:t>R</w:t>
      </w:r>
      <w:r w:rsidR="00077CF0" w:rsidRPr="00147433">
        <w:rPr>
          <w:rFonts w:ascii="Times New Roman" w:hAnsi="Times New Roman" w:cs="Times New Roman"/>
          <w:color w:val="000000" w:themeColor="text1"/>
          <w:sz w:val="24"/>
          <w:szCs w:val="24"/>
        </w:rPr>
        <w:t xml:space="preserve"> es la constante de los gases ideales, 8.314472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J</m:t>
            </m:r>
          </m:num>
          <m:den>
            <m:r>
              <w:rPr>
                <w:rFonts w:ascii="Cambria Math" w:hAnsi="Cambria Math" w:cs="Times New Roman"/>
                <w:color w:val="000000" w:themeColor="text1"/>
                <w:sz w:val="24"/>
                <w:szCs w:val="24"/>
              </w:rPr>
              <m:t>mol∙K</m:t>
            </m:r>
          </m:den>
        </m:f>
      </m:oMath>
      <w:r w:rsidR="00077CF0" w:rsidRPr="00147433">
        <w:rPr>
          <w:rFonts w:ascii="Times New Roman" w:hAnsi="Times New Roman" w:cs="Times New Roman"/>
          <w:color w:val="000000" w:themeColor="text1"/>
          <w:sz w:val="24"/>
          <w:szCs w:val="24"/>
        </w:rPr>
        <w:t xml:space="preserve">, </w:t>
      </w:r>
      <w:r w:rsidR="00077CF0" w:rsidRPr="00147433">
        <w:rPr>
          <w:rFonts w:ascii="Times New Roman" w:hAnsi="Times New Roman" w:cs="Times New Roman"/>
          <w:i/>
          <w:color w:val="000000" w:themeColor="text1"/>
          <w:sz w:val="24"/>
          <w:szCs w:val="24"/>
        </w:rPr>
        <w:t>E</w:t>
      </w:r>
      <w:r w:rsidR="00077CF0" w:rsidRPr="00147433">
        <w:rPr>
          <w:rFonts w:ascii="Times New Roman" w:hAnsi="Times New Roman" w:cs="Times New Roman"/>
          <w:i/>
          <w:color w:val="000000" w:themeColor="text1"/>
          <w:sz w:val="24"/>
          <w:szCs w:val="24"/>
          <w:vertAlign w:val="subscript"/>
        </w:rPr>
        <w:t>a</w:t>
      </w:r>
      <w:r w:rsidR="00077CF0" w:rsidRPr="00147433">
        <w:rPr>
          <w:rFonts w:ascii="Times New Roman" w:hAnsi="Times New Roman" w:cs="Times New Roman"/>
          <w:color w:val="000000" w:themeColor="text1"/>
          <w:sz w:val="24"/>
          <w:szCs w:val="24"/>
        </w:rPr>
        <w:t xml:space="preserve"> es la energía de activación en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J</m:t>
            </m:r>
          </m:num>
          <m:den>
            <m:r>
              <w:rPr>
                <w:rFonts w:ascii="Cambria Math" w:hAnsi="Cambria Math" w:cs="Times New Roman"/>
                <w:color w:val="000000" w:themeColor="text1"/>
                <w:sz w:val="24"/>
                <w:szCs w:val="24"/>
              </w:rPr>
              <m:t>mol</m:t>
            </m:r>
          </m:den>
        </m:f>
      </m:oMath>
      <w:r w:rsidR="00077CF0" w:rsidRPr="00147433">
        <w:rPr>
          <w:rFonts w:ascii="Times New Roman" w:hAnsi="Times New Roman" w:cs="Times New Roman"/>
          <w:color w:val="000000" w:themeColor="text1"/>
          <w:sz w:val="24"/>
          <w:szCs w:val="24"/>
        </w:rPr>
        <w:t xml:space="preserve">, </w:t>
      </w:r>
      <w:r w:rsidR="00077CF0" w:rsidRPr="00147433">
        <w:rPr>
          <w:rFonts w:ascii="Times New Roman" w:hAnsi="Times New Roman" w:cs="Times New Roman"/>
          <w:i/>
          <w:color w:val="000000" w:themeColor="text1"/>
          <w:sz w:val="24"/>
          <w:szCs w:val="24"/>
        </w:rPr>
        <w:t>T</w:t>
      </w:r>
      <w:r w:rsidR="00077CF0" w:rsidRPr="00147433">
        <w:rPr>
          <w:rFonts w:ascii="Times New Roman" w:hAnsi="Times New Roman" w:cs="Times New Roman"/>
          <w:color w:val="000000" w:themeColor="text1"/>
          <w:sz w:val="24"/>
          <w:szCs w:val="24"/>
        </w:rPr>
        <w:t xml:space="preserve"> es la temperatura absoluta en </w:t>
      </w:r>
      <w:r w:rsidR="009F69BC">
        <w:rPr>
          <w:rFonts w:ascii="Times New Roman" w:hAnsi="Times New Roman" w:cs="Times New Roman"/>
          <w:color w:val="000000" w:themeColor="text1"/>
          <w:sz w:val="24"/>
          <w:szCs w:val="24"/>
        </w:rPr>
        <w:t xml:space="preserve">grados </w:t>
      </w:r>
      <w:r w:rsidR="00077CF0" w:rsidRPr="00147433">
        <w:rPr>
          <w:rFonts w:ascii="Times New Roman" w:hAnsi="Times New Roman" w:cs="Times New Roman"/>
          <w:color w:val="000000" w:themeColor="text1"/>
          <w:sz w:val="24"/>
          <w:szCs w:val="24"/>
        </w:rPr>
        <w:t xml:space="preserve">Kelvin, </w:t>
      </w:r>
      <w:r w:rsidR="00077CF0" w:rsidRPr="00147433">
        <w:rPr>
          <w:rFonts w:ascii="Times New Roman" w:hAnsi="Times New Roman" w:cs="Times New Roman"/>
          <w:i/>
          <w:color w:val="000000" w:themeColor="text1"/>
          <w:sz w:val="24"/>
          <w:szCs w:val="24"/>
        </w:rPr>
        <w:t>A</w:t>
      </w:r>
      <w:r w:rsidR="00077CF0" w:rsidRPr="00147433">
        <w:rPr>
          <w:rFonts w:ascii="Times New Roman" w:hAnsi="Times New Roman" w:cs="Times New Roman"/>
          <w:color w:val="000000" w:themeColor="text1"/>
          <w:sz w:val="24"/>
          <w:szCs w:val="24"/>
        </w:rPr>
        <w:t xml:space="preserve"> es el factor pre</w:t>
      </w:r>
      <w:r w:rsidR="000419D1">
        <w:rPr>
          <w:rFonts w:ascii="Times New Roman" w:hAnsi="Times New Roman" w:cs="Times New Roman"/>
          <w:color w:val="000000" w:themeColor="text1"/>
          <w:sz w:val="24"/>
          <w:szCs w:val="24"/>
        </w:rPr>
        <w:t xml:space="preserve"> </w:t>
      </w:r>
      <w:r w:rsidR="00077CF0" w:rsidRPr="00147433">
        <w:rPr>
          <w:rFonts w:ascii="Times New Roman" w:hAnsi="Times New Roman" w:cs="Times New Roman"/>
          <w:color w:val="000000" w:themeColor="text1"/>
          <w:sz w:val="24"/>
          <w:szCs w:val="24"/>
        </w:rPr>
        <w:t xml:space="preserve">exponencial característico del mecanismo de falla del producto cuyas unidades son iguales a la de la constante de velocidad. Así, </w:t>
      </w:r>
      <w:r w:rsidR="00077CF0" w:rsidRPr="00147433">
        <w:rPr>
          <w:rFonts w:ascii="Times New Roman" w:hAnsi="Times New Roman" w:cs="Times New Roman"/>
          <w:color w:val="000000" w:themeColor="text1"/>
          <w:sz w:val="24"/>
          <w:szCs w:val="24"/>
          <w:lang w:val="es-ES"/>
        </w:rPr>
        <w:t xml:space="preserve">el tiempo nominal de falla </w:t>
      </w:r>
      <w:r w:rsidR="00077CF0" w:rsidRPr="00147433">
        <w:rPr>
          <w:rFonts w:ascii="Times New Roman" w:hAnsi="Times New Roman" w:cs="Times New Roman"/>
          <w:color w:val="000000" w:themeColor="text1"/>
          <w:sz w:val="24"/>
          <w:szCs w:val="24"/>
          <w:lang w:val="es-ES"/>
        </w:rPr>
        <w:sym w:font="Symbol" w:char="F074"/>
      </w:r>
      <w:r w:rsidR="00077CF0" w:rsidRPr="00147433">
        <w:rPr>
          <w:rFonts w:ascii="Times New Roman" w:hAnsi="Times New Roman" w:cs="Times New Roman"/>
          <w:color w:val="000000" w:themeColor="text1"/>
          <w:sz w:val="24"/>
          <w:szCs w:val="24"/>
          <w:lang w:val="es-ES"/>
        </w:rPr>
        <w:t xml:space="preserve"> (vida) es inversamente proporcional</w:t>
      </w:r>
      <w:r w:rsidR="003664EA">
        <w:rPr>
          <w:rFonts w:ascii="Times New Roman" w:hAnsi="Times New Roman" w:cs="Times New Roman"/>
          <w:color w:val="000000" w:themeColor="text1"/>
          <w:sz w:val="24"/>
          <w:szCs w:val="24"/>
          <w:lang w:val="es-ES"/>
        </w:rPr>
        <w:t xml:space="preserve"> a la tasa de falla</w:t>
      </w:r>
      <w:r w:rsidR="004C4AA8" w:rsidRPr="00147433">
        <w:rPr>
          <w:rFonts w:ascii="Times New Roman" w:hAnsi="Times New Roman" w:cs="Times New Roman"/>
          <w:color w:val="000000" w:themeColor="text1"/>
          <w:sz w:val="24"/>
          <w:szCs w:val="24"/>
          <w:lang w:val="es-ES"/>
        </w:rPr>
        <w:t xml:space="preserve"> (</w:t>
      </w:r>
      <w:r w:rsidR="00FA1617">
        <w:rPr>
          <w:rFonts w:ascii="Times New Roman" w:hAnsi="Times New Roman" w:cs="Times New Roman"/>
          <w:color w:val="000000" w:themeColor="text1"/>
          <w:sz w:val="24"/>
          <w:szCs w:val="24"/>
          <w:lang w:val="es-ES"/>
        </w:rPr>
        <w:t>Pascual</w:t>
      </w:r>
      <w:r w:rsidR="004C4AA8" w:rsidRPr="00147433">
        <w:rPr>
          <w:rFonts w:ascii="Times New Roman" w:hAnsi="Times New Roman" w:cs="Times New Roman"/>
          <w:color w:val="000000" w:themeColor="text1"/>
          <w:sz w:val="24"/>
          <w:szCs w:val="24"/>
          <w:lang w:val="es-ES"/>
        </w:rPr>
        <w:t>, 2009)</w:t>
      </w:r>
      <w:r w:rsidR="00077CF0" w:rsidRPr="00147433">
        <w:rPr>
          <w:rFonts w:ascii="Times New Roman" w:hAnsi="Times New Roman" w:cs="Times New Roman"/>
          <w:color w:val="000000" w:themeColor="text1"/>
          <w:sz w:val="24"/>
          <w:szCs w:val="24"/>
          <w:lang w:val="es-ES"/>
        </w:rPr>
        <w:t>. Esto produce la relación de vida de Arrhenius.</w:t>
      </w:r>
    </w:p>
    <w:p w14:paraId="0BCFDC16" w14:textId="77777777" w:rsidR="00D65A74" w:rsidRDefault="00D65A74" w:rsidP="009D3E8B">
      <w:pPr>
        <w:spacing w:after="0" w:line="360" w:lineRule="auto"/>
        <w:ind w:firstLine="708"/>
        <w:jc w:val="both"/>
        <w:rPr>
          <w:rFonts w:ascii="Times New Roman" w:hAnsi="Times New Roman" w:cs="Times New Roman"/>
          <w:color w:val="000000" w:themeColor="text1"/>
          <w:sz w:val="24"/>
          <w:szCs w:val="24"/>
          <w:lang w:val="es-ES"/>
        </w:rPr>
      </w:pPr>
    </w:p>
    <w:p w14:paraId="645A92A4" w14:textId="7793BF81" w:rsidR="006D76C6" w:rsidRPr="00147433" w:rsidRDefault="009B2660" w:rsidP="009B2660">
      <w:pPr>
        <w:spacing w:after="0" w:line="360" w:lineRule="auto"/>
        <w:jc w:val="right"/>
        <w:rPr>
          <w:rFonts w:ascii="Times New Roman" w:hAnsi="Times New Roman" w:cs="Times New Roman"/>
          <w:color w:val="000000" w:themeColor="text1"/>
          <w:sz w:val="24"/>
          <w:szCs w:val="24"/>
          <w:lang w:val="es-ES"/>
        </w:rPr>
      </w:pPr>
      <w:r w:rsidRPr="00147433">
        <w:rPr>
          <w:rFonts w:ascii="Times New Roman" w:hAnsi="Times New Roman" w:cs="Times New Roman"/>
          <w:color w:val="000000" w:themeColor="text1"/>
          <w:sz w:val="24"/>
          <w:szCs w:val="24"/>
          <w:lang w:val="es-ES"/>
        </w:rPr>
        <w:sym w:font="Symbol" w:char="F074"/>
      </w:r>
      <w:r>
        <w:rPr>
          <w:rFonts w:ascii="Times New Roman" w:hAnsi="Times New Roman" w:cs="Times New Roman"/>
          <w:color w:val="000000" w:themeColor="text1"/>
          <w:sz w:val="24"/>
          <w:szCs w:val="24"/>
          <w:lang w:val="es-ES"/>
        </w:rPr>
        <w:t xml:space="preserve"> </w:t>
      </w:r>
      <m:oMath>
        <m:r>
          <w:rPr>
            <w:rFonts w:ascii="Cambria Math" w:hAnsi="Cambria Math" w:cs="Times New Roman"/>
            <w:color w:val="000000" w:themeColor="text1"/>
            <w:sz w:val="24"/>
            <w:szCs w:val="24"/>
          </w:rPr>
          <m:t>=A</m:t>
        </m:r>
        <m:r>
          <w:rPr>
            <w:rFonts w:ascii="Cambria Math" w:hAnsi="Cambria Math" w:cs="Times New Roman"/>
            <w:color w:val="000000" w:themeColor="text1"/>
            <w:sz w:val="24"/>
            <w:szCs w:val="24"/>
            <w:lang w:val="es-ES"/>
          </w:rPr>
          <m:t>exp</m:t>
        </m:r>
        <m:d>
          <m:dPr>
            <m:begChr m:val="["/>
            <m:endChr m:val="]"/>
            <m:ctrlPr>
              <w:rPr>
                <w:rFonts w:ascii="Cambria Math" w:hAnsi="Cambria Math" w:cs="Times New Roman"/>
                <w:i/>
                <w:color w:val="000000" w:themeColor="text1"/>
                <w:sz w:val="24"/>
                <w:szCs w:val="24"/>
                <w:lang w:val="es-ES"/>
              </w:rPr>
            </m:ctrlPr>
          </m:dPr>
          <m:e>
            <m:sSub>
              <m:sSubPr>
                <m:ctrlPr>
                  <w:rPr>
                    <w:rFonts w:ascii="Cambria Math" w:hAnsi="Cambria Math" w:cs="Times New Roman"/>
                    <w:i/>
                    <w:color w:val="000000" w:themeColor="text1"/>
                    <w:sz w:val="24"/>
                    <w:szCs w:val="24"/>
                    <w:lang w:val="es-ES"/>
                  </w:rPr>
                </m:ctrlPr>
              </m:sSubPr>
              <m:e>
                <m:r>
                  <w:rPr>
                    <w:rFonts w:ascii="Cambria Math" w:hAnsi="Cambria Math" w:cs="Times New Roman"/>
                    <w:color w:val="000000" w:themeColor="text1"/>
                    <w:sz w:val="24"/>
                    <w:szCs w:val="24"/>
                    <w:lang w:val="es-ES"/>
                  </w:rPr>
                  <m:t>E</m:t>
                </m:r>
              </m:e>
              <m:sub>
                <m:r>
                  <w:rPr>
                    <w:rFonts w:ascii="Cambria Math" w:hAnsi="Cambria Math" w:cs="Times New Roman"/>
                    <w:color w:val="000000" w:themeColor="text1"/>
                    <w:sz w:val="24"/>
                    <w:szCs w:val="24"/>
                    <w:lang w:val="es-ES"/>
                  </w:rPr>
                  <m:t>a</m:t>
                </m:r>
              </m:sub>
            </m:sSub>
            <m:r>
              <w:rPr>
                <w:rFonts w:ascii="Cambria Math" w:hAnsi="Cambria Math" w:cs="Times New Roman"/>
                <w:color w:val="000000" w:themeColor="text1"/>
                <w:sz w:val="24"/>
                <w:szCs w:val="24"/>
                <w:lang w:val="es-ES"/>
              </w:rPr>
              <m:t>/</m:t>
            </m:r>
            <m:d>
              <m:dPr>
                <m:ctrlPr>
                  <w:rPr>
                    <w:rFonts w:ascii="Cambria Math" w:hAnsi="Cambria Math" w:cs="Times New Roman"/>
                    <w:i/>
                    <w:color w:val="000000" w:themeColor="text1"/>
                    <w:sz w:val="24"/>
                    <w:szCs w:val="24"/>
                    <w:lang w:val="es-ES"/>
                  </w:rPr>
                </m:ctrlPr>
              </m:dPr>
              <m:e>
                <m:r>
                  <w:rPr>
                    <w:rFonts w:ascii="Cambria Math" w:hAnsi="Cambria Math" w:cs="Times New Roman"/>
                    <w:color w:val="000000" w:themeColor="text1"/>
                    <w:sz w:val="24"/>
                    <w:szCs w:val="24"/>
                    <w:lang w:val="es-ES"/>
                  </w:rPr>
                  <m:t>RT</m:t>
                </m:r>
              </m:e>
            </m:d>
          </m:e>
        </m:d>
      </m:oMath>
      <w:r>
        <w:rPr>
          <w:rFonts w:ascii="Times New Roman" w:eastAsiaTheme="minorEastAsia" w:hAnsi="Times New Roman" w:cs="Times New Roman"/>
          <w:color w:val="000000" w:themeColor="text1"/>
          <w:sz w:val="24"/>
          <w:szCs w:val="24"/>
          <w:lang w:val="es-ES"/>
        </w:rPr>
        <w:t xml:space="preserve">                                                                                        (4)</w:t>
      </w:r>
    </w:p>
    <w:p w14:paraId="74A9C993" w14:textId="10F721D7" w:rsidR="00BF6F22" w:rsidRDefault="00BF6F22" w:rsidP="009D3E8B">
      <w:pPr>
        <w:spacing w:after="0" w:line="360" w:lineRule="auto"/>
        <w:ind w:firstLine="708"/>
        <w:jc w:val="both"/>
        <w:rPr>
          <w:rFonts w:ascii="Times New Roman" w:hAnsi="Times New Roman" w:cs="Times New Roman"/>
          <w:color w:val="000000" w:themeColor="text1"/>
          <w:sz w:val="24"/>
          <w:szCs w:val="24"/>
          <w:lang w:val="es-ES" w:eastAsia="es-ES"/>
        </w:rPr>
      </w:pPr>
      <w:r w:rsidRPr="00147433">
        <w:rPr>
          <w:rFonts w:ascii="Times New Roman" w:hAnsi="Times New Roman" w:cs="Times New Roman"/>
          <w:color w:val="000000" w:themeColor="text1"/>
          <w:sz w:val="24"/>
          <w:szCs w:val="24"/>
          <w:lang w:val="es-ES" w:eastAsia="es-ES"/>
        </w:rPr>
        <w:t xml:space="preserve">La ecuación de la línea recta se obtiene aplicando </w:t>
      </w:r>
      <w:r w:rsidR="00FB5192">
        <w:rPr>
          <w:rFonts w:ascii="Times New Roman" w:hAnsi="Times New Roman" w:cs="Times New Roman"/>
          <w:color w:val="000000" w:themeColor="text1"/>
          <w:sz w:val="24"/>
          <w:szCs w:val="24"/>
          <w:lang w:val="es-ES" w:eastAsia="es-ES"/>
        </w:rPr>
        <w:t xml:space="preserve">el </w:t>
      </w:r>
      <w:r w:rsidRPr="00147433">
        <w:rPr>
          <w:rFonts w:ascii="Times New Roman" w:hAnsi="Times New Roman" w:cs="Times New Roman"/>
          <w:color w:val="000000" w:themeColor="text1"/>
          <w:sz w:val="24"/>
          <w:szCs w:val="24"/>
          <w:lang w:val="es-ES" w:eastAsia="es-ES"/>
        </w:rPr>
        <w:t>logaritmo a la ecuación 3</w:t>
      </w:r>
      <w:r w:rsidR="005B68EA">
        <w:rPr>
          <w:rFonts w:ascii="Times New Roman" w:hAnsi="Times New Roman" w:cs="Times New Roman"/>
          <w:color w:val="000000" w:themeColor="text1"/>
          <w:sz w:val="24"/>
          <w:szCs w:val="24"/>
          <w:lang w:val="es-ES" w:eastAsia="es-ES"/>
        </w:rPr>
        <w:t>:</w:t>
      </w:r>
    </w:p>
    <w:p w14:paraId="2A92D857" w14:textId="54E65E1B" w:rsidR="006D76C6" w:rsidRPr="00D65A74" w:rsidRDefault="00D65A74" w:rsidP="00D65A74">
      <w:pPr>
        <w:spacing w:after="0" w:line="360" w:lineRule="auto"/>
        <w:ind w:firstLine="708"/>
        <w:jc w:val="right"/>
        <w:rPr>
          <w:rFonts w:ascii="Times New Roman" w:hAnsi="Times New Roman" w:cs="Times New Roman"/>
          <w:color w:val="000000" w:themeColor="text1"/>
          <w:sz w:val="24"/>
          <w:szCs w:val="24"/>
          <w:lang w:val="es-ES" w:eastAsia="es-ES"/>
        </w:rPr>
      </w:pPr>
      <m:oMath>
        <m:r>
          <w:rPr>
            <w:rFonts w:ascii="Cambria Math" w:hAnsi="Cambria Math" w:cs="Times New Roman"/>
            <w:color w:val="000000" w:themeColor="text1"/>
            <w:sz w:val="24"/>
            <w:szCs w:val="24"/>
            <w:shd w:val="clear" w:color="auto" w:fill="FFFFFF"/>
          </w:rPr>
          <m:t>lnk=lnA-</m:t>
        </m:r>
        <m:f>
          <m:fPr>
            <m:ctrlPr>
              <w:rPr>
                <w:rFonts w:ascii="Cambria Math" w:hAnsi="Cambria Math" w:cs="Times New Roman"/>
                <w:i/>
                <w:color w:val="000000" w:themeColor="text1"/>
                <w:sz w:val="24"/>
                <w:szCs w:val="24"/>
                <w:shd w:val="clear" w:color="auto" w:fill="FFFFFF"/>
              </w:rPr>
            </m:ctrlPr>
          </m:fPr>
          <m:num>
            <m:sSub>
              <m:sSubPr>
                <m:ctrlPr>
                  <w:rPr>
                    <w:rFonts w:ascii="Cambria Math" w:hAnsi="Cambria Math" w:cs="Times New Roman"/>
                    <w:i/>
                    <w:color w:val="000000" w:themeColor="text1"/>
                    <w:sz w:val="24"/>
                    <w:szCs w:val="24"/>
                    <w:shd w:val="clear" w:color="auto" w:fill="FFFFFF"/>
                  </w:rPr>
                </m:ctrlPr>
              </m:sSubPr>
              <m:e>
                <m:r>
                  <w:rPr>
                    <w:rFonts w:ascii="Cambria Math" w:hAnsi="Cambria Math" w:cs="Times New Roman"/>
                    <w:color w:val="000000" w:themeColor="text1"/>
                    <w:sz w:val="24"/>
                    <w:szCs w:val="24"/>
                    <w:shd w:val="clear" w:color="auto" w:fill="FFFFFF"/>
                  </w:rPr>
                  <m:t>E</m:t>
                </m:r>
              </m:e>
              <m:sub>
                <m:r>
                  <w:rPr>
                    <w:rFonts w:ascii="Cambria Math" w:hAnsi="Cambria Math" w:cs="Times New Roman"/>
                    <w:color w:val="000000" w:themeColor="text1"/>
                    <w:sz w:val="24"/>
                    <w:szCs w:val="24"/>
                    <w:shd w:val="clear" w:color="auto" w:fill="FFFFFF"/>
                  </w:rPr>
                  <m:t>a</m:t>
                </m:r>
              </m:sub>
            </m:sSub>
          </m:num>
          <m:den>
            <m:r>
              <w:rPr>
                <w:rFonts w:ascii="Cambria Math" w:hAnsi="Cambria Math" w:cs="Times New Roman"/>
                <w:color w:val="000000" w:themeColor="text1"/>
                <w:sz w:val="24"/>
                <w:szCs w:val="24"/>
                <w:shd w:val="clear" w:color="auto" w:fill="FFFFFF"/>
              </w:rPr>
              <m:t>R</m:t>
            </m:r>
          </m:den>
        </m:f>
        <m:r>
          <w:rPr>
            <w:rFonts w:ascii="Cambria Math" w:hAnsi="Cambria Math" w:cs="Times New Roman"/>
            <w:color w:val="000000" w:themeColor="text1"/>
            <w:sz w:val="24"/>
            <w:szCs w:val="24"/>
            <w:shd w:val="clear" w:color="auto" w:fill="FFFFFF"/>
          </w:rPr>
          <m:t>∙</m:t>
        </m:r>
        <m:f>
          <m:fPr>
            <m:ctrlPr>
              <w:rPr>
                <w:rFonts w:ascii="Cambria Math" w:hAnsi="Cambria Math" w:cs="Times New Roman"/>
                <w:i/>
                <w:color w:val="000000" w:themeColor="text1"/>
                <w:sz w:val="24"/>
                <w:szCs w:val="24"/>
                <w:shd w:val="clear" w:color="auto" w:fill="FFFFFF"/>
              </w:rPr>
            </m:ctrlPr>
          </m:fPr>
          <m:num>
            <m:r>
              <w:rPr>
                <w:rFonts w:ascii="Cambria Math" w:hAnsi="Cambria Math" w:cs="Times New Roman"/>
                <w:color w:val="000000" w:themeColor="text1"/>
                <w:sz w:val="24"/>
                <w:szCs w:val="24"/>
                <w:shd w:val="clear" w:color="auto" w:fill="FFFFFF"/>
              </w:rPr>
              <m:t>1</m:t>
            </m:r>
          </m:num>
          <m:den>
            <m:r>
              <w:rPr>
                <w:rFonts w:ascii="Cambria Math" w:hAnsi="Cambria Math" w:cs="Times New Roman"/>
                <w:color w:val="000000" w:themeColor="text1"/>
                <w:sz w:val="24"/>
                <w:szCs w:val="24"/>
                <w:shd w:val="clear" w:color="auto" w:fill="FFFFFF"/>
              </w:rPr>
              <m:t>T</m:t>
            </m:r>
          </m:den>
        </m:f>
      </m:oMath>
      <w:r>
        <w:rPr>
          <w:rFonts w:ascii="Times New Roman" w:eastAsiaTheme="minorEastAsia" w:hAnsi="Times New Roman" w:cs="Times New Roman"/>
          <w:color w:val="000000" w:themeColor="text1"/>
          <w:sz w:val="24"/>
          <w:szCs w:val="24"/>
          <w:shd w:val="clear" w:color="auto" w:fill="FFFFFF"/>
        </w:rPr>
        <w:t xml:space="preserve">                                                                                           (5)</w:t>
      </w:r>
    </w:p>
    <w:p w14:paraId="3BAFF121" w14:textId="016CBDB0" w:rsidR="00782FBE" w:rsidRDefault="00782FBE" w:rsidP="009D3E8B">
      <w:pPr>
        <w:spacing w:after="0" w:line="360" w:lineRule="auto"/>
        <w:jc w:val="both"/>
        <w:rPr>
          <w:rFonts w:ascii="Times New Roman" w:hAnsi="Times New Roman" w:cs="Times New Roman"/>
          <w:color w:val="000000" w:themeColor="text1"/>
          <w:sz w:val="24"/>
          <w:szCs w:val="24"/>
        </w:rPr>
      </w:pPr>
      <w:r w:rsidRPr="00782FBE">
        <w:rPr>
          <w:rFonts w:ascii="Times New Roman" w:hAnsi="Times New Roman" w:cs="Times New Roman"/>
          <w:color w:val="000000" w:themeColor="text1"/>
          <w:sz w:val="24"/>
          <w:szCs w:val="24"/>
        </w:rPr>
        <w:tab/>
        <w:t>La relación de Arrhenius</w:t>
      </w:r>
      <w:r>
        <w:rPr>
          <w:rFonts w:ascii="Times New Roman" w:hAnsi="Times New Roman" w:cs="Times New Roman"/>
          <w:color w:val="000000" w:themeColor="text1"/>
          <w:sz w:val="24"/>
          <w:szCs w:val="24"/>
        </w:rPr>
        <w:t xml:space="preserve"> es altamente utiliz</w:t>
      </w:r>
      <w:r w:rsidR="009D6667">
        <w:rPr>
          <w:rFonts w:ascii="Times New Roman" w:hAnsi="Times New Roman" w:cs="Times New Roman"/>
          <w:color w:val="000000" w:themeColor="text1"/>
          <w:sz w:val="24"/>
          <w:szCs w:val="24"/>
        </w:rPr>
        <w:t xml:space="preserve">ada para explicar y calcular la velocidad en la que un producto cualquiera pierde funcionalidad cuando es “estresado”. En </w:t>
      </w:r>
      <w:r w:rsidR="006A3D77">
        <w:rPr>
          <w:rFonts w:ascii="Times New Roman" w:hAnsi="Times New Roman" w:cs="Times New Roman"/>
          <w:color w:val="000000" w:themeColor="text1"/>
          <w:sz w:val="24"/>
          <w:szCs w:val="24"/>
        </w:rPr>
        <w:t>i</w:t>
      </w:r>
      <w:r w:rsidR="009D6667">
        <w:rPr>
          <w:rFonts w:ascii="Times New Roman" w:hAnsi="Times New Roman" w:cs="Times New Roman"/>
          <w:color w:val="000000" w:themeColor="text1"/>
          <w:sz w:val="24"/>
          <w:szCs w:val="24"/>
        </w:rPr>
        <w:t>ngeniería de confiabilidad</w:t>
      </w:r>
      <w:r w:rsidR="006A3D77">
        <w:rPr>
          <w:rFonts w:ascii="Times New Roman" w:hAnsi="Times New Roman" w:cs="Times New Roman"/>
          <w:color w:val="000000" w:themeColor="text1"/>
          <w:sz w:val="24"/>
          <w:szCs w:val="24"/>
        </w:rPr>
        <w:t>,</w:t>
      </w:r>
      <w:r w:rsidR="009D6667">
        <w:rPr>
          <w:rFonts w:ascii="Times New Roman" w:hAnsi="Times New Roman" w:cs="Times New Roman"/>
          <w:color w:val="000000" w:themeColor="text1"/>
          <w:sz w:val="24"/>
          <w:szCs w:val="24"/>
        </w:rPr>
        <w:t xml:space="preserve"> se entiende el </w:t>
      </w:r>
      <w:r w:rsidR="009D6667" w:rsidRPr="004F7831">
        <w:rPr>
          <w:rFonts w:ascii="Times New Roman" w:hAnsi="Times New Roman" w:cs="Times New Roman"/>
          <w:i/>
          <w:iCs/>
          <w:color w:val="000000" w:themeColor="text1"/>
          <w:sz w:val="24"/>
          <w:szCs w:val="24"/>
        </w:rPr>
        <w:t>estrés</w:t>
      </w:r>
      <w:r w:rsidR="009D6667">
        <w:rPr>
          <w:rFonts w:ascii="Times New Roman" w:hAnsi="Times New Roman" w:cs="Times New Roman"/>
          <w:color w:val="000000" w:themeColor="text1"/>
          <w:sz w:val="24"/>
          <w:szCs w:val="24"/>
        </w:rPr>
        <w:t xml:space="preserve"> como la acción de someter un producto a condiciones que de antemano se sabe le son adversas, esto es, si le afecta la temperatura, humedad, vibración, amperaje, voltaje, por poner algunos ejemplos, se utiliza entonces esa variable para acelerar su desgaste, su fallo. En otras palabras, no se tiene que esperar, por poner un ejemplo</w:t>
      </w:r>
      <w:r w:rsidR="006A3D77">
        <w:rPr>
          <w:rFonts w:ascii="Times New Roman" w:hAnsi="Times New Roman" w:cs="Times New Roman"/>
          <w:color w:val="000000" w:themeColor="text1"/>
          <w:sz w:val="24"/>
          <w:szCs w:val="24"/>
        </w:rPr>
        <w:t xml:space="preserve"> más</w:t>
      </w:r>
      <w:r w:rsidR="009D6667">
        <w:rPr>
          <w:rFonts w:ascii="Times New Roman" w:hAnsi="Times New Roman" w:cs="Times New Roman"/>
          <w:color w:val="000000" w:themeColor="text1"/>
          <w:sz w:val="24"/>
          <w:szCs w:val="24"/>
        </w:rPr>
        <w:t>, a q</w:t>
      </w:r>
      <w:r w:rsidR="003C0CCB">
        <w:rPr>
          <w:rFonts w:ascii="Times New Roman" w:hAnsi="Times New Roman" w:cs="Times New Roman"/>
          <w:color w:val="000000" w:themeColor="text1"/>
          <w:sz w:val="24"/>
          <w:szCs w:val="24"/>
        </w:rPr>
        <w:t>ue un alimento se descomponga en</w:t>
      </w:r>
      <w:r w:rsidR="009D6667">
        <w:rPr>
          <w:rFonts w:ascii="Times New Roman" w:hAnsi="Times New Roman" w:cs="Times New Roman"/>
          <w:color w:val="000000" w:themeColor="text1"/>
          <w:sz w:val="24"/>
          <w:szCs w:val="24"/>
        </w:rPr>
        <w:t xml:space="preserve"> 20 días</w:t>
      </w:r>
      <w:r w:rsidR="00752790">
        <w:rPr>
          <w:rFonts w:ascii="Times New Roman" w:hAnsi="Times New Roman" w:cs="Times New Roman"/>
          <w:color w:val="000000" w:themeColor="text1"/>
          <w:sz w:val="24"/>
          <w:szCs w:val="24"/>
        </w:rPr>
        <w:t xml:space="preserve">; </w:t>
      </w:r>
      <w:r w:rsidR="009D6667">
        <w:rPr>
          <w:rFonts w:ascii="Times New Roman" w:hAnsi="Times New Roman" w:cs="Times New Roman"/>
          <w:color w:val="000000" w:themeColor="text1"/>
          <w:sz w:val="24"/>
          <w:szCs w:val="24"/>
        </w:rPr>
        <w:t xml:space="preserve">si se “estresa” con una alta temperatura, en un periodo corto de tiempo (horas), se puede provocar su descomposición y, a través de estos planteamientos matemáticos, se puede entonces pronosticar el momento de su fallo real. </w:t>
      </w:r>
    </w:p>
    <w:p w14:paraId="47C4AF90" w14:textId="77777777" w:rsidR="006D76C6" w:rsidRPr="00782FBE" w:rsidRDefault="006D76C6" w:rsidP="009D3E8B">
      <w:pPr>
        <w:spacing w:after="0" w:line="360" w:lineRule="auto"/>
        <w:jc w:val="both"/>
        <w:rPr>
          <w:rFonts w:ascii="Times New Roman" w:hAnsi="Times New Roman" w:cs="Times New Roman"/>
          <w:color w:val="000000" w:themeColor="text1"/>
          <w:sz w:val="24"/>
          <w:szCs w:val="24"/>
        </w:rPr>
      </w:pPr>
    </w:p>
    <w:p w14:paraId="6D0023E7" w14:textId="43B5AE1A" w:rsidR="006A28B1" w:rsidRPr="001E59C1" w:rsidRDefault="006A28B1" w:rsidP="00A101FF">
      <w:pPr>
        <w:spacing w:after="0" w:line="360" w:lineRule="auto"/>
        <w:jc w:val="center"/>
        <w:rPr>
          <w:rFonts w:ascii="Times New Roman" w:hAnsi="Times New Roman" w:cs="Times New Roman"/>
          <w:color w:val="000000" w:themeColor="text1"/>
          <w:sz w:val="28"/>
          <w:szCs w:val="24"/>
        </w:rPr>
      </w:pPr>
      <w:r w:rsidRPr="008E7CAE">
        <w:rPr>
          <w:rFonts w:ascii="Times New Roman" w:hAnsi="Times New Roman" w:cs="Times New Roman"/>
          <w:b/>
          <w:color w:val="000000" w:themeColor="text1"/>
          <w:sz w:val="28"/>
          <w:szCs w:val="24"/>
        </w:rPr>
        <w:t>Modelo Arrhenius-Weibull</w:t>
      </w:r>
    </w:p>
    <w:p w14:paraId="32B38EF6" w14:textId="2ED66108" w:rsidR="009D6667" w:rsidRDefault="006A28B1" w:rsidP="009D3E8B">
      <w:pPr>
        <w:spacing w:after="0" w:line="360" w:lineRule="auto"/>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ab/>
      </w:r>
      <w:r w:rsidR="009D6667">
        <w:rPr>
          <w:rFonts w:ascii="Times New Roman" w:hAnsi="Times New Roman" w:cs="Times New Roman"/>
          <w:color w:val="000000" w:themeColor="text1"/>
          <w:sz w:val="24"/>
          <w:szCs w:val="24"/>
        </w:rPr>
        <w:t xml:space="preserve">Continuando con la explicación del párrafo anterior, </w:t>
      </w:r>
      <w:r w:rsidR="00C00719">
        <w:rPr>
          <w:rFonts w:ascii="Times New Roman" w:hAnsi="Times New Roman" w:cs="Times New Roman"/>
          <w:color w:val="000000" w:themeColor="text1"/>
          <w:sz w:val="24"/>
          <w:szCs w:val="24"/>
        </w:rPr>
        <w:t xml:space="preserve">para realizar ese pronóstico de falla se requiere primordialmente conocer cuál es la distribución de probabilidad que siguen los datos de vida útil, esto es, los datos obtenidos de las distintas muestras cuando fueron sometidas a condiciones extremas (estresantes) de operación. En este caso, la vida útil de la tortilla de maíz es afectada por la temperatura de almacenamiento, y de acuerdo </w:t>
      </w:r>
      <w:r w:rsidR="001123BC">
        <w:rPr>
          <w:rFonts w:ascii="Times New Roman" w:hAnsi="Times New Roman" w:cs="Times New Roman"/>
          <w:color w:val="000000" w:themeColor="text1"/>
          <w:sz w:val="24"/>
          <w:szCs w:val="24"/>
        </w:rPr>
        <w:t xml:space="preserve">con </w:t>
      </w:r>
      <w:r w:rsidR="00C00719">
        <w:rPr>
          <w:rFonts w:ascii="Times New Roman" w:hAnsi="Times New Roman" w:cs="Times New Roman"/>
          <w:color w:val="000000" w:themeColor="text1"/>
          <w:sz w:val="24"/>
          <w:szCs w:val="24"/>
        </w:rPr>
        <w:t xml:space="preserve">los datos observados, la distribución de probabilidad estimada corresponde a </w:t>
      </w:r>
      <w:r w:rsidR="003C0CCB">
        <w:rPr>
          <w:rFonts w:ascii="Times New Roman" w:hAnsi="Times New Roman" w:cs="Times New Roman"/>
          <w:color w:val="000000" w:themeColor="text1"/>
          <w:sz w:val="24"/>
          <w:szCs w:val="24"/>
        </w:rPr>
        <w:t xml:space="preserve">la </w:t>
      </w:r>
      <w:r w:rsidR="00C00719">
        <w:rPr>
          <w:rFonts w:ascii="Times New Roman" w:hAnsi="Times New Roman" w:cs="Times New Roman"/>
          <w:color w:val="000000" w:themeColor="text1"/>
          <w:sz w:val="24"/>
          <w:szCs w:val="24"/>
        </w:rPr>
        <w:t>Weibull. El tratamiento matemático para este caso se muestra a continuación.</w:t>
      </w:r>
    </w:p>
    <w:p w14:paraId="396E489C" w14:textId="5EAFBA5D" w:rsidR="006A28B1" w:rsidRPr="00147433" w:rsidRDefault="00965BB6" w:rsidP="009D3E8B">
      <w:pPr>
        <w:spacing w:after="0" w:line="360" w:lineRule="auto"/>
        <w:ind w:firstLine="708"/>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 xml:space="preserve">Dahlquist </w:t>
      </w:r>
      <w:r w:rsidRPr="004F7831">
        <w:rPr>
          <w:rFonts w:ascii="Times New Roman" w:hAnsi="Times New Roman" w:cs="Times New Roman"/>
          <w:i/>
          <w:iCs/>
          <w:color w:val="000000" w:themeColor="text1"/>
          <w:sz w:val="24"/>
          <w:szCs w:val="24"/>
        </w:rPr>
        <w:t>et al</w:t>
      </w:r>
      <w:r w:rsidRPr="00147433">
        <w:rPr>
          <w:rFonts w:ascii="Times New Roman" w:hAnsi="Times New Roman" w:cs="Times New Roman"/>
          <w:color w:val="000000" w:themeColor="text1"/>
          <w:sz w:val="24"/>
          <w:szCs w:val="24"/>
        </w:rPr>
        <w:t>. (2016) y Ahmadini y Coolen</w:t>
      </w:r>
      <w:r w:rsidR="00630381">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(2019)</w:t>
      </w:r>
      <w:r w:rsidR="00CA599E">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mencionan que l</w:t>
      </w:r>
      <w:r w:rsidR="006A28B1" w:rsidRPr="00147433">
        <w:rPr>
          <w:rFonts w:ascii="Times New Roman" w:hAnsi="Times New Roman" w:cs="Times New Roman"/>
          <w:color w:val="000000" w:themeColor="text1"/>
          <w:sz w:val="24"/>
          <w:szCs w:val="24"/>
        </w:rPr>
        <w:t xml:space="preserve">a vida útil </w:t>
      </w:r>
      <w:r w:rsidRPr="00147433">
        <w:rPr>
          <w:rFonts w:ascii="Times New Roman" w:hAnsi="Times New Roman" w:cs="Times New Roman"/>
          <w:color w:val="000000" w:themeColor="text1"/>
          <w:sz w:val="24"/>
          <w:szCs w:val="24"/>
        </w:rPr>
        <w:t xml:space="preserve">de un producto puede </w:t>
      </w:r>
      <w:r w:rsidR="009F6B16" w:rsidRPr="00147433">
        <w:rPr>
          <w:rFonts w:ascii="Times New Roman" w:hAnsi="Times New Roman" w:cs="Times New Roman"/>
          <w:color w:val="000000" w:themeColor="text1"/>
          <w:sz w:val="24"/>
          <w:szCs w:val="24"/>
        </w:rPr>
        <w:t>describ</w:t>
      </w:r>
      <w:r w:rsidR="009F6B16">
        <w:rPr>
          <w:rFonts w:ascii="Times New Roman" w:hAnsi="Times New Roman" w:cs="Times New Roman"/>
          <w:color w:val="000000" w:themeColor="text1"/>
          <w:sz w:val="24"/>
          <w:szCs w:val="24"/>
        </w:rPr>
        <w:t>irs</w:t>
      </w:r>
      <w:r w:rsidR="009F6B16" w:rsidRPr="00147433">
        <w:rPr>
          <w:rFonts w:ascii="Times New Roman" w:hAnsi="Times New Roman" w:cs="Times New Roman"/>
          <w:color w:val="000000" w:themeColor="text1"/>
          <w:sz w:val="24"/>
          <w:szCs w:val="24"/>
        </w:rPr>
        <w:t>e</w:t>
      </w:r>
      <w:r w:rsidR="006A28B1" w:rsidRPr="00147433">
        <w:rPr>
          <w:rFonts w:ascii="Times New Roman" w:hAnsi="Times New Roman" w:cs="Times New Roman"/>
          <w:color w:val="000000" w:themeColor="text1"/>
          <w:sz w:val="24"/>
          <w:szCs w:val="24"/>
        </w:rPr>
        <w:t xml:space="preserve"> con una distribución de Weibull. Los supuestos del modelo Arrhenius-Weibull son:</w:t>
      </w:r>
    </w:p>
    <w:p w14:paraId="56E44D88" w14:textId="77777777" w:rsidR="006A28B1" w:rsidRPr="00147433" w:rsidRDefault="006A28B1" w:rsidP="004F7831">
      <w:pPr>
        <w:pStyle w:val="Prrafodelista"/>
        <w:numPr>
          <w:ilvl w:val="0"/>
          <w:numId w:val="44"/>
        </w:numPr>
        <w:spacing w:after="0" w:line="360" w:lineRule="auto"/>
        <w:ind w:left="0" w:firstLine="709"/>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 xml:space="preserve">A una temperatura absoluta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a</m:t>
            </m:r>
          </m:sub>
        </m:sSub>
        <m:r>
          <w:rPr>
            <w:rFonts w:ascii="Cambria Math" w:hAnsi="Cambria Math" w:cs="Times New Roman"/>
            <w:color w:val="000000" w:themeColor="text1"/>
            <w:sz w:val="24"/>
            <w:szCs w:val="24"/>
          </w:rPr>
          <m:t>,</m:t>
        </m:r>
      </m:oMath>
      <w:r w:rsidRPr="00147433">
        <w:rPr>
          <w:rFonts w:ascii="Times New Roman" w:hAnsi="Times New Roman" w:cs="Times New Roman"/>
          <w:color w:val="000000" w:themeColor="text1"/>
          <w:sz w:val="24"/>
          <w:szCs w:val="24"/>
        </w:rPr>
        <w:t xml:space="preserve"> la vida del producto tiene distribución Weibull; el logaritmo natural de la vida tiene una distribución de valores extremos.</w:t>
      </w:r>
    </w:p>
    <w:p w14:paraId="0F7F317A" w14:textId="77777777" w:rsidR="006A28B1" w:rsidRPr="00147433" w:rsidRDefault="006A28B1" w:rsidP="004F7831">
      <w:pPr>
        <w:pStyle w:val="Prrafodelista"/>
        <w:numPr>
          <w:ilvl w:val="0"/>
          <w:numId w:val="44"/>
        </w:numPr>
        <w:spacing w:after="0" w:line="360" w:lineRule="auto"/>
        <w:ind w:left="0" w:firstLine="709"/>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 xml:space="preserve">El parámetro de forma β es una constante independiente de la temperatura; la distribución del valor extremo del logaritmo natural de la vida tiene un parámetro de escala constante </w:t>
      </w:r>
      <m:oMath>
        <m:r>
          <w:rPr>
            <w:rFonts w:ascii="Cambria Math" w:hAnsi="Cambria Math" w:cs="Times New Roman"/>
            <w:color w:val="000000" w:themeColor="text1"/>
            <w:sz w:val="24"/>
            <w:szCs w:val="24"/>
          </w:rPr>
          <m:t>δ=</m:t>
        </m:r>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β</m:t>
            </m:r>
          </m:den>
        </m:f>
      </m:oMath>
      <w:r w:rsidRPr="00147433">
        <w:rPr>
          <w:rFonts w:ascii="Times New Roman" w:hAnsi="Times New Roman" w:cs="Times New Roman"/>
          <w:color w:val="000000" w:themeColor="text1"/>
          <w:sz w:val="24"/>
          <w:szCs w:val="24"/>
        </w:rPr>
        <w:t>.</w:t>
      </w:r>
    </w:p>
    <w:p w14:paraId="1D99CB59" w14:textId="033A2D8C" w:rsidR="006A28B1" w:rsidRDefault="006A28B1" w:rsidP="006D76C6">
      <w:pPr>
        <w:pStyle w:val="Prrafodelista"/>
        <w:numPr>
          <w:ilvl w:val="0"/>
          <w:numId w:val="44"/>
        </w:numPr>
        <w:spacing w:after="0" w:line="360" w:lineRule="auto"/>
        <w:ind w:left="0" w:firstLine="709"/>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lastRenderedPageBreak/>
        <w:t>El logaritmo natural de la vida en Weibull es una función lineal de la inversa de la temperatura.</w:t>
      </w:r>
    </w:p>
    <w:p w14:paraId="47EF8755" w14:textId="51F09D25" w:rsidR="00D65A74" w:rsidRDefault="00D65A74" w:rsidP="00D65A74">
      <w:pPr>
        <w:spacing w:after="0" w:line="360" w:lineRule="auto"/>
        <w:jc w:val="both"/>
        <w:rPr>
          <w:rFonts w:ascii="Times New Roman" w:hAnsi="Times New Roman" w:cs="Times New Roman"/>
          <w:color w:val="000000" w:themeColor="text1"/>
          <w:sz w:val="24"/>
          <w:szCs w:val="24"/>
        </w:rPr>
      </w:pPr>
    </w:p>
    <w:p w14:paraId="16C97986" w14:textId="554BB7DC" w:rsidR="00D65A74" w:rsidRPr="00D65A74" w:rsidRDefault="005C5FE4" w:rsidP="00D65A74">
      <w:pPr>
        <w:spacing w:after="0" w:line="360" w:lineRule="auto"/>
        <w:jc w:val="right"/>
        <w:rPr>
          <w:rFonts w:ascii="Times New Roman" w:hAnsi="Times New Roman" w:cs="Times New Roman"/>
          <w:color w:val="000000" w:themeColor="text1"/>
          <w:sz w:val="24"/>
          <w:szCs w:val="24"/>
        </w:rPr>
      </w:pPr>
      <m:oMath>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begChr m:val="["/>
                <m:endChr m:val="]"/>
                <m:ctrlPr>
                  <w:rPr>
                    <w:rFonts w:ascii="Cambria Math" w:hAnsi="Cambria Math" w:cs="Times New Roman"/>
                    <w:i/>
                    <w:sz w:val="24"/>
                    <w:szCs w:val="24"/>
                  </w:rPr>
                </m:ctrlPr>
              </m:dPr>
              <m:e>
                <m:r>
                  <w:rPr>
                    <w:rFonts w:ascii="Cambria Math" w:hAnsi="Cambria Math" w:cs="Times New Roman"/>
                    <w:sz w:val="24"/>
                    <w:szCs w:val="24"/>
                  </w:rPr>
                  <m:t>α</m:t>
                </m:r>
                <m:d>
                  <m:dPr>
                    <m:ctrlPr>
                      <w:rPr>
                        <w:rFonts w:ascii="Cambria Math" w:hAnsi="Cambria Math" w:cs="Times New Roman"/>
                        <w:i/>
                        <w:sz w:val="24"/>
                        <w:szCs w:val="24"/>
                      </w:rPr>
                    </m:ctrlPr>
                  </m:dPr>
                  <m:e>
                    <m:r>
                      <w:rPr>
                        <w:rFonts w:ascii="Cambria Math" w:hAnsi="Cambria Math" w:cs="Times New Roman"/>
                        <w:sz w:val="24"/>
                        <w:szCs w:val="24"/>
                      </w:rPr>
                      <m:t>T</m:t>
                    </m:r>
                  </m:e>
                </m:d>
              </m:e>
            </m:d>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0</m:t>
            </m:r>
          </m:sub>
        </m:sSub>
        <m:r>
          <w:rPr>
            <w:rFonts w:ascii="Cambria Math" w:hAnsi="Cambria Math" w:cs="Times New Roman"/>
            <w:sz w:val="24"/>
            <w:szCs w:val="24"/>
          </w:rPr>
          <m:t>+</m:t>
        </m:r>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γ</m:t>
                    </m:r>
                  </m:e>
                  <m:sub>
                    <m:r>
                      <w:rPr>
                        <w:rFonts w:ascii="Cambria Math" w:hAnsi="Cambria Math" w:cs="Times New Roman"/>
                        <w:sz w:val="24"/>
                        <w:szCs w:val="24"/>
                      </w:rPr>
                      <m:t>1</m:t>
                    </m:r>
                  </m:sub>
                  <m:sup>
                    <m:r>
                      <w:rPr>
                        <w:rFonts w:ascii="Cambria Math" w:hAnsi="Cambria Math" w:cs="Times New Roman"/>
                        <w:sz w:val="24"/>
                        <w:szCs w:val="24"/>
                      </w:rPr>
                      <m:t>´</m:t>
                    </m:r>
                  </m:sup>
                </m:sSubSup>
              </m:num>
              <m:den>
                <m:r>
                  <w:rPr>
                    <w:rFonts w:ascii="Cambria Math" w:hAnsi="Cambria Math" w:cs="Times New Roman"/>
                    <w:sz w:val="24"/>
                    <w:szCs w:val="24"/>
                  </w:rPr>
                  <m:t>T</m:t>
                </m:r>
              </m:den>
            </m:f>
          </m:e>
        </m:d>
      </m:oMath>
      <w:r w:rsidR="00D65A74">
        <w:rPr>
          <w:rFonts w:ascii="Times New Roman" w:eastAsiaTheme="minorEastAsia" w:hAnsi="Times New Roman" w:cs="Times New Roman"/>
          <w:sz w:val="24"/>
          <w:szCs w:val="24"/>
        </w:rPr>
        <w:t xml:space="preserve">                                                                               (6)</w:t>
      </w:r>
    </w:p>
    <w:p w14:paraId="4B9372B6" w14:textId="7C47999D" w:rsidR="006A28B1" w:rsidRPr="00147433" w:rsidRDefault="006A28B1" w:rsidP="004F7831">
      <w:pPr>
        <w:spacing w:after="0" w:line="360" w:lineRule="auto"/>
        <w:ind w:firstLine="708"/>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 xml:space="preserve">Los parámetros </w:t>
      </w:r>
      <m:oMath>
        <m:sSub>
          <m:sSubPr>
            <m:ctrlPr>
              <w:rPr>
                <w:rFonts w:ascii="Cambria Math" w:hAnsi="Cambria Math" w:cs="Times New Roman"/>
                <w:i/>
                <w:color w:val="000000" w:themeColor="text1"/>
                <w:sz w:val="24"/>
                <w:szCs w:val="24"/>
                <w:lang w:val="es-ES_tradnl"/>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m:t>
            </m:r>
          </m:sup>
        </m:sSubSup>
      </m:oMath>
      <w:r w:rsidRPr="00147433">
        <w:rPr>
          <w:rFonts w:ascii="Times New Roman" w:hAnsi="Times New Roman" w:cs="Times New Roman"/>
          <w:color w:val="000000" w:themeColor="text1"/>
          <w:sz w:val="24"/>
          <w:szCs w:val="24"/>
        </w:rPr>
        <w:t xml:space="preserve"> y β son característicos del producto </w:t>
      </w:r>
      <m:oMath>
        <m:r>
          <w:rPr>
            <w:rFonts w:ascii="Cambria Math" w:hAnsi="Cambria Math" w:cs="Times New Roman"/>
            <w:color w:val="000000" w:themeColor="text1"/>
            <w:sz w:val="24"/>
            <w:szCs w:val="24"/>
          </w:rPr>
          <m:t>α(T)</m:t>
        </m:r>
      </m:oMath>
      <w:r w:rsidRPr="00147433">
        <w:rPr>
          <w:rFonts w:ascii="Times New Roman" w:hAnsi="Times New Roman" w:cs="Times New Roman"/>
          <w:color w:val="000000" w:themeColor="text1"/>
          <w:sz w:val="24"/>
          <w:szCs w:val="24"/>
        </w:rPr>
        <w:t xml:space="preserve"> se expresa como una línea recta en la relación de Arrhenius y </w:t>
      </w:r>
      <w:r w:rsidR="001123BC" w:rsidRPr="00147433">
        <w:rPr>
          <w:rFonts w:ascii="Times New Roman" w:hAnsi="Times New Roman" w:cs="Times New Roman"/>
          <w:color w:val="000000" w:themeColor="text1"/>
          <w:sz w:val="24"/>
          <w:szCs w:val="24"/>
        </w:rPr>
        <w:t xml:space="preserve">líneas de percentiles </w:t>
      </w:r>
      <w:r w:rsidRPr="00147433">
        <w:rPr>
          <w:rFonts w:ascii="Times New Roman" w:hAnsi="Times New Roman" w:cs="Times New Roman"/>
          <w:color w:val="000000" w:themeColor="text1"/>
          <w:sz w:val="24"/>
          <w:szCs w:val="24"/>
        </w:rPr>
        <w:t>de Weibull</w:t>
      </w:r>
      <w:r w:rsidR="00D65A74">
        <w:rPr>
          <w:rFonts w:ascii="Times New Roman" w:hAnsi="Times New Roman" w:cs="Times New Roman"/>
          <w:color w:val="000000" w:themeColor="text1"/>
          <w:sz w:val="24"/>
          <w:szCs w:val="24"/>
        </w:rPr>
        <w:t xml:space="preserve"> mostrado en la ecuación 6</w:t>
      </w:r>
      <w:r w:rsidRPr="00147433">
        <w:rPr>
          <w:rFonts w:ascii="Times New Roman" w:hAnsi="Times New Roman" w:cs="Times New Roman"/>
          <w:color w:val="000000" w:themeColor="text1"/>
          <w:sz w:val="24"/>
          <w:szCs w:val="24"/>
        </w:rPr>
        <w:t>.</w:t>
      </w:r>
    </w:p>
    <w:p w14:paraId="72A49C29" w14:textId="05D48BCF" w:rsidR="006A28B1" w:rsidRDefault="006A28B1" w:rsidP="009D3E8B">
      <w:pPr>
        <w:spacing w:after="0" w:line="360" w:lineRule="auto"/>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ab/>
        <w:t>La confiabilidad de un dispositivo se define como la probabilidad de que ese dispositivo realice su función por al menos un tiempo determinado bajo ciertas condiciones</w:t>
      </w:r>
      <w:r w:rsidR="000419D1">
        <w:rPr>
          <w:rFonts w:ascii="Times New Roman" w:hAnsi="Times New Roman" w:cs="Times New Roman"/>
          <w:color w:val="000000" w:themeColor="text1"/>
          <w:sz w:val="24"/>
          <w:szCs w:val="24"/>
        </w:rPr>
        <w:t xml:space="preserve"> (Yin et al</w:t>
      </w:r>
      <w:r w:rsidR="00DB6AD5" w:rsidRPr="00147433">
        <w:rPr>
          <w:rFonts w:ascii="Times New Roman" w:hAnsi="Times New Roman" w:cs="Times New Roman"/>
          <w:color w:val="000000" w:themeColor="text1"/>
          <w:sz w:val="24"/>
          <w:szCs w:val="24"/>
        </w:rPr>
        <w:t xml:space="preserve"> 2017)</w:t>
      </w:r>
      <w:r w:rsidRPr="00147433">
        <w:rPr>
          <w:rFonts w:ascii="Times New Roman" w:hAnsi="Times New Roman" w:cs="Times New Roman"/>
          <w:color w:val="000000" w:themeColor="text1"/>
          <w:sz w:val="24"/>
          <w:szCs w:val="24"/>
        </w:rPr>
        <w:t xml:space="preserve">. La función de densidad de probabilidad ajustada a Arrhenius </w:t>
      </w:r>
      <w:r w:rsidR="00D65A74">
        <w:rPr>
          <w:rFonts w:ascii="Times New Roman" w:hAnsi="Times New Roman" w:cs="Times New Roman"/>
          <w:color w:val="000000" w:themeColor="text1"/>
          <w:sz w:val="24"/>
          <w:szCs w:val="24"/>
        </w:rPr>
        <w:t>se expresa en la ecuación 7</w:t>
      </w:r>
      <w:r w:rsidRPr="00147433">
        <w:rPr>
          <w:rFonts w:ascii="Times New Roman" w:hAnsi="Times New Roman" w:cs="Times New Roman"/>
          <w:color w:val="000000" w:themeColor="text1"/>
          <w:sz w:val="24"/>
          <w:szCs w:val="24"/>
        </w:rPr>
        <w:t>:</w:t>
      </w:r>
    </w:p>
    <w:p w14:paraId="349393F1" w14:textId="1BC12B7F" w:rsidR="006D76C6" w:rsidRDefault="00D65A74" w:rsidP="00D65A74">
      <w:pPr>
        <w:spacing w:after="0" w:line="360" w:lineRule="auto"/>
        <w:jc w:val="right"/>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f</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t</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β</m:t>
            </m:r>
          </m:num>
          <m:den>
            <m:r>
              <w:rPr>
                <w:rFonts w:ascii="Cambria Math" w:hAnsi="Cambria Math" w:cs="Times New Roman"/>
                <w:color w:val="000000" w:themeColor="text1"/>
                <w:sz w:val="24"/>
                <w:szCs w:val="24"/>
              </w:rPr>
              <m:t>α</m:t>
            </m:r>
          </m:den>
        </m:f>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m:t>
                    </m:r>
                  </m:num>
                  <m:den>
                    <m:r>
                      <w:rPr>
                        <w:rFonts w:ascii="Cambria Math" w:hAnsi="Cambria Math" w:cs="Times New Roman"/>
                        <w:color w:val="000000" w:themeColor="text1"/>
                        <w:sz w:val="24"/>
                        <w:szCs w:val="24"/>
                      </w:rPr>
                      <m:t>α</m:t>
                    </m:r>
                  </m:den>
                </m:f>
              </m:e>
            </m:d>
          </m:e>
          <m:sup>
            <m:r>
              <w:rPr>
                <w:rFonts w:ascii="Cambria Math" w:hAnsi="Cambria Math" w:cs="Times New Roman"/>
                <w:color w:val="000000" w:themeColor="text1"/>
                <w:sz w:val="24"/>
                <w:szCs w:val="24"/>
              </w:rPr>
              <m:t>β-1</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e</m:t>
            </m:r>
          </m:e>
          <m: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m:t>
                        </m:r>
                      </m:num>
                      <m:den>
                        <m:r>
                          <w:rPr>
                            <w:rFonts w:ascii="Cambria Math" w:hAnsi="Cambria Math" w:cs="Times New Roman"/>
                            <w:color w:val="000000" w:themeColor="text1"/>
                            <w:sz w:val="24"/>
                            <w:szCs w:val="24"/>
                          </w:rPr>
                          <m:t>α</m:t>
                        </m:r>
                      </m:den>
                    </m:f>
                  </m:e>
                </m:d>
              </m:e>
              <m:sup>
                <m:r>
                  <w:rPr>
                    <w:rFonts w:ascii="Cambria Math" w:hAnsi="Cambria Math" w:cs="Times New Roman"/>
                    <w:color w:val="000000" w:themeColor="text1"/>
                    <w:sz w:val="24"/>
                    <w:szCs w:val="24"/>
                  </w:rPr>
                  <m:t>β</m:t>
                </m:r>
              </m:sup>
            </m:sSup>
          </m:sup>
        </m:sSup>
      </m:oMath>
      <w:r>
        <w:rPr>
          <w:rFonts w:ascii="Times New Roman" w:eastAsiaTheme="minorEastAsia" w:hAnsi="Times New Roman" w:cs="Times New Roman"/>
          <w:color w:val="000000" w:themeColor="text1"/>
          <w:sz w:val="24"/>
          <w:szCs w:val="24"/>
        </w:rPr>
        <w:t xml:space="preserve">                                                                                     (7)</w:t>
      </w:r>
    </w:p>
    <w:p w14:paraId="3A9B9F4E" w14:textId="168D679E" w:rsidR="00C00719" w:rsidRDefault="00C00719" w:rsidP="009D3E8B">
      <w:pPr>
        <w:spacing w:after="0" w:line="360" w:lineRule="auto"/>
        <w:jc w:val="both"/>
        <w:rPr>
          <w:rFonts w:ascii="Times New Roman" w:hAnsi="Times New Roman" w:cs="Times New Roman"/>
          <w:b/>
          <w:color w:val="000000" w:themeColor="text1"/>
          <w:sz w:val="28"/>
          <w:szCs w:val="24"/>
        </w:rPr>
      </w:pPr>
    </w:p>
    <w:p w14:paraId="1DCDCE66" w14:textId="4B17262B" w:rsidR="00C00719" w:rsidRDefault="008B2237" w:rsidP="00A101FF">
      <w:pPr>
        <w:spacing w:after="0" w:line="360" w:lineRule="auto"/>
        <w:jc w:val="center"/>
        <w:rPr>
          <w:rFonts w:ascii="Times New Roman" w:hAnsi="Times New Roman" w:cs="Times New Roman"/>
          <w:color w:val="000000" w:themeColor="text1"/>
          <w:sz w:val="24"/>
          <w:szCs w:val="24"/>
        </w:rPr>
      </w:pPr>
      <w:r w:rsidRPr="001E59C1">
        <w:rPr>
          <w:rFonts w:ascii="Times New Roman" w:hAnsi="Times New Roman" w:cs="Times New Roman"/>
          <w:b/>
          <w:color w:val="000000" w:themeColor="text1"/>
          <w:sz w:val="28"/>
          <w:szCs w:val="24"/>
        </w:rPr>
        <w:t xml:space="preserve">Factor de </w:t>
      </w:r>
      <w:r w:rsidR="000614BF">
        <w:rPr>
          <w:rFonts w:ascii="Times New Roman" w:hAnsi="Times New Roman" w:cs="Times New Roman"/>
          <w:b/>
          <w:color w:val="000000" w:themeColor="text1"/>
          <w:sz w:val="28"/>
          <w:szCs w:val="24"/>
        </w:rPr>
        <w:t>a</w:t>
      </w:r>
      <w:r w:rsidRPr="001E59C1">
        <w:rPr>
          <w:rFonts w:ascii="Times New Roman" w:hAnsi="Times New Roman" w:cs="Times New Roman"/>
          <w:b/>
          <w:color w:val="000000" w:themeColor="text1"/>
          <w:sz w:val="28"/>
          <w:szCs w:val="24"/>
        </w:rPr>
        <w:t>celeración</w:t>
      </w:r>
    </w:p>
    <w:p w14:paraId="35F1C3DB" w14:textId="56E545B3" w:rsidR="00D65A74" w:rsidRDefault="008B2237" w:rsidP="002477AB">
      <w:pPr>
        <w:spacing w:after="0" w:line="360" w:lineRule="auto"/>
        <w:ind w:firstLine="708"/>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El factor de aceleración se refiere a la relación de la vida entre el nivel de uso y un nivel de estrés más alto (temperatura de estrés), t</w:t>
      </w:r>
      <w:r w:rsidR="00077CF0" w:rsidRPr="00147433">
        <w:rPr>
          <w:rFonts w:ascii="Times New Roman" w:hAnsi="Times New Roman" w:cs="Times New Roman"/>
          <w:color w:val="000000" w:themeColor="text1"/>
          <w:sz w:val="24"/>
          <w:szCs w:val="24"/>
        </w:rPr>
        <w:t>al como lo muestra la ecuación 8</w:t>
      </w:r>
      <w:r w:rsidR="00DB6AD5" w:rsidRPr="00147433">
        <w:rPr>
          <w:rFonts w:ascii="Times New Roman" w:hAnsi="Times New Roman" w:cs="Times New Roman"/>
          <w:color w:val="000000" w:themeColor="text1"/>
          <w:sz w:val="24"/>
          <w:szCs w:val="24"/>
        </w:rPr>
        <w:t xml:space="preserve"> (Pina</w:t>
      </w:r>
      <w:r w:rsidR="000419D1">
        <w:rPr>
          <w:rFonts w:ascii="Times New Roman" w:hAnsi="Times New Roman" w:cs="Times New Roman"/>
          <w:color w:val="000000" w:themeColor="text1"/>
          <w:sz w:val="24"/>
          <w:szCs w:val="24"/>
        </w:rPr>
        <w:t xml:space="preserve"> et al</w:t>
      </w:r>
      <w:r w:rsidR="00DB6AD5" w:rsidRPr="00147433">
        <w:rPr>
          <w:rFonts w:ascii="Times New Roman" w:hAnsi="Times New Roman" w:cs="Times New Roman"/>
          <w:color w:val="000000" w:themeColor="text1"/>
          <w:sz w:val="24"/>
          <w:szCs w:val="24"/>
        </w:rPr>
        <w:t xml:space="preserve"> 2015)</w:t>
      </w:r>
      <w:r w:rsidRPr="00147433">
        <w:rPr>
          <w:rFonts w:ascii="Times New Roman" w:hAnsi="Times New Roman" w:cs="Times New Roman"/>
          <w:color w:val="000000" w:themeColor="text1"/>
          <w:sz w:val="24"/>
          <w:szCs w:val="24"/>
        </w:rPr>
        <w:t>.</w:t>
      </w:r>
    </w:p>
    <w:p w14:paraId="2A118733" w14:textId="5BACB9FB" w:rsidR="006D76C6" w:rsidRPr="00147433" w:rsidRDefault="005C5FE4" w:rsidP="00D65A74">
      <w:pPr>
        <w:spacing w:after="0" w:line="360" w:lineRule="auto"/>
        <w:jc w:val="right"/>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8"/>
                <w:szCs w:val="24"/>
              </w:rPr>
            </m:ctrlPr>
          </m:sSubPr>
          <m:e>
            <m:r>
              <w:rPr>
                <w:rFonts w:ascii="Cambria Math" w:hAnsi="Cambria Math" w:cs="Times New Roman"/>
                <w:color w:val="000000" w:themeColor="text1"/>
                <w:sz w:val="28"/>
                <w:szCs w:val="24"/>
              </w:rPr>
              <m:t>A</m:t>
            </m:r>
          </m:e>
          <m:sub>
            <m:r>
              <w:rPr>
                <w:rFonts w:ascii="Cambria Math" w:hAnsi="Cambria Math" w:cs="Times New Roman"/>
                <w:color w:val="000000" w:themeColor="text1"/>
                <w:sz w:val="28"/>
                <w:szCs w:val="24"/>
              </w:rPr>
              <m:t>f</m:t>
            </m:r>
          </m:sub>
        </m:sSub>
        <m:r>
          <w:rPr>
            <w:rFonts w:ascii="Cambria Math" w:hAnsi="Cambria Math" w:cs="Times New Roman"/>
            <w:color w:val="000000" w:themeColor="text1"/>
            <w:sz w:val="28"/>
            <w:szCs w:val="24"/>
          </w:rPr>
          <m:t>=</m:t>
        </m:r>
        <m:sSup>
          <m:sSupPr>
            <m:ctrlPr>
              <w:rPr>
                <w:rFonts w:ascii="Cambria Math" w:hAnsi="Cambria Math" w:cs="Times New Roman"/>
                <w:i/>
                <w:color w:val="000000" w:themeColor="text1"/>
                <w:sz w:val="28"/>
                <w:szCs w:val="24"/>
              </w:rPr>
            </m:ctrlPr>
          </m:sSupPr>
          <m:e>
            <m:r>
              <w:rPr>
                <w:rFonts w:ascii="Cambria Math" w:hAnsi="Cambria Math" w:cs="Times New Roman"/>
                <w:color w:val="000000" w:themeColor="text1"/>
                <w:sz w:val="28"/>
                <w:szCs w:val="24"/>
              </w:rPr>
              <m:t>e</m:t>
            </m:r>
          </m:e>
          <m:sup>
            <m:d>
              <m:dPr>
                <m:begChr m:val="["/>
                <m:endChr m:val="]"/>
                <m:ctrlPr>
                  <w:rPr>
                    <w:rFonts w:ascii="Cambria Math" w:hAnsi="Cambria Math" w:cs="Times New Roman"/>
                    <w:i/>
                    <w:color w:val="000000" w:themeColor="text1"/>
                    <w:sz w:val="28"/>
                    <w:szCs w:val="24"/>
                  </w:rPr>
                </m:ctrlPr>
              </m:dPr>
              <m:e>
                <m:d>
                  <m:dPr>
                    <m:ctrlPr>
                      <w:rPr>
                        <w:rFonts w:ascii="Cambria Math" w:hAnsi="Cambria Math" w:cs="Times New Roman"/>
                        <w:i/>
                        <w:color w:val="000000" w:themeColor="text1"/>
                        <w:sz w:val="28"/>
                        <w:szCs w:val="24"/>
                      </w:rPr>
                    </m:ctrlPr>
                  </m:dPr>
                  <m:e>
                    <m:f>
                      <m:fPr>
                        <m:ctrlPr>
                          <w:rPr>
                            <w:rFonts w:ascii="Cambria Math" w:hAnsi="Cambria Math" w:cs="Times New Roman"/>
                            <w:i/>
                            <w:color w:val="000000" w:themeColor="text1"/>
                            <w:sz w:val="28"/>
                            <w:szCs w:val="24"/>
                          </w:rPr>
                        </m:ctrlPr>
                      </m:fPr>
                      <m:num>
                        <m:sSub>
                          <m:sSubPr>
                            <m:ctrlPr>
                              <w:rPr>
                                <w:rFonts w:ascii="Cambria Math" w:hAnsi="Cambria Math" w:cs="Times New Roman"/>
                                <w:i/>
                                <w:color w:val="000000" w:themeColor="text1"/>
                                <w:sz w:val="28"/>
                                <w:szCs w:val="24"/>
                              </w:rPr>
                            </m:ctrlPr>
                          </m:sSubPr>
                          <m:e>
                            <m:r>
                              <w:rPr>
                                <w:rFonts w:ascii="Cambria Math" w:hAnsi="Cambria Math" w:cs="Times New Roman"/>
                                <w:color w:val="000000" w:themeColor="text1"/>
                                <w:sz w:val="28"/>
                                <w:szCs w:val="24"/>
                              </w:rPr>
                              <m:t>E</m:t>
                            </m:r>
                          </m:e>
                          <m:sub>
                            <m:r>
                              <w:rPr>
                                <w:rFonts w:ascii="Cambria Math" w:hAnsi="Cambria Math" w:cs="Times New Roman"/>
                                <w:color w:val="000000" w:themeColor="text1"/>
                                <w:sz w:val="28"/>
                                <w:szCs w:val="24"/>
                              </w:rPr>
                              <m:t>a</m:t>
                            </m:r>
                          </m:sub>
                        </m:sSub>
                      </m:num>
                      <m:den>
                        <m:r>
                          <w:rPr>
                            <w:rFonts w:ascii="Cambria Math" w:hAnsi="Cambria Math" w:cs="Times New Roman"/>
                            <w:color w:val="000000" w:themeColor="text1"/>
                            <w:sz w:val="28"/>
                            <w:szCs w:val="24"/>
                          </w:rPr>
                          <m:t>R</m:t>
                        </m:r>
                      </m:den>
                    </m:f>
                  </m:e>
                </m:d>
                <m:d>
                  <m:dPr>
                    <m:ctrlPr>
                      <w:rPr>
                        <w:rFonts w:ascii="Cambria Math" w:hAnsi="Cambria Math" w:cs="Times New Roman"/>
                        <w:i/>
                        <w:color w:val="000000" w:themeColor="text1"/>
                        <w:sz w:val="28"/>
                        <w:szCs w:val="24"/>
                      </w:rPr>
                    </m:ctrlPr>
                  </m:dPr>
                  <m:e>
                    <m:f>
                      <m:fPr>
                        <m:ctrlPr>
                          <w:rPr>
                            <w:rFonts w:ascii="Cambria Math" w:hAnsi="Cambria Math" w:cs="Times New Roman"/>
                            <w:i/>
                            <w:color w:val="000000" w:themeColor="text1"/>
                            <w:sz w:val="28"/>
                            <w:szCs w:val="24"/>
                          </w:rPr>
                        </m:ctrlPr>
                      </m:fPr>
                      <m:num>
                        <m:r>
                          <w:rPr>
                            <w:rFonts w:ascii="Cambria Math" w:hAnsi="Cambria Math" w:cs="Times New Roman"/>
                            <w:color w:val="000000" w:themeColor="text1"/>
                            <w:sz w:val="28"/>
                            <w:szCs w:val="24"/>
                          </w:rPr>
                          <m:t>1</m:t>
                        </m:r>
                      </m:num>
                      <m:den>
                        <m:r>
                          <w:rPr>
                            <w:rFonts w:ascii="Cambria Math" w:hAnsi="Cambria Math" w:cs="Times New Roman"/>
                            <w:color w:val="000000" w:themeColor="text1"/>
                            <w:sz w:val="28"/>
                            <w:szCs w:val="24"/>
                          </w:rPr>
                          <m:t>T</m:t>
                        </m:r>
                      </m:den>
                    </m:f>
                    <m:r>
                      <w:rPr>
                        <w:rFonts w:ascii="Cambria Math" w:hAnsi="Cambria Math" w:cs="Times New Roman"/>
                        <w:color w:val="000000" w:themeColor="text1"/>
                        <w:sz w:val="28"/>
                        <w:szCs w:val="24"/>
                      </w:rPr>
                      <m:t>-</m:t>
                    </m:r>
                    <m:f>
                      <m:fPr>
                        <m:ctrlPr>
                          <w:rPr>
                            <w:rFonts w:ascii="Cambria Math" w:hAnsi="Cambria Math" w:cs="Times New Roman"/>
                            <w:i/>
                            <w:color w:val="000000" w:themeColor="text1"/>
                            <w:sz w:val="28"/>
                            <w:szCs w:val="24"/>
                          </w:rPr>
                        </m:ctrlPr>
                      </m:fPr>
                      <m:num>
                        <m:r>
                          <w:rPr>
                            <w:rFonts w:ascii="Cambria Math" w:hAnsi="Cambria Math" w:cs="Times New Roman"/>
                            <w:color w:val="000000" w:themeColor="text1"/>
                            <w:sz w:val="28"/>
                            <w:szCs w:val="24"/>
                          </w:rPr>
                          <m:t>1</m:t>
                        </m:r>
                      </m:num>
                      <m:den>
                        <m:sSup>
                          <m:sSupPr>
                            <m:ctrlPr>
                              <w:rPr>
                                <w:rFonts w:ascii="Cambria Math" w:hAnsi="Cambria Math" w:cs="Times New Roman"/>
                                <w:i/>
                                <w:color w:val="000000" w:themeColor="text1"/>
                                <w:sz w:val="28"/>
                                <w:szCs w:val="24"/>
                              </w:rPr>
                            </m:ctrlPr>
                          </m:sSupPr>
                          <m:e>
                            <m:r>
                              <w:rPr>
                                <w:rFonts w:ascii="Cambria Math" w:hAnsi="Cambria Math" w:cs="Times New Roman"/>
                                <w:color w:val="000000" w:themeColor="text1"/>
                                <w:sz w:val="28"/>
                                <w:szCs w:val="24"/>
                              </w:rPr>
                              <m:t>T</m:t>
                            </m:r>
                          </m:e>
                          <m:sup>
                            <m:r>
                              <w:rPr>
                                <w:rFonts w:ascii="Cambria Math" w:hAnsi="Cambria Math" w:cs="Times New Roman"/>
                                <w:color w:val="000000" w:themeColor="text1"/>
                                <w:sz w:val="28"/>
                                <w:szCs w:val="24"/>
                              </w:rPr>
                              <m:t>'</m:t>
                            </m:r>
                          </m:sup>
                        </m:sSup>
                      </m:den>
                    </m:f>
                  </m:e>
                </m:d>
              </m:e>
            </m:d>
          </m:sup>
        </m:sSup>
      </m:oMath>
      <w:r w:rsidR="00D65A74">
        <w:rPr>
          <w:rFonts w:ascii="Times New Roman" w:eastAsiaTheme="minorEastAsia" w:hAnsi="Times New Roman" w:cs="Times New Roman"/>
          <w:color w:val="000000" w:themeColor="text1"/>
          <w:sz w:val="24"/>
          <w:szCs w:val="24"/>
        </w:rPr>
        <w:t xml:space="preserve">                                                                                            (8)</w:t>
      </w:r>
    </w:p>
    <w:p w14:paraId="584CFF25" w14:textId="44083944" w:rsidR="0034619A" w:rsidRDefault="003C0CCB" w:rsidP="00844E0C">
      <w:pPr>
        <w:spacing w:after="0" w:line="36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b/>
        <w:t xml:space="preserve">La metodología del </w:t>
      </w:r>
      <w:r w:rsidR="00B939A7">
        <w:rPr>
          <w:rFonts w:ascii="Times New Roman" w:eastAsiaTheme="minorEastAsia" w:hAnsi="Times New Roman" w:cs="Times New Roman"/>
          <w:color w:val="000000" w:themeColor="text1"/>
          <w:sz w:val="24"/>
          <w:szCs w:val="24"/>
        </w:rPr>
        <w:t xml:space="preserve">factor de aceleración </w:t>
      </w:r>
      <w:r>
        <w:rPr>
          <w:rFonts w:ascii="Times New Roman" w:eastAsiaTheme="minorEastAsia" w:hAnsi="Times New Roman" w:cs="Times New Roman"/>
          <w:color w:val="000000" w:themeColor="text1"/>
          <w:sz w:val="24"/>
          <w:szCs w:val="24"/>
        </w:rPr>
        <w:t>(</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r>
              <w:rPr>
                <w:rFonts w:ascii="Cambria Math" w:eastAsiaTheme="minorEastAsia" w:hAnsi="Cambria Math" w:cs="Times New Roman"/>
                <w:color w:val="000000" w:themeColor="text1"/>
                <w:sz w:val="24"/>
                <w:szCs w:val="24"/>
              </w:rPr>
              <m:t>f</m:t>
            </m:r>
          </m:sub>
        </m:sSub>
        <m:r>
          <w:rPr>
            <w:rFonts w:ascii="Cambria Math" w:eastAsiaTheme="minorEastAsia"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es una alternativa para estimar el número de veces que un producto sobrevive respecto a su rango normal de operación</w:t>
      </w:r>
      <w:r w:rsidR="00DF592E">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entre una referencia y otra, por ejemplo, a una temperatura ambiente y a una temperatura muy superior.</w:t>
      </w:r>
    </w:p>
    <w:p w14:paraId="28F204CA" w14:textId="67AE7433" w:rsidR="006F0081" w:rsidRDefault="006F0081" w:rsidP="009D3E8B">
      <w:pPr>
        <w:spacing w:after="0" w:line="360" w:lineRule="auto"/>
        <w:jc w:val="both"/>
        <w:rPr>
          <w:rFonts w:ascii="Times New Roman" w:eastAsiaTheme="minorEastAsia" w:hAnsi="Times New Roman" w:cs="Times New Roman"/>
          <w:color w:val="000000" w:themeColor="text1"/>
          <w:sz w:val="24"/>
          <w:szCs w:val="24"/>
        </w:rPr>
      </w:pPr>
    </w:p>
    <w:p w14:paraId="1E061661" w14:textId="535880CE" w:rsidR="001D2CE5" w:rsidRPr="00C83F0E" w:rsidRDefault="001D2CE5" w:rsidP="00A101FF">
      <w:pPr>
        <w:pStyle w:val="Descripcin"/>
        <w:spacing w:after="0" w:line="360" w:lineRule="auto"/>
        <w:jc w:val="center"/>
        <w:rPr>
          <w:b/>
          <w:i w:val="0"/>
          <w:color w:val="000000" w:themeColor="text1"/>
          <w:sz w:val="32"/>
          <w:szCs w:val="32"/>
        </w:rPr>
      </w:pPr>
      <w:r w:rsidRPr="00C83F0E">
        <w:rPr>
          <w:b/>
          <w:i w:val="0"/>
          <w:color w:val="000000" w:themeColor="text1"/>
          <w:sz w:val="32"/>
          <w:szCs w:val="32"/>
        </w:rPr>
        <w:t>M</w:t>
      </w:r>
      <w:r w:rsidR="00463D50" w:rsidRPr="00C83F0E">
        <w:rPr>
          <w:b/>
          <w:i w:val="0"/>
          <w:color w:val="000000" w:themeColor="text1"/>
          <w:sz w:val="32"/>
          <w:szCs w:val="32"/>
        </w:rPr>
        <w:t>étodo</w:t>
      </w:r>
    </w:p>
    <w:p w14:paraId="4EA4B1EA" w14:textId="32DB719C" w:rsidR="005B68EA" w:rsidRDefault="00C74697"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Se utilizó harina</w:t>
      </w:r>
      <w:r w:rsidR="008B2237" w:rsidRPr="00147433">
        <w:rPr>
          <w:rFonts w:ascii="Times New Roman" w:hAnsi="Times New Roman" w:cs="Times New Roman"/>
          <w:color w:val="000000" w:themeColor="text1"/>
          <w:sz w:val="24"/>
          <w:szCs w:val="24"/>
        </w:rPr>
        <w:t xml:space="preserve"> de maíz comercial nixtamalizada</w:t>
      </w:r>
      <w:r w:rsidR="003C0CCB">
        <w:rPr>
          <w:rFonts w:ascii="Times New Roman" w:hAnsi="Times New Roman" w:cs="Times New Roman"/>
          <w:color w:val="000000" w:themeColor="text1"/>
          <w:sz w:val="24"/>
          <w:szCs w:val="24"/>
        </w:rPr>
        <w:t xml:space="preserve"> (l</w:t>
      </w:r>
      <w:r w:rsidR="003C0CCB" w:rsidRPr="003C0CCB">
        <w:rPr>
          <w:rFonts w:ascii="Times New Roman" w:hAnsi="Times New Roman" w:cs="Times New Roman"/>
          <w:color w:val="202124"/>
          <w:sz w:val="24"/>
          <w:szCs w:val="24"/>
          <w:shd w:val="clear" w:color="auto" w:fill="FFFFFF"/>
        </w:rPr>
        <w:t>a </w:t>
      </w:r>
      <w:r w:rsidR="003C0CCB" w:rsidRPr="004F7831">
        <w:rPr>
          <w:rFonts w:ascii="Times New Roman" w:hAnsi="Times New Roman" w:cs="Times New Roman"/>
          <w:color w:val="202124"/>
          <w:sz w:val="24"/>
          <w:szCs w:val="24"/>
          <w:shd w:val="clear" w:color="auto" w:fill="FFFFFF"/>
        </w:rPr>
        <w:t>nixtamalización</w:t>
      </w:r>
      <w:r w:rsidR="003C0CCB" w:rsidRPr="003C0CCB">
        <w:rPr>
          <w:rFonts w:ascii="Times New Roman" w:hAnsi="Times New Roman" w:cs="Times New Roman"/>
          <w:color w:val="202124"/>
          <w:sz w:val="24"/>
          <w:szCs w:val="24"/>
          <w:shd w:val="clear" w:color="auto" w:fill="FFFFFF"/>
        </w:rPr>
        <w:t> del maíz es un proceso precolombino que consiste en cocer el grano de maíz en una solución alcalina usando hidróxido de calcio</w:t>
      </w:r>
      <w:r w:rsidR="00ED791B">
        <w:rPr>
          <w:rFonts w:ascii="Times New Roman" w:hAnsi="Times New Roman" w:cs="Times New Roman"/>
          <w:color w:val="202124"/>
          <w:sz w:val="24"/>
          <w:szCs w:val="24"/>
          <w:shd w:val="clear" w:color="auto" w:fill="FFFFFF"/>
        </w:rPr>
        <w:t xml:space="preserve"> </w:t>
      </w:r>
      <w:r w:rsidR="00DF592E">
        <w:rPr>
          <w:rFonts w:ascii="Times New Roman" w:hAnsi="Times New Roman" w:cs="Times New Roman"/>
          <w:color w:val="202124"/>
          <w:sz w:val="24"/>
          <w:szCs w:val="24"/>
          <w:shd w:val="clear" w:color="auto" w:fill="FFFFFF"/>
        </w:rPr>
        <w:t>[</w:t>
      </w:r>
      <w:r w:rsidR="00ED791B">
        <w:rPr>
          <w:rFonts w:ascii="Times New Roman" w:hAnsi="Times New Roman" w:cs="Times New Roman"/>
          <w:color w:val="202124"/>
          <w:sz w:val="24"/>
          <w:szCs w:val="24"/>
          <w:shd w:val="clear" w:color="auto" w:fill="FFFFFF"/>
        </w:rPr>
        <w:t xml:space="preserve">Castillo </w:t>
      </w:r>
      <w:r w:rsidR="00ED791B" w:rsidRPr="000419D1">
        <w:rPr>
          <w:rFonts w:ascii="Times New Roman" w:hAnsi="Times New Roman" w:cs="Times New Roman"/>
          <w:iCs/>
          <w:color w:val="202124"/>
          <w:sz w:val="24"/>
          <w:szCs w:val="24"/>
          <w:shd w:val="clear" w:color="auto" w:fill="FFFFFF"/>
        </w:rPr>
        <w:t>et al</w:t>
      </w:r>
      <w:r w:rsidR="00DF592E">
        <w:rPr>
          <w:rFonts w:ascii="Times New Roman" w:hAnsi="Times New Roman" w:cs="Times New Roman"/>
          <w:color w:val="202124"/>
          <w:sz w:val="24"/>
          <w:szCs w:val="24"/>
          <w:shd w:val="clear" w:color="auto" w:fill="FFFFFF"/>
        </w:rPr>
        <w:t xml:space="preserve">, </w:t>
      </w:r>
      <w:r w:rsidR="00ED791B">
        <w:rPr>
          <w:rFonts w:ascii="Times New Roman" w:hAnsi="Times New Roman" w:cs="Times New Roman"/>
          <w:color w:val="202124"/>
          <w:sz w:val="24"/>
          <w:szCs w:val="24"/>
          <w:shd w:val="clear" w:color="auto" w:fill="FFFFFF"/>
        </w:rPr>
        <w:t>2009</w:t>
      </w:r>
      <w:r w:rsidR="00DF592E">
        <w:rPr>
          <w:rFonts w:ascii="Times New Roman" w:hAnsi="Times New Roman" w:cs="Times New Roman"/>
          <w:color w:val="202124"/>
          <w:sz w:val="24"/>
          <w:szCs w:val="24"/>
          <w:shd w:val="clear" w:color="auto" w:fill="FFFFFF"/>
        </w:rPr>
        <w:t>]</w:t>
      </w:r>
      <w:r w:rsidR="00ED791B">
        <w:rPr>
          <w:rFonts w:ascii="Times New Roman" w:hAnsi="Times New Roman" w:cs="Times New Roman"/>
          <w:color w:val="202124"/>
          <w:sz w:val="24"/>
          <w:szCs w:val="24"/>
          <w:shd w:val="clear" w:color="auto" w:fill="FFFFFF"/>
        </w:rPr>
        <w:t>)</w:t>
      </w:r>
      <w:r w:rsidRPr="00147433">
        <w:rPr>
          <w:rFonts w:ascii="Times New Roman" w:hAnsi="Times New Roman" w:cs="Times New Roman"/>
          <w:color w:val="000000" w:themeColor="text1"/>
          <w:sz w:val="24"/>
          <w:szCs w:val="24"/>
        </w:rPr>
        <w:t xml:space="preserve">, aceite esencial de </w:t>
      </w:r>
      <w:r w:rsidR="008B2237" w:rsidRPr="00147433">
        <w:rPr>
          <w:rFonts w:ascii="Times New Roman" w:hAnsi="Times New Roman" w:cs="Times New Roman"/>
          <w:color w:val="000000" w:themeColor="text1"/>
          <w:sz w:val="24"/>
          <w:szCs w:val="24"/>
        </w:rPr>
        <w:t>tomillo</w:t>
      </w:r>
      <w:r w:rsidRPr="00147433">
        <w:rPr>
          <w:rFonts w:ascii="Times New Roman" w:hAnsi="Times New Roman" w:cs="Times New Roman"/>
          <w:color w:val="000000" w:themeColor="text1"/>
          <w:sz w:val="24"/>
          <w:szCs w:val="24"/>
        </w:rPr>
        <w:t xml:space="preserve"> y agua purificada</w:t>
      </w:r>
      <w:r w:rsidR="00695118">
        <w:rPr>
          <w:rFonts w:ascii="Times New Roman" w:hAnsi="Times New Roman" w:cs="Times New Roman"/>
          <w:color w:val="000000" w:themeColor="text1"/>
          <w:sz w:val="24"/>
          <w:szCs w:val="24"/>
        </w:rPr>
        <w:t xml:space="preserve"> (agua libre de impurezas hasta un grado imperceptible)</w:t>
      </w:r>
      <w:r w:rsidRPr="00147433">
        <w:rPr>
          <w:rFonts w:ascii="Times New Roman" w:hAnsi="Times New Roman" w:cs="Times New Roman"/>
          <w:color w:val="000000" w:themeColor="text1"/>
          <w:sz w:val="24"/>
          <w:szCs w:val="24"/>
        </w:rPr>
        <w:t xml:space="preserve">. La masa se </w:t>
      </w:r>
      <w:r w:rsidR="001639A2" w:rsidRPr="00147433">
        <w:rPr>
          <w:rFonts w:ascii="Times New Roman" w:hAnsi="Times New Roman" w:cs="Times New Roman"/>
          <w:color w:val="000000" w:themeColor="text1"/>
          <w:sz w:val="24"/>
          <w:szCs w:val="24"/>
        </w:rPr>
        <w:t>elaboró</w:t>
      </w:r>
      <w:r w:rsidRPr="00147433">
        <w:rPr>
          <w:rFonts w:ascii="Times New Roman" w:hAnsi="Times New Roman" w:cs="Times New Roman"/>
          <w:color w:val="000000" w:themeColor="text1"/>
          <w:sz w:val="24"/>
          <w:szCs w:val="24"/>
        </w:rPr>
        <w:t xml:space="preserve"> mezclando 100 </w:t>
      </w:r>
      <w:r w:rsidR="007E4A84">
        <w:rPr>
          <w:rFonts w:ascii="Times New Roman" w:hAnsi="Times New Roman" w:cs="Times New Roman"/>
          <w:color w:val="000000" w:themeColor="text1"/>
          <w:sz w:val="24"/>
          <w:szCs w:val="24"/>
        </w:rPr>
        <w:t>g</w:t>
      </w:r>
      <w:r w:rsidR="007E4A84" w:rsidRPr="00147433">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de harina de maí</w:t>
      </w:r>
      <w:r w:rsidR="00B90BAC" w:rsidRPr="00147433">
        <w:rPr>
          <w:rFonts w:ascii="Times New Roman" w:hAnsi="Times New Roman" w:cs="Times New Roman"/>
          <w:color w:val="000000" w:themeColor="text1"/>
          <w:sz w:val="24"/>
          <w:szCs w:val="24"/>
        </w:rPr>
        <w:t>z con 160 ml de agua purificad</w:t>
      </w:r>
      <w:r w:rsidR="00C2481B" w:rsidRPr="00147433">
        <w:rPr>
          <w:rFonts w:ascii="Times New Roman" w:hAnsi="Times New Roman" w:cs="Times New Roman"/>
          <w:color w:val="000000" w:themeColor="text1"/>
          <w:sz w:val="24"/>
          <w:szCs w:val="24"/>
        </w:rPr>
        <w:t>a</w:t>
      </w:r>
      <w:r w:rsidR="00D60CE0">
        <w:rPr>
          <w:rFonts w:ascii="Times New Roman" w:hAnsi="Times New Roman" w:cs="Times New Roman"/>
          <w:color w:val="000000" w:themeColor="text1"/>
          <w:sz w:val="24"/>
          <w:szCs w:val="24"/>
        </w:rPr>
        <w:t xml:space="preserve"> y adicionando</w:t>
      </w:r>
      <w:r w:rsidR="00695118">
        <w:rPr>
          <w:rFonts w:ascii="Times New Roman" w:hAnsi="Times New Roman" w:cs="Times New Roman"/>
          <w:color w:val="000000" w:themeColor="text1"/>
          <w:sz w:val="24"/>
          <w:szCs w:val="24"/>
        </w:rPr>
        <w:t xml:space="preserve"> aceite </w:t>
      </w:r>
      <w:r w:rsidR="005C4052">
        <w:rPr>
          <w:rFonts w:ascii="Times New Roman" w:hAnsi="Times New Roman" w:cs="Times New Roman"/>
          <w:color w:val="000000" w:themeColor="text1"/>
          <w:sz w:val="24"/>
          <w:szCs w:val="24"/>
        </w:rPr>
        <w:t xml:space="preserve">esencial (por cada 100 </w:t>
      </w:r>
      <w:r w:rsidR="005C4052">
        <w:rPr>
          <w:rFonts w:ascii="Times New Roman" w:hAnsi="Times New Roman" w:cs="Times New Roman"/>
          <w:color w:val="000000" w:themeColor="text1"/>
          <w:sz w:val="24"/>
          <w:szCs w:val="24"/>
        </w:rPr>
        <w:lastRenderedPageBreak/>
        <w:t>gramos de harina, se agregaron 90 microlitros de aceite esencial)</w:t>
      </w:r>
      <w:r w:rsidR="00695118">
        <w:rPr>
          <w:rFonts w:ascii="Times New Roman" w:hAnsi="Times New Roman" w:cs="Times New Roman"/>
          <w:color w:val="000000" w:themeColor="text1"/>
          <w:sz w:val="24"/>
          <w:szCs w:val="24"/>
        </w:rPr>
        <w:t>.</w:t>
      </w:r>
      <w:r w:rsidRPr="00147433">
        <w:rPr>
          <w:rFonts w:ascii="Times New Roman" w:hAnsi="Times New Roman" w:cs="Times New Roman"/>
          <w:color w:val="000000" w:themeColor="text1"/>
          <w:sz w:val="24"/>
          <w:szCs w:val="24"/>
        </w:rPr>
        <w:t xml:space="preserve"> La mezcla se amas</w:t>
      </w:r>
      <w:r w:rsidR="004817B9">
        <w:rPr>
          <w:rFonts w:ascii="Times New Roman" w:hAnsi="Times New Roman" w:cs="Times New Roman"/>
          <w:color w:val="000000" w:themeColor="text1"/>
          <w:sz w:val="24"/>
          <w:szCs w:val="24"/>
        </w:rPr>
        <w:t>ó</w:t>
      </w:r>
      <w:r w:rsidRPr="00147433">
        <w:rPr>
          <w:rFonts w:ascii="Times New Roman" w:hAnsi="Times New Roman" w:cs="Times New Roman"/>
          <w:color w:val="000000" w:themeColor="text1"/>
          <w:sz w:val="24"/>
          <w:szCs w:val="24"/>
        </w:rPr>
        <w:t xml:space="preserve"> hasta no observar presencia de grumos en la masa.</w:t>
      </w:r>
    </w:p>
    <w:p w14:paraId="62B55D19" w14:textId="550560DB" w:rsidR="00C74697" w:rsidRPr="00147433" w:rsidRDefault="00C74697"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147433">
        <w:rPr>
          <w:rFonts w:ascii="Times New Roman" w:hAnsi="Times New Roman" w:cs="Times New Roman"/>
          <w:color w:val="000000" w:themeColor="text1"/>
          <w:sz w:val="24"/>
          <w:szCs w:val="24"/>
        </w:rPr>
        <w:t xml:space="preserve">Siguiendo la metodología de la patente de Martínez </w:t>
      </w:r>
      <w:r w:rsidRPr="000419D1">
        <w:rPr>
          <w:rFonts w:ascii="Times New Roman" w:hAnsi="Times New Roman" w:cs="Times New Roman"/>
          <w:iCs/>
          <w:color w:val="000000" w:themeColor="text1"/>
          <w:sz w:val="24"/>
          <w:szCs w:val="24"/>
        </w:rPr>
        <w:t>et al</w:t>
      </w:r>
      <w:r w:rsidRPr="00147433">
        <w:rPr>
          <w:rFonts w:ascii="Times New Roman" w:hAnsi="Times New Roman" w:cs="Times New Roman"/>
          <w:color w:val="000000" w:themeColor="text1"/>
          <w:sz w:val="24"/>
          <w:szCs w:val="24"/>
        </w:rPr>
        <w:t xml:space="preserve"> (1996), se elaboraron discos de masa</w:t>
      </w:r>
      <w:r w:rsidR="005C4052">
        <w:rPr>
          <w:rFonts w:ascii="Times New Roman" w:hAnsi="Times New Roman" w:cs="Times New Roman"/>
          <w:color w:val="000000" w:themeColor="text1"/>
          <w:sz w:val="24"/>
          <w:szCs w:val="24"/>
        </w:rPr>
        <w:t xml:space="preserve"> con las siguientes características</w:t>
      </w:r>
      <w:r w:rsidR="00E91D54">
        <w:rPr>
          <w:rFonts w:ascii="Times New Roman" w:hAnsi="Times New Roman" w:cs="Times New Roman"/>
          <w:color w:val="000000" w:themeColor="text1"/>
          <w:sz w:val="24"/>
          <w:szCs w:val="24"/>
        </w:rPr>
        <w:t xml:space="preserve"> y condiciones</w:t>
      </w:r>
      <w:r w:rsidR="005C4052">
        <w:rPr>
          <w:rFonts w:ascii="Times New Roman" w:hAnsi="Times New Roman" w:cs="Times New Roman"/>
          <w:color w:val="000000" w:themeColor="text1"/>
          <w:sz w:val="24"/>
          <w:szCs w:val="24"/>
        </w:rPr>
        <w:t xml:space="preserve"> aproximadas</w:t>
      </w:r>
      <w:r w:rsidR="00E91D54">
        <w:rPr>
          <w:rFonts w:ascii="Times New Roman" w:hAnsi="Times New Roman" w:cs="Times New Roman"/>
          <w:color w:val="000000" w:themeColor="text1"/>
          <w:sz w:val="24"/>
          <w:szCs w:val="24"/>
        </w:rPr>
        <w:t xml:space="preserve"> (variables de entrada o independientes)</w:t>
      </w:r>
      <w:r w:rsidR="005C4052">
        <w:rPr>
          <w:rFonts w:ascii="Times New Roman" w:hAnsi="Times New Roman" w:cs="Times New Roman"/>
          <w:color w:val="000000" w:themeColor="text1"/>
          <w:sz w:val="24"/>
          <w:szCs w:val="24"/>
        </w:rPr>
        <w:t>:</w:t>
      </w:r>
      <w:r w:rsidR="00630381">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 xml:space="preserve">45 g de masa </w:t>
      </w:r>
      <w:r w:rsidR="004817B9">
        <w:rPr>
          <w:rFonts w:ascii="Times New Roman" w:hAnsi="Times New Roman" w:cs="Times New Roman"/>
          <w:color w:val="000000" w:themeColor="text1"/>
          <w:sz w:val="24"/>
          <w:szCs w:val="24"/>
        </w:rPr>
        <w:t xml:space="preserve">para </w:t>
      </w:r>
      <w:r w:rsidRPr="00147433">
        <w:rPr>
          <w:rFonts w:ascii="Times New Roman" w:hAnsi="Times New Roman" w:cs="Times New Roman"/>
          <w:color w:val="000000" w:themeColor="text1"/>
          <w:sz w:val="24"/>
          <w:szCs w:val="24"/>
        </w:rPr>
        <w:t xml:space="preserve">cada </w:t>
      </w:r>
      <w:r w:rsidR="00A070C4">
        <w:rPr>
          <w:rFonts w:ascii="Times New Roman" w:hAnsi="Times New Roman" w:cs="Times New Roman"/>
          <w:color w:val="000000" w:themeColor="text1"/>
          <w:sz w:val="24"/>
          <w:szCs w:val="24"/>
        </w:rPr>
        <w:t>disco</w:t>
      </w:r>
      <w:r w:rsidRPr="00147433">
        <w:rPr>
          <w:rFonts w:ascii="Times New Roman" w:hAnsi="Times New Roman" w:cs="Times New Roman"/>
          <w:color w:val="000000" w:themeColor="text1"/>
          <w:sz w:val="24"/>
          <w:szCs w:val="24"/>
        </w:rPr>
        <w:t>,</w:t>
      </w:r>
      <w:r w:rsidR="004817B9">
        <w:rPr>
          <w:rFonts w:ascii="Times New Roman" w:hAnsi="Times New Roman" w:cs="Times New Roman"/>
          <w:color w:val="000000" w:themeColor="text1"/>
          <w:sz w:val="24"/>
          <w:szCs w:val="24"/>
        </w:rPr>
        <w:t xml:space="preserve"> que fueron</w:t>
      </w:r>
      <w:r w:rsidRPr="00147433">
        <w:rPr>
          <w:rFonts w:ascii="Times New Roman" w:hAnsi="Times New Roman" w:cs="Times New Roman"/>
          <w:color w:val="000000" w:themeColor="text1"/>
          <w:sz w:val="24"/>
          <w:szCs w:val="24"/>
        </w:rPr>
        <w:t xml:space="preserve"> </w:t>
      </w:r>
      <w:r w:rsidR="000746EC">
        <w:rPr>
          <w:rFonts w:ascii="Times New Roman" w:hAnsi="Times New Roman" w:cs="Times New Roman"/>
          <w:color w:val="000000" w:themeColor="text1"/>
          <w:sz w:val="24"/>
          <w:szCs w:val="24"/>
        </w:rPr>
        <w:t>prensados en</w:t>
      </w:r>
      <w:r w:rsidRPr="00147433">
        <w:rPr>
          <w:rFonts w:ascii="Times New Roman" w:hAnsi="Times New Roman" w:cs="Times New Roman"/>
          <w:color w:val="000000" w:themeColor="text1"/>
          <w:sz w:val="24"/>
          <w:szCs w:val="24"/>
        </w:rPr>
        <w:t xml:space="preserve"> una prensa manual, </w:t>
      </w:r>
      <w:r w:rsidR="00A070C4">
        <w:rPr>
          <w:rFonts w:ascii="Times New Roman" w:hAnsi="Times New Roman" w:cs="Times New Roman"/>
          <w:color w:val="000000" w:themeColor="text1"/>
          <w:sz w:val="24"/>
          <w:szCs w:val="24"/>
        </w:rPr>
        <w:t>y se obtuvieron</w:t>
      </w:r>
      <w:r w:rsidR="00A070C4" w:rsidRPr="00147433">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 xml:space="preserve">tortillas </w:t>
      </w:r>
      <w:r w:rsidR="005C4052">
        <w:rPr>
          <w:rFonts w:ascii="Times New Roman" w:hAnsi="Times New Roman" w:cs="Times New Roman"/>
          <w:color w:val="000000" w:themeColor="text1"/>
          <w:sz w:val="24"/>
          <w:szCs w:val="24"/>
        </w:rPr>
        <w:t xml:space="preserve">con dimensiones de </w:t>
      </w:r>
      <w:r w:rsidRPr="00147433">
        <w:rPr>
          <w:rFonts w:ascii="Times New Roman" w:hAnsi="Times New Roman" w:cs="Times New Roman"/>
          <w:color w:val="000000" w:themeColor="text1"/>
          <w:sz w:val="24"/>
          <w:szCs w:val="24"/>
        </w:rPr>
        <w:t>un diámetro de 15 cm y un espesor de 2 mm</w:t>
      </w:r>
      <w:r w:rsidR="005C4052">
        <w:rPr>
          <w:rFonts w:ascii="Times New Roman" w:hAnsi="Times New Roman" w:cs="Times New Roman"/>
          <w:color w:val="000000" w:themeColor="text1"/>
          <w:sz w:val="24"/>
          <w:szCs w:val="24"/>
        </w:rPr>
        <w:t>, que son las medidas estándar en el mercado local</w:t>
      </w:r>
      <w:r w:rsidRPr="00147433">
        <w:rPr>
          <w:rFonts w:ascii="Times New Roman" w:hAnsi="Times New Roman" w:cs="Times New Roman"/>
          <w:color w:val="000000" w:themeColor="text1"/>
          <w:sz w:val="24"/>
          <w:szCs w:val="24"/>
        </w:rPr>
        <w:t>. Las tortillas se cocinaron en una plancha caliente</w:t>
      </w:r>
      <w:r w:rsidR="00D612B0">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 xml:space="preserve">a </w:t>
      </w:r>
      <w:r w:rsidR="00B90BAC" w:rsidRPr="00147433">
        <w:rPr>
          <w:rFonts w:ascii="Times New Roman" w:hAnsi="Times New Roman" w:cs="Times New Roman"/>
          <w:color w:val="000000" w:themeColor="text1"/>
          <w:sz w:val="24"/>
          <w:szCs w:val="24"/>
        </w:rPr>
        <w:t>una temperatura de 20</w:t>
      </w:r>
      <w:r w:rsidRPr="00147433">
        <w:rPr>
          <w:rFonts w:ascii="Times New Roman" w:hAnsi="Times New Roman" w:cs="Times New Roman"/>
          <w:color w:val="000000" w:themeColor="text1"/>
          <w:sz w:val="24"/>
          <w:szCs w:val="24"/>
        </w:rPr>
        <w:t>0</w:t>
      </w:r>
      <w:r w:rsidR="000746EC">
        <w:rPr>
          <w:rFonts w:ascii="Times New Roman" w:hAnsi="Times New Roman" w:cs="Times New Roman"/>
          <w:color w:val="000000" w:themeColor="text1"/>
          <w:sz w:val="24"/>
          <w:szCs w:val="24"/>
        </w:rPr>
        <w:t xml:space="preserve"> </w:t>
      </w:r>
      <w:r w:rsidRPr="00147433">
        <w:rPr>
          <w:rFonts w:ascii="Times New Roman" w:hAnsi="Times New Roman" w:cs="Times New Roman"/>
          <w:color w:val="000000" w:themeColor="text1"/>
          <w:sz w:val="24"/>
          <w:szCs w:val="24"/>
        </w:rPr>
        <w:t>°C</w:t>
      </w:r>
      <w:r w:rsidR="00A45F84">
        <w:rPr>
          <w:rFonts w:ascii="Times New Roman" w:hAnsi="Times New Roman" w:cs="Times New Roman"/>
          <w:color w:val="000000" w:themeColor="text1"/>
          <w:sz w:val="24"/>
          <w:szCs w:val="24"/>
        </w:rPr>
        <w:t>.</w:t>
      </w:r>
      <w:r w:rsidR="00A45F84" w:rsidRPr="00147433">
        <w:rPr>
          <w:rFonts w:ascii="Times New Roman" w:hAnsi="Times New Roman" w:cs="Times New Roman"/>
          <w:color w:val="000000" w:themeColor="text1"/>
          <w:sz w:val="24"/>
          <w:szCs w:val="24"/>
        </w:rPr>
        <w:t xml:space="preserve"> </w:t>
      </w:r>
      <w:r w:rsidR="00A45F84">
        <w:rPr>
          <w:rFonts w:ascii="Times New Roman" w:hAnsi="Times New Roman" w:cs="Times New Roman"/>
          <w:color w:val="000000" w:themeColor="text1"/>
          <w:sz w:val="24"/>
          <w:szCs w:val="24"/>
        </w:rPr>
        <w:t>C</w:t>
      </w:r>
      <w:r w:rsidR="00A45F84" w:rsidRPr="00147433">
        <w:rPr>
          <w:rFonts w:ascii="Times New Roman" w:hAnsi="Times New Roman" w:cs="Times New Roman"/>
          <w:color w:val="000000" w:themeColor="text1"/>
          <w:sz w:val="24"/>
          <w:szCs w:val="24"/>
        </w:rPr>
        <w:t xml:space="preserve">ada </w:t>
      </w:r>
      <w:r w:rsidR="00B90BAC" w:rsidRPr="00147433">
        <w:rPr>
          <w:rFonts w:ascii="Times New Roman" w:hAnsi="Times New Roman" w:cs="Times New Roman"/>
          <w:color w:val="000000" w:themeColor="text1"/>
          <w:sz w:val="24"/>
          <w:szCs w:val="24"/>
        </w:rPr>
        <w:t>tortilla se cocinó por 25</w:t>
      </w:r>
      <w:r w:rsidRPr="00147433">
        <w:rPr>
          <w:rFonts w:ascii="Times New Roman" w:hAnsi="Times New Roman" w:cs="Times New Roman"/>
          <w:color w:val="000000" w:themeColor="text1"/>
          <w:sz w:val="24"/>
          <w:szCs w:val="24"/>
        </w:rPr>
        <w:t xml:space="preserve"> segundos </w:t>
      </w:r>
      <w:r w:rsidR="00B90BAC" w:rsidRPr="00147433">
        <w:rPr>
          <w:rFonts w:ascii="Times New Roman" w:hAnsi="Times New Roman" w:cs="Times New Roman"/>
          <w:color w:val="000000" w:themeColor="text1"/>
          <w:sz w:val="24"/>
          <w:szCs w:val="24"/>
        </w:rPr>
        <w:t>por un lado y 26</w:t>
      </w:r>
      <w:r w:rsidRPr="00147433">
        <w:rPr>
          <w:rFonts w:ascii="Times New Roman" w:hAnsi="Times New Roman" w:cs="Times New Roman"/>
          <w:color w:val="000000" w:themeColor="text1"/>
          <w:sz w:val="24"/>
          <w:szCs w:val="24"/>
        </w:rPr>
        <w:t xml:space="preserve"> segundos del otro lado</w:t>
      </w:r>
      <w:r w:rsidR="00B90BAC" w:rsidRPr="00147433">
        <w:rPr>
          <w:rFonts w:ascii="Times New Roman" w:hAnsi="Times New Roman" w:cs="Times New Roman"/>
          <w:color w:val="000000" w:themeColor="text1"/>
          <w:sz w:val="24"/>
          <w:szCs w:val="24"/>
        </w:rPr>
        <w:t xml:space="preserve"> hasta inflar </w:t>
      </w:r>
      <w:r w:rsidR="00A45F84">
        <w:rPr>
          <w:rFonts w:ascii="Times New Roman" w:hAnsi="Times New Roman" w:cs="Times New Roman"/>
          <w:color w:val="000000" w:themeColor="text1"/>
          <w:sz w:val="24"/>
          <w:szCs w:val="24"/>
        </w:rPr>
        <w:t xml:space="preserve">y </w:t>
      </w:r>
      <w:r w:rsidR="00B90BAC" w:rsidRPr="00147433">
        <w:rPr>
          <w:rFonts w:ascii="Times New Roman" w:hAnsi="Times New Roman" w:cs="Times New Roman"/>
          <w:color w:val="000000" w:themeColor="text1"/>
          <w:sz w:val="24"/>
          <w:szCs w:val="24"/>
        </w:rPr>
        <w:t>formar la ampolla</w:t>
      </w:r>
      <w:r w:rsidR="00A45F84">
        <w:rPr>
          <w:rFonts w:ascii="Times New Roman" w:hAnsi="Times New Roman" w:cs="Times New Roman"/>
          <w:color w:val="000000" w:themeColor="text1"/>
          <w:sz w:val="24"/>
          <w:szCs w:val="24"/>
        </w:rPr>
        <w:t xml:space="preserve"> </w:t>
      </w:r>
      <w:r w:rsidR="00A45F84" w:rsidRPr="00147433">
        <w:rPr>
          <w:rFonts w:ascii="Times New Roman" w:hAnsi="Times New Roman" w:cs="Times New Roman"/>
          <w:color w:val="000000" w:themeColor="text1"/>
          <w:sz w:val="24"/>
          <w:szCs w:val="24"/>
        </w:rPr>
        <w:t>por el primer lado</w:t>
      </w:r>
      <w:r w:rsidR="00B90BAC" w:rsidRPr="00147433">
        <w:rPr>
          <w:rFonts w:ascii="Times New Roman" w:hAnsi="Times New Roman" w:cs="Times New Roman"/>
          <w:color w:val="000000" w:themeColor="text1"/>
          <w:sz w:val="24"/>
          <w:szCs w:val="24"/>
        </w:rPr>
        <w:t xml:space="preserve">, indicativo del buen cocimiento de la tortilla y de su </w:t>
      </w:r>
      <w:r w:rsidR="004E23A7" w:rsidRPr="00147433">
        <w:rPr>
          <w:rFonts w:ascii="Times New Roman" w:hAnsi="Times New Roman" w:cs="Times New Roman"/>
          <w:color w:val="000000" w:themeColor="text1"/>
          <w:sz w:val="24"/>
          <w:szCs w:val="24"/>
        </w:rPr>
        <w:t>calidad</w:t>
      </w:r>
      <w:r w:rsidR="00A45F84">
        <w:rPr>
          <w:rFonts w:ascii="Times New Roman" w:hAnsi="Times New Roman" w:cs="Times New Roman"/>
          <w:color w:val="000000" w:themeColor="text1"/>
          <w:sz w:val="24"/>
          <w:szCs w:val="24"/>
        </w:rPr>
        <w:t>.</w:t>
      </w:r>
      <w:r w:rsidR="00A45F84" w:rsidRPr="00147433">
        <w:rPr>
          <w:rFonts w:ascii="Times New Roman" w:hAnsi="Times New Roman" w:cs="Times New Roman"/>
          <w:color w:val="000000" w:themeColor="text1"/>
          <w:sz w:val="24"/>
          <w:szCs w:val="24"/>
        </w:rPr>
        <w:t xml:space="preserve"> </w:t>
      </w:r>
      <w:r w:rsidR="00A45F84">
        <w:rPr>
          <w:rFonts w:ascii="Times New Roman" w:hAnsi="Times New Roman" w:cs="Times New Roman"/>
          <w:color w:val="000000" w:themeColor="text1"/>
          <w:sz w:val="24"/>
          <w:szCs w:val="24"/>
        </w:rPr>
        <w:t>P</w:t>
      </w:r>
      <w:r w:rsidR="00A45F84" w:rsidRPr="00147433">
        <w:rPr>
          <w:rFonts w:ascii="Times New Roman" w:hAnsi="Times New Roman" w:cs="Times New Roman"/>
          <w:color w:val="000000" w:themeColor="text1"/>
          <w:sz w:val="24"/>
          <w:szCs w:val="24"/>
        </w:rPr>
        <w:t>osteriormente</w:t>
      </w:r>
      <w:r w:rsidR="00A45F84">
        <w:rPr>
          <w:rFonts w:ascii="Times New Roman" w:hAnsi="Times New Roman" w:cs="Times New Roman"/>
          <w:color w:val="000000" w:themeColor="text1"/>
          <w:sz w:val="24"/>
          <w:szCs w:val="24"/>
        </w:rPr>
        <w:t>,</w:t>
      </w:r>
      <w:r w:rsidR="00A45F84" w:rsidRPr="00147433">
        <w:rPr>
          <w:rFonts w:ascii="Times New Roman" w:hAnsi="Times New Roman" w:cs="Times New Roman"/>
          <w:color w:val="000000" w:themeColor="text1"/>
          <w:sz w:val="24"/>
          <w:szCs w:val="24"/>
        </w:rPr>
        <w:t xml:space="preserve"> </w:t>
      </w:r>
      <w:r w:rsidR="004E23A7" w:rsidRPr="00147433">
        <w:rPr>
          <w:rFonts w:ascii="Times New Roman" w:hAnsi="Times New Roman" w:cs="Times New Roman"/>
          <w:color w:val="000000" w:themeColor="text1"/>
          <w:sz w:val="24"/>
          <w:szCs w:val="24"/>
        </w:rPr>
        <w:t>las tortillas se enfri</w:t>
      </w:r>
      <w:r w:rsidR="005C4052">
        <w:rPr>
          <w:rFonts w:ascii="Times New Roman" w:hAnsi="Times New Roman" w:cs="Times New Roman"/>
          <w:color w:val="000000" w:themeColor="text1"/>
          <w:sz w:val="24"/>
          <w:szCs w:val="24"/>
        </w:rPr>
        <w:t>aron a temperatura ambiente por</w:t>
      </w:r>
      <w:r w:rsidR="004E23A7" w:rsidRPr="00D612B0">
        <w:rPr>
          <w:rFonts w:ascii="Times New Roman" w:hAnsi="Times New Roman" w:cs="Times New Roman"/>
          <w:color w:val="FF0000"/>
          <w:sz w:val="24"/>
          <w:szCs w:val="24"/>
        </w:rPr>
        <w:t xml:space="preserve"> </w:t>
      </w:r>
      <w:r w:rsidR="004E23A7" w:rsidRPr="00147433">
        <w:rPr>
          <w:rFonts w:ascii="Times New Roman" w:hAnsi="Times New Roman" w:cs="Times New Roman"/>
          <w:color w:val="000000" w:themeColor="text1"/>
          <w:sz w:val="24"/>
          <w:szCs w:val="24"/>
        </w:rPr>
        <w:t>31 min y se empacaron en bolsas de polietileno. Las tortillas se almacenaron a 25</w:t>
      </w:r>
      <w:r w:rsidR="00CE332F">
        <w:rPr>
          <w:rFonts w:ascii="Times New Roman" w:hAnsi="Times New Roman" w:cs="Times New Roman"/>
          <w:color w:val="000000" w:themeColor="text1"/>
          <w:sz w:val="24"/>
          <w:szCs w:val="24"/>
        </w:rPr>
        <w:t> </w:t>
      </w:r>
      <w:r w:rsidR="005C4052">
        <w:rPr>
          <w:rFonts w:ascii="Times New Roman" w:hAnsi="Times New Roman" w:cs="Times New Roman"/>
          <w:color w:val="000000" w:themeColor="text1"/>
          <w:sz w:val="24"/>
          <w:szCs w:val="24"/>
        </w:rPr>
        <w:t>ºC</w:t>
      </w:r>
      <w:r w:rsidR="004E23A7" w:rsidRPr="00147433">
        <w:rPr>
          <w:rFonts w:ascii="Times New Roman" w:hAnsi="Times New Roman" w:cs="Times New Roman"/>
          <w:color w:val="000000" w:themeColor="text1"/>
          <w:sz w:val="24"/>
          <w:szCs w:val="24"/>
        </w:rPr>
        <w:t>, 30</w:t>
      </w:r>
      <w:r w:rsidR="00CE332F">
        <w:rPr>
          <w:rFonts w:ascii="Times New Roman" w:hAnsi="Times New Roman" w:cs="Times New Roman"/>
          <w:color w:val="000000" w:themeColor="text1"/>
          <w:sz w:val="24"/>
          <w:szCs w:val="24"/>
        </w:rPr>
        <w:t> </w:t>
      </w:r>
      <w:r w:rsidR="005C4052">
        <w:rPr>
          <w:rFonts w:ascii="Times New Roman" w:hAnsi="Times New Roman" w:cs="Times New Roman"/>
          <w:color w:val="000000" w:themeColor="text1"/>
          <w:sz w:val="24"/>
          <w:szCs w:val="24"/>
        </w:rPr>
        <w:t>ºC</w:t>
      </w:r>
      <w:r w:rsidR="004E23A7" w:rsidRPr="00147433">
        <w:rPr>
          <w:rFonts w:ascii="Times New Roman" w:hAnsi="Times New Roman" w:cs="Times New Roman"/>
          <w:color w:val="000000" w:themeColor="text1"/>
          <w:sz w:val="24"/>
          <w:szCs w:val="24"/>
        </w:rPr>
        <w:t>, 35</w:t>
      </w:r>
      <w:r w:rsidR="00CE332F">
        <w:rPr>
          <w:rFonts w:ascii="Times New Roman" w:hAnsi="Times New Roman" w:cs="Times New Roman"/>
          <w:color w:val="000000" w:themeColor="text1"/>
          <w:sz w:val="24"/>
          <w:szCs w:val="24"/>
        </w:rPr>
        <w:t> </w:t>
      </w:r>
      <w:r w:rsidR="005C4052">
        <w:rPr>
          <w:rFonts w:ascii="Times New Roman" w:hAnsi="Times New Roman" w:cs="Times New Roman"/>
          <w:color w:val="000000" w:themeColor="text1"/>
          <w:sz w:val="24"/>
          <w:szCs w:val="24"/>
        </w:rPr>
        <w:t>ºC</w:t>
      </w:r>
      <w:r w:rsidR="004E23A7" w:rsidRPr="00147433">
        <w:rPr>
          <w:rFonts w:ascii="Times New Roman" w:hAnsi="Times New Roman" w:cs="Times New Roman"/>
          <w:color w:val="000000" w:themeColor="text1"/>
          <w:sz w:val="24"/>
          <w:szCs w:val="24"/>
        </w:rPr>
        <w:t xml:space="preserve"> y 40</w:t>
      </w:r>
      <w:r w:rsidR="00CE332F">
        <w:rPr>
          <w:rFonts w:ascii="Times New Roman" w:hAnsi="Times New Roman" w:cs="Times New Roman"/>
          <w:color w:val="000000" w:themeColor="text1"/>
          <w:sz w:val="24"/>
          <w:szCs w:val="24"/>
        </w:rPr>
        <w:t> </w:t>
      </w:r>
      <w:r w:rsidR="004E23A7" w:rsidRPr="00147433">
        <w:rPr>
          <w:rFonts w:ascii="Times New Roman" w:hAnsi="Times New Roman" w:cs="Times New Roman"/>
          <w:color w:val="000000" w:themeColor="text1"/>
          <w:sz w:val="24"/>
          <w:szCs w:val="24"/>
        </w:rPr>
        <w:t xml:space="preserve">°C. </w:t>
      </w:r>
      <w:r w:rsidRPr="00147433">
        <w:rPr>
          <w:rFonts w:ascii="Times New Roman" w:hAnsi="Times New Roman" w:cs="Times New Roman"/>
          <w:color w:val="000000" w:themeColor="text1"/>
          <w:sz w:val="24"/>
          <w:szCs w:val="24"/>
        </w:rPr>
        <w:t>La vida útil de las tortillas se calcul</w:t>
      </w:r>
      <w:r w:rsidR="00CE332F">
        <w:rPr>
          <w:rFonts w:ascii="Times New Roman" w:hAnsi="Times New Roman" w:cs="Times New Roman"/>
          <w:color w:val="000000" w:themeColor="text1"/>
          <w:sz w:val="24"/>
          <w:szCs w:val="24"/>
        </w:rPr>
        <w:t>ó</w:t>
      </w:r>
      <w:r w:rsidRPr="00147433">
        <w:rPr>
          <w:rFonts w:ascii="Times New Roman" w:hAnsi="Times New Roman" w:cs="Times New Roman"/>
          <w:color w:val="000000" w:themeColor="text1"/>
          <w:sz w:val="24"/>
          <w:szCs w:val="24"/>
        </w:rPr>
        <w:t xml:space="preserve"> de acuerdo con el procedimiento utilizado por Islam</w:t>
      </w:r>
      <w:r w:rsidR="000419D1">
        <w:rPr>
          <w:rFonts w:ascii="Times New Roman" w:hAnsi="Times New Roman" w:cs="Times New Roman"/>
          <w:color w:val="000000" w:themeColor="text1"/>
          <w:sz w:val="24"/>
          <w:szCs w:val="24"/>
        </w:rPr>
        <w:t xml:space="preserve"> et al </w:t>
      </w:r>
      <w:r w:rsidRPr="00147433">
        <w:rPr>
          <w:rFonts w:ascii="Times New Roman" w:hAnsi="Times New Roman" w:cs="Times New Roman"/>
          <w:color w:val="000000" w:themeColor="text1"/>
          <w:sz w:val="24"/>
          <w:szCs w:val="24"/>
        </w:rPr>
        <w:t>(1984)</w:t>
      </w:r>
      <w:r w:rsidR="006A4AF9">
        <w:rPr>
          <w:rFonts w:ascii="Times New Roman" w:hAnsi="Times New Roman" w:cs="Times New Roman"/>
          <w:color w:val="000000" w:themeColor="text1"/>
          <w:sz w:val="24"/>
          <w:szCs w:val="24"/>
        </w:rPr>
        <w:t xml:space="preserve"> y </w:t>
      </w:r>
      <w:r w:rsidR="006A4AF9" w:rsidRPr="00FA7C9F">
        <w:rPr>
          <w:rFonts w:ascii="Times New Roman" w:hAnsi="Times New Roman" w:cs="Times New Roman"/>
          <w:sz w:val="24"/>
          <w:szCs w:val="24"/>
        </w:rPr>
        <w:t>Martínez</w:t>
      </w:r>
      <w:r w:rsidR="006A4AF9">
        <w:rPr>
          <w:rFonts w:ascii="Times New Roman" w:hAnsi="Times New Roman" w:cs="Times New Roman"/>
          <w:sz w:val="24"/>
          <w:szCs w:val="24"/>
        </w:rPr>
        <w:t xml:space="preserve"> </w:t>
      </w:r>
      <w:r w:rsidR="000419D1" w:rsidRPr="000419D1">
        <w:rPr>
          <w:rFonts w:ascii="Times New Roman" w:hAnsi="Times New Roman" w:cs="Times New Roman"/>
          <w:iCs/>
          <w:sz w:val="24"/>
          <w:szCs w:val="24"/>
        </w:rPr>
        <w:t>et al</w:t>
      </w:r>
      <w:r w:rsidR="006A4AF9" w:rsidRPr="004F7831">
        <w:rPr>
          <w:rFonts w:ascii="Times New Roman" w:hAnsi="Times New Roman" w:cs="Times New Roman"/>
          <w:i/>
          <w:iCs/>
          <w:sz w:val="24"/>
          <w:szCs w:val="24"/>
        </w:rPr>
        <w:t xml:space="preserve"> </w:t>
      </w:r>
      <w:r w:rsidR="006A4AF9">
        <w:rPr>
          <w:rFonts w:ascii="Times New Roman" w:hAnsi="Times New Roman" w:cs="Times New Roman"/>
          <w:sz w:val="24"/>
          <w:szCs w:val="24"/>
        </w:rPr>
        <w:t>(2004</w:t>
      </w:r>
      <w:r w:rsidR="00477149">
        <w:rPr>
          <w:rFonts w:ascii="Times New Roman" w:hAnsi="Times New Roman" w:cs="Times New Roman"/>
          <w:sz w:val="24"/>
          <w:szCs w:val="24"/>
        </w:rPr>
        <w:t>)</w:t>
      </w:r>
      <w:r w:rsidR="00477149">
        <w:rPr>
          <w:rFonts w:ascii="Times New Roman" w:hAnsi="Times New Roman" w:cs="Times New Roman"/>
          <w:color w:val="000000" w:themeColor="text1"/>
          <w:sz w:val="24"/>
          <w:szCs w:val="24"/>
        </w:rPr>
        <w:t>.</w:t>
      </w:r>
      <w:r w:rsidR="00477149" w:rsidRPr="00147433">
        <w:rPr>
          <w:rFonts w:ascii="Times New Roman" w:hAnsi="Times New Roman" w:cs="Times New Roman"/>
          <w:color w:val="000000" w:themeColor="text1"/>
          <w:sz w:val="24"/>
          <w:szCs w:val="24"/>
        </w:rPr>
        <w:t xml:space="preserve"> </w:t>
      </w:r>
      <w:r w:rsidR="00477149">
        <w:rPr>
          <w:rFonts w:ascii="Times New Roman" w:hAnsi="Times New Roman" w:cs="Times New Roman"/>
          <w:color w:val="000000" w:themeColor="text1"/>
          <w:sz w:val="24"/>
          <w:szCs w:val="24"/>
        </w:rPr>
        <w:t>Para estos autores</w:t>
      </w:r>
      <w:r w:rsidRPr="00147433">
        <w:rPr>
          <w:rFonts w:ascii="Times New Roman" w:hAnsi="Times New Roman" w:cs="Times New Roman"/>
          <w:color w:val="000000" w:themeColor="text1"/>
          <w:sz w:val="24"/>
          <w:szCs w:val="24"/>
        </w:rPr>
        <w:t xml:space="preserve"> la referencia es el tiempo en que las tortillas se mantienen sin mostrar rastros aparentes de hongo</w:t>
      </w:r>
      <w:r w:rsidR="00E91D54">
        <w:rPr>
          <w:rFonts w:ascii="Times New Roman" w:hAnsi="Times New Roman" w:cs="Times New Roman"/>
          <w:color w:val="000000" w:themeColor="text1"/>
          <w:sz w:val="24"/>
          <w:szCs w:val="24"/>
        </w:rPr>
        <w:t xml:space="preserve"> (variable de salida del proceso)</w:t>
      </w:r>
      <w:r w:rsidRPr="00147433">
        <w:rPr>
          <w:rFonts w:ascii="Times New Roman" w:hAnsi="Times New Roman" w:cs="Times New Roman"/>
          <w:color w:val="000000" w:themeColor="text1"/>
          <w:sz w:val="24"/>
          <w:szCs w:val="24"/>
        </w:rPr>
        <w:t>.</w:t>
      </w:r>
      <w:r w:rsidR="00B90BAC" w:rsidRPr="00147433">
        <w:rPr>
          <w:rFonts w:ascii="Times New Roman" w:hAnsi="Times New Roman" w:cs="Times New Roman"/>
          <w:color w:val="000000" w:themeColor="text1"/>
          <w:sz w:val="24"/>
          <w:szCs w:val="24"/>
        </w:rPr>
        <w:t xml:space="preserve"> </w:t>
      </w:r>
      <w:r w:rsidR="00CA599E">
        <w:rPr>
          <w:rFonts w:ascii="Times New Roman" w:hAnsi="Times New Roman" w:cs="Times New Roman"/>
          <w:color w:val="000000" w:themeColor="text1"/>
          <w:sz w:val="24"/>
          <w:szCs w:val="24"/>
        </w:rPr>
        <w:t>Se preparó un control</w:t>
      </w:r>
      <w:r w:rsidR="00B90BAC" w:rsidRPr="00147433">
        <w:rPr>
          <w:rFonts w:ascii="Times New Roman" w:hAnsi="Times New Roman" w:cs="Times New Roman"/>
          <w:color w:val="000000" w:themeColor="text1"/>
          <w:sz w:val="24"/>
          <w:szCs w:val="24"/>
        </w:rPr>
        <w:t xml:space="preserve"> sin adicionar aditivos a la masa</w:t>
      </w:r>
      <w:r w:rsidR="00477149">
        <w:rPr>
          <w:rFonts w:ascii="Times New Roman" w:hAnsi="Times New Roman" w:cs="Times New Roman"/>
          <w:color w:val="000000" w:themeColor="text1"/>
          <w:sz w:val="24"/>
          <w:szCs w:val="24"/>
        </w:rPr>
        <w:t>.</w:t>
      </w:r>
      <w:r w:rsidR="00477149" w:rsidRPr="00147433">
        <w:rPr>
          <w:rFonts w:ascii="Times New Roman" w:hAnsi="Times New Roman" w:cs="Times New Roman"/>
          <w:color w:val="000000" w:themeColor="text1"/>
          <w:sz w:val="24"/>
          <w:szCs w:val="24"/>
        </w:rPr>
        <w:t xml:space="preserve"> </w:t>
      </w:r>
      <w:r w:rsidR="00477149">
        <w:rPr>
          <w:rFonts w:ascii="Times New Roman" w:hAnsi="Times New Roman" w:cs="Times New Roman"/>
          <w:color w:val="000000" w:themeColor="text1"/>
          <w:sz w:val="24"/>
          <w:szCs w:val="24"/>
        </w:rPr>
        <w:t>A</w:t>
      </w:r>
      <w:r w:rsidR="00477149" w:rsidRPr="00147433">
        <w:rPr>
          <w:rFonts w:ascii="Times New Roman" w:hAnsi="Times New Roman" w:cs="Times New Roman"/>
          <w:color w:val="000000" w:themeColor="text1"/>
          <w:sz w:val="24"/>
          <w:szCs w:val="24"/>
        </w:rPr>
        <w:t>demás</w:t>
      </w:r>
      <w:r w:rsidR="00477149">
        <w:rPr>
          <w:rFonts w:ascii="Times New Roman" w:hAnsi="Times New Roman" w:cs="Times New Roman"/>
          <w:color w:val="000000" w:themeColor="text1"/>
          <w:sz w:val="24"/>
          <w:szCs w:val="24"/>
        </w:rPr>
        <w:t>,</w:t>
      </w:r>
      <w:r w:rsidR="00477149" w:rsidRPr="00147433">
        <w:rPr>
          <w:rFonts w:ascii="Times New Roman" w:hAnsi="Times New Roman" w:cs="Times New Roman"/>
          <w:color w:val="000000" w:themeColor="text1"/>
          <w:sz w:val="24"/>
          <w:szCs w:val="24"/>
        </w:rPr>
        <w:t xml:space="preserve"> </w:t>
      </w:r>
      <w:r w:rsidR="00B90BAC" w:rsidRPr="00147433">
        <w:rPr>
          <w:rFonts w:ascii="Times New Roman" w:hAnsi="Times New Roman" w:cs="Times New Roman"/>
          <w:color w:val="000000" w:themeColor="text1"/>
          <w:sz w:val="24"/>
          <w:szCs w:val="24"/>
        </w:rPr>
        <w:t xml:space="preserve">se </w:t>
      </w:r>
      <w:r w:rsidR="006A4AF9" w:rsidRPr="00147433">
        <w:rPr>
          <w:rFonts w:ascii="Times New Roman" w:hAnsi="Times New Roman" w:cs="Times New Roman"/>
          <w:color w:val="000000" w:themeColor="text1"/>
          <w:sz w:val="24"/>
          <w:szCs w:val="24"/>
        </w:rPr>
        <w:t>prepararon</w:t>
      </w:r>
      <w:r w:rsidR="00B90BAC" w:rsidRPr="00147433">
        <w:rPr>
          <w:rFonts w:ascii="Times New Roman" w:hAnsi="Times New Roman" w:cs="Times New Roman"/>
          <w:color w:val="000000" w:themeColor="text1"/>
          <w:sz w:val="24"/>
          <w:szCs w:val="24"/>
        </w:rPr>
        <w:t xml:space="preserve"> tortillas adicionada</w:t>
      </w:r>
      <w:r w:rsidR="00477149">
        <w:rPr>
          <w:rFonts w:ascii="Times New Roman" w:hAnsi="Times New Roman" w:cs="Times New Roman"/>
          <w:color w:val="000000" w:themeColor="text1"/>
          <w:sz w:val="24"/>
          <w:szCs w:val="24"/>
        </w:rPr>
        <w:t>s</w:t>
      </w:r>
      <w:r w:rsidR="00B90BAC" w:rsidRPr="00147433">
        <w:rPr>
          <w:rFonts w:ascii="Times New Roman" w:hAnsi="Times New Roman" w:cs="Times New Roman"/>
          <w:color w:val="000000" w:themeColor="text1"/>
          <w:sz w:val="24"/>
          <w:szCs w:val="24"/>
        </w:rPr>
        <w:t xml:space="preserve"> con propionato de sodio a 0.2 % para contrastar</w:t>
      </w:r>
      <w:r w:rsidR="00477149">
        <w:rPr>
          <w:rFonts w:ascii="Times New Roman" w:hAnsi="Times New Roman" w:cs="Times New Roman"/>
          <w:color w:val="000000" w:themeColor="text1"/>
          <w:sz w:val="24"/>
          <w:szCs w:val="24"/>
        </w:rPr>
        <w:t xml:space="preserve"> la</w:t>
      </w:r>
      <w:r w:rsidR="00B90BAC" w:rsidRPr="00147433">
        <w:rPr>
          <w:rFonts w:ascii="Times New Roman" w:hAnsi="Times New Roman" w:cs="Times New Roman"/>
          <w:color w:val="000000" w:themeColor="text1"/>
          <w:sz w:val="24"/>
          <w:szCs w:val="24"/>
        </w:rPr>
        <w:t xml:space="preserve"> </w:t>
      </w:r>
      <w:r w:rsidR="004E23A7" w:rsidRPr="00147433">
        <w:rPr>
          <w:rFonts w:ascii="Times New Roman" w:hAnsi="Times New Roman" w:cs="Times New Roman"/>
          <w:color w:val="000000" w:themeColor="text1"/>
          <w:sz w:val="24"/>
          <w:szCs w:val="24"/>
        </w:rPr>
        <w:t>eficiencia</w:t>
      </w:r>
      <w:r w:rsidR="00477149">
        <w:rPr>
          <w:rFonts w:ascii="Times New Roman" w:hAnsi="Times New Roman" w:cs="Times New Roman"/>
          <w:color w:val="000000" w:themeColor="text1"/>
          <w:sz w:val="24"/>
          <w:szCs w:val="24"/>
        </w:rPr>
        <w:t>.</w:t>
      </w:r>
      <w:r w:rsidR="00477149" w:rsidRPr="00147433">
        <w:rPr>
          <w:rFonts w:ascii="Times New Roman" w:hAnsi="Times New Roman" w:cs="Times New Roman"/>
          <w:color w:val="000000" w:themeColor="text1"/>
          <w:sz w:val="24"/>
          <w:szCs w:val="24"/>
        </w:rPr>
        <w:t xml:space="preserve"> </w:t>
      </w:r>
      <w:r w:rsidR="00477149">
        <w:rPr>
          <w:rFonts w:ascii="Times New Roman" w:hAnsi="Times New Roman" w:cs="Times New Roman"/>
          <w:color w:val="000000" w:themeColor="text1"/>
          <w:sz w:val="24"/>
          <w:szCs w:val="24"/>
        </w:rPr>
        <w:t>L</w:t>
      </w:r>
      <w:r w:rsidR="00477149" w:rsidRPr="00147433">
        <w:rPr>
          <w:rFonts w:ascii="Times New Roman" w:hAnsi="Times New Roman" w:cs="Times New Roman"/>
          <w:color w:val="000000" w:themeColor="text1"/>
          <w:sz w:val="24"/>
          <w:szCs w:val="24"/>
        </w:rPr>
        <w:t xml:space="preserve">as </w:t>
      </w:r>
      <w:r w:rsidR="00B90BAC" w:rsidRPr="00147433">
        <w:rPr>
          <w:rFonts w:ascii="Times New Roman" w:hAnsi="Times New Roman" w:cs="Times New Roman"/>
          <w:color w:val="000000" w:themeColor="text1"/>
          <w:sz w:val="24"/>
          <w:szCs w:val="24"/>
        </w:rPr>
        <w:t xml:space="preserve">tortillas obtenidas se empacaron y almacenaron en las mismas condiciones que las </w:t>
      </w:r>
      <w:r w:rsidR="004E23A7" w:rsidRPr="00147433">
        <w:rPr>
          <w:rFonts w:ascii="Times New Roman" w:hAnsi="Times New Roman" w:cs="Times New Roman"/>
          <w:color w:val="000000" w:themeColor="text1"/>
          <w:sz w:val="24"/>
          <w:szCs w:val="24"/>
        </w:rPr>
        <w:t>tortillas con</w:t>
      </w:r>
      <w:r w:rsidR="00B90BAC" w:rsidRPr="00147433">
        <w:rPr>
          <w:rFonts w:ascii="Times New Roman" w:hAnsi="Times New Roman" w:cs="Times New Roman"/>
          <w:color w:val="000000" w:themeColor="text1"/>
          <w:sz w:val="24"/>
          <w:szCs w:val="24"/>
        </w:rPr>
        <w:t xml:space="preserve"> aceite esencial de tomillo.</w:t>
      </w:r>
    </w:p>
    <w:p w14:paraId="30681616" w14:textId="509E91BB" w:rsidR="00C74697" w:rsidRDefault="00C74697" w:rsidP="009D3E8B">
      <w:pPr>
        <w:pStyle w:val="Descripcin"/>
        <w:spacing w:after="0" w:line="360" w:lineRule="auto"/>
      </w:pPr>
    </w:p>
    <w:p w14:paraId="65113118" w14:textId="46F5D2B1" w:rsidR="001D2CE5" w:rsidRPr="004C782B" w:rsidRDefault="001D2CE5" w:rsidP="00A101FF">
      <w:pPr>
        <w:pStyle w:val="Descripcin"/>
        <w:spacing w:after="0" w:line="360" w:lineRule="auto"/>
        <w:jc w:val="center"/>
        <w:rPr>
          <w:b/>
          <w:i w:val="0"/>
          <w:color w:val="auto"/>
          <w:sz w:val="32"/>
          <w:szCs w:val="32"/>
        </w:rPr>
      </w:pPr>
      <w:r w:rsidRPr="004C782B">
        <w:rPr>
          <w:b/>
          <w:i w:val="0"/>
          <w:color w:val="auto"/>
          <w:sz w:val="32"/>
          <w:szCs w:val="32"/>
        </w:rPr>
        <w:t>Resultados</w:t>
      </w:r>
    </w:p>
    <w:bookmarkEnd w:id="0"/>
    <w:p w14:paraId="4A51A3DF" w14:textId="28347234" w:rsidR="002B0EC0" w:rsidRDefault="002B0EC0" w:rsidP="009D3E8B">
      <w:pPr>
        <w:spacing w:after="0" w:line="360" w:lineRule="auto"/>
        <w:ind w:firstLine="708"/>
        <w:jc w:val="both"/>
        <w:rPr>
          <w:rFonts w:ascii="Times New Roman" w:hAnsi="Times New Roman" w:cs="Times New Roman"/>
          <w:color w:val="000000" w:themeColor="text1"/>
          <w:sz w:val="24"/>
          <w:szCs w:val="24"/>
        </w:rPr>
      </w:pPr>
      <w:r w:rsidRPr="004D67CB">
        <w:rPr>
          <w:rFonts w:ascii="Times New Roman" w:hAnsi="Times New Roman" w:cs="Times New Roman"/>
          <w:sz w:val="24"/>
          <w:szCs w:val="24"/>
        </w:rPr>
        <w:t xml:space="preserve">Se </w:t>
      </w:r>
      <w:r w:rsidR="004D67CB">
        <w:rPr>
          <w:rFonts w:ascii="Times New Roman" w:hAnsi="Times New Roman" w:cs="Times New Roman"/>
          <w:sz w:val="24"/>
          <w:szCs w:val="24"/>
        </w:rPr>
        <w:t xml:space="preserve">realizaron las </w:t>
      </w:r>
      <w:r w:rsidRPr="004D67CB">
        <w:rPr>
          <w:rFonts w:ascii="Times New Roman" w:hAnsi="Times New Roman" w:cs="Times New Roman"/>
          <w:sz w:val="24"/>
          <w:szCs w:val="24"/>
        </w:rPr>
        <w:t>prueba</w:t>
      </w:r>
      <w:r w:rsidR="004D67CB">
        <w:rPr>
          <w:rFonts w:ascii="Times New Roman" w:hAnsi="Times New Roman" w:cs="Times New Roman"/>
          <w:sz w:val="24"/>
          <w:szCs w:val="24"/>
        </w:rPr>
        <w:t>s</w:t>
      </w:r>
      <w:r w:rsidRPr="004D67CB">
        <w:rPr>
          <w:rFonts w:ascii="Times New Roman" w:hAnsi="Times New Roman" w:cs="Times New Roman"/>
          <w:sz w:val="24"/>
          <w:szCs w:val="24"/>
        </w:rPr>
        <w:t xml:space="preserve"> de estrés a diferentes temperaturas </w:t>
      </w:r>
      <w:r w:rsidR="004D67CB">
        <w:rPr>
          <w:rFonts w:ascii="Times New Roman" w:hAnsi="Times New Roman" w:cs="Times New Roman"/>
          <w:sz w:val="24"/>
          <w:szCs w:val="24"/>
        </w:rPr>
        <w:t>de almacenamiento</w:t>
      </w:r>
      <w:r w:rsidR="002B05CA">
        <w:rPr>
          <w:rFonts w:ascii="Times New Roman" w:hAnsi="Times New Roman" w:cs="Times New Roman"/>
          <w:sz w:val="24"/>
          <w:szCs w:val="24"/>
        </w:rPr>
        <w:t xml:space="preserve"> utilizando un equipo </w:t>
      </w:r>
      <w:r w:rsidR="006F2090">
        <w:rPr>
          <w:rFonts w:ascii="Times New Roman" w:hAnsi="Times New Roman" w:cs="Times New Roman"/>
          <w:sz w:val="24"/>
          <w:szCs w:val="24"/>
        </w:rPr>
        <w:t xml:space="preserve">de incubación </w:t>
      </w:r>
      <w:r w:rsidR="00113D85">
        <w:rPr>
          <w:rFonts w:ascii="Times New Roman" w:hAnsi="Times New Roman" w:cs="Times New Roman"/>
          <w:sz w:val="24"/>
          <w:szCs w:val="24"/>
        </w:rPr>
        <w:t>automático marca Hertherm modelo 50125590</w:t>
      </w:r>
      <w:r w:rsidR="00CA3D38">
        <w:rPr>
          <w:rFonts w:ascii="Times New Roman" w:hAnsi="Times New Roman" w:cs="Times New Roman"/>
          <w:sz w:val="24"/>
          <w:szCs w:val="24"/>
        </w:rPr>
        <w:t>.</w:t>
      </w:r>
      <w:r w:rsidR="00630381">
        <w:rPr>
          <w:rFonts w:ascii="Times New Roman" w:hAnsi="Times New Roman" w:cs="Times New Roman"/>
          <w:sz w:val="24"/>
          <w:szCs w:val="24"/>
        </w:rPr>
        <w:t xml:space="preserve"> </w:t>
      </w:r>
      <w:r w:rsidR="00CA3D38">
        <w:rPr>
          <w:rFonts w:ascii="Times New Roman" w:hAnsi="Times New Roman" w:cs="Times New Roman"/>
          <w:sz w:val="24"/>
          <w:szCs w:val="24"/>
        </w:rPr>
        <w:t>L</w:t>
      </w:r>
      <w:r w:rsidR="00CA3D38" w:rsidRPr="004D67CB">
        <w:rPr>
          <w:rFonts w:ascii="Times New Roman" w:hAnsi="Times New Roman" w:cs="Times New Roman"/>
          <w:sz w:val="24"/>
          <w:szCs w:val="24"/>
        </w:rPr>
        <w:t xml:space="preserve">os </w:t>
      </w:r>
      <w:r w:rsidR="004D67CB" w:rsidRPr="004D67CB">
        <w:rPr>
          <w:rFonts w:ascii="Times New Roman" w:hAnsi="Times New Roman" w:cs="Times New Roman"/>
          <w:sz w:val="24"/>
          <w:szCs w:val="24"/>
        </w:rPr>
        <w:t>tiempos</w:t>
      </w:r>
      <w:r w:rsidRPr="004D67CB">
        <w:rPr>
          <w:rFonts w:ascii="Times New Roman" w:hAnsi="Times New Roman" w:cs="Times New Roman"/>
          <w:sz w:val="24"/>
          <w:szCs w:val="24"/>
        </w:rPr>
        <w:t xml:space="preserve"> de vida </w:t>
      </w:r>
      <w:r w:rsidR="004D67CB">
        <w:rPr>
          <w:rFonts w:ascii="Times New Roman" w:hAnsi="Times New Roman" w:cs="Times New Roman"/>
          <w:sz w:val="24"/>
          <w:szCs w:val="24"/>
        </w:rPr>
        <w:t xml:space="preserve">de la tortilla de maíz adicionada con aceite esencial de tomillo </w:t>
      </w:r>
      <w:r w:rsidR="00CA3D38">
        <w:rPr>
          <w:rFonts w:ascii="Times New Roman" w:hAnsi="Times New Roman" w:cs="Times New Roman"/>
          <w:sz w:val="24"/>
          <w:szCs w:val="24"/>
        </w:rPr>
        <w:t>a</w:t>
      </w:r>
      <w:r w:rsidR="004D67CB">
        <w:rPr>
          <w:rFonts w:ascii="Times New Roman" w:hAnsi="Times New Roman" w:cs="Times New Roman"/>
          <w:sz w:val="24"/>
          <w:szCs w:val="24"/>
        </w:rPr>
        <w:t xml:space="preserve"> 0.09</w:t>
      </w:r>
      <w:r w:rsidR="00D64541">
        <w:rPr>
          <w:rFonts w:ascii="Times New Roman" w:hAnsi="Times New Roman" w:cs="Times New Roman"/>
          <w:sz w:val="24"/>
          <w:szCs w:val="24"/>
        </w:rPr>
        <w:t> </w:t>
      </w:r>
      <w:r w:rsidR="004D67CB">
        <w:rPr>
          <w:rFonts w:ascii="Times New Roman" w:hAnsi="Times New Roman" w:cs="Times New Roman"/>
          <w:sz w:val="24"/>
          <w:szCs w:val="24"/>
        </w:rPr>
        <w:t xml:space="preserve">% </w:t>
      </w:r>
      <w:r w:rsidR="0018244C">
        <w:rPr>
          <w:rFonts w:ascii="Times New Roman" w:hAnsi="Times New Roman" w:cs="Times New Roman"/>
          <w:sz w:val="24"/>
          <w:szCs w:val="24"/>
        </w:rPr>
        <w:t xml:space="preserve">(parámetro de salida o medible de vida útil en horas) </w:t>
      </w:r>
      <w:r w:rsidRPr="004D67CB">
        <w:rPr>
          <w:rFonts w:ascii="Times New Roman" w:hAnsi="Times New Roman" w:cs="Times New Roman"/>
          <w:sz w:val="24"/>
          <w:szCs w:val="24"/>
        </w:rPr>
        <w:t xml:space="preserve">se muestran </w:t>
      </w:r>
      <w:r w:rsidR="006F2090">
        <w:rPr>
          <w:rFonts w:ascii="Times New Roman" w:hAnsi="Times New Roman" w:cs="Times New Roman"/>
          <w:sz w:val="24"/>
          <w:szCs w:val="24"/>
        </w:rPr>
        <w:t xml:space="preserve">en </w:t>
      </w:r>
      <w:r w:rsidRPr="004D67CB">
        <w:rPr>
          <w:rFonts w:ascii="Times New Roman" w:hAnsi="Times New Roman" w:cs="Times New Roman"/>
          <w:sz w:val="24"/>
          <w:szCs w:val="24"/>
        </w:rPr>
        <w:t xml:space="preserve">la </w:t>
      </w:r>
      <w:r w:rsidR="006A4AF9">
        <w:rPr>
          <w:rFonts w:ascii="Times New Roman" w:hAnsi="Times New Roman" w:cs="Times New Roman"/>
          <w:sz w:val="24"/>
          <w:szCs w:val="24"/>
        </w:rPr>
        <w:t xml:space="preserve">tabla 1. Se utilizó el </w:t>
      </w:r>
      <w:r w:rsidR="006A4AF9" w:rsidRPr="004F7831">
        <w:rPr>
          <w:rFonts w:ascii="Times New Roman" w:hAnsi="Times New Roman" w:cs="Times New Roman"/>
          <w:i/>
          <w:iCs/>
          <w:sz w:val="24"/>
          <w:szCs w:val="24"/>
        </w:rPr>
        <w:t>software</w:t>
      </w:r>
      <w:r w:rsidRPr="004D67CB">
        <w:rPr>
          <w:rFonts w:ascii="Times New Roman" w:hAnsi="Times New Roman" w:cs="Times New Roman"/>
          <w:sz w:val="24"/>
          <w:szCs w:val="24"/>
        </w:rPr>
        <w:t xml:space="preserve"> </w:t>
      </w:r>
      <w:bookmarkStart w:id="1" w:name="_Hlk54785014"/>
      <w:r w:rsidRPr="004F7831">
        <w:rPr>
          <w:rFonts w:ascii="Times New Roman" w:hAnsi="Times New Roman" w:cs="Times New Roman"/>
          <w:iCs/>
          <w:sz w:val="24"/>
          <w:szCs w:val="24"/>
        </w:rPr>
        <w:t>Minitab</w:t>
      </w:r>
      <w:bookmarkEnd w:id="1"/>
      <w:r w:rsidRPr="004D67CB">
        <w:rPr>
          <w:rFonts w:ascii="Times New Roman" w:hAnsi="Times New Roman" w:cs="Times New Roman"/>
          <w:sz w:val="24"/>
          <w:szCs w:val="24"/>
        </w:rPr>
        <w:t xml:space="preserve"> </w:t>
      </w:r>
      <w:r w:rsidR="006F2090">
        <w:rPr>
          <w:rFonts w:ascii="Times New Roman" w:hAnsi="Times New Roman" w:cs="Times New Roman"/>
          <w:sz w:val="24"/>
          <w:szCs w:val="24"/>
        </w:rPr>
        <w:t xml:space="preserve">versión 17 </w:t>
      </w:r>
      <w:r w:rsidRPr="004D67CB">
        <w:rPr>
          <w:rFonts w:ascii="Times New Roman" w:hAnsi="Times New Roman" w:cs="Times New Roman"/>
          <w:sz w:val="24"/>
          <w:szCs w:val="24"/>
        </w:rPr>
        <w:t>para el manejo y análisis de la información.</w:t>
      </w:r>
      <w:r w:rsidR="00D612B0">
        <w:rPr>
          <w:rFonts w:ascii="Times New Roman" w:hAnsi="Times New Roman" w:cs="Times New Roman"/>
          <w:sz w:val="24"/>
          <w:szCs w:val="24"/>
        </w:rPr>
        <w:t xml:space="preserve"> </w:t>
      </w:r>
      <w:r w:rsidR="006F2090">
        <w:rPr>
          <w:rFonts w:ascii="Times New Roman" w:hAnsi="Times New Roman" w:cs="Times New Roman"/>
          <w:sz w:val="24"/>
          <w:szCs w:val="24"/>
        </w:rPr>
        <w:t xml:space="preserve">Se utilizó un arreglo unifactorial en </w:t>
      </w:r>
      <w:r w:rsidR="00D64541">
        <w:rPr>
          <w:rFonts w:ascii="Times New Roman" w:hAnsi="Times New Roman" w:cs="Times New Roman"/>
          <w:sz w:val="24"/>
          <w:szCs w:val="24"/>
        </w:rPr>
        <w:t xml:space="preserve">cuatro </w:t>
      </w:r>
      <w:r w:rsidR="006F2090">
        <w:rPr>
          <w:rFonts w:ascii="Times New Roman" w:hAnsi="Times New Roman" w:cs="Times New Roman"/>
          <w:sz w:val="24"/>
          <w:szCs w:val="24"/>
        </w:rPr>
        <w:t>niveles</w:t>
      </w:r>
      <w:r w:rsidR="00D64541">
        <w:rPr>
          <w:rFonts w:ascii="Times New Roman" w:hAnsi="Times New Roman" w:cs="Times New Roman"/>
          <w:sz w:val="24"/>
          <w:szCs w:val="24"/>
        </w:rPr>
        <w:t xml:space="preserve">: </w:t>
      </w:r>
      <w:r w:rsidR="006F2090" w:rsidRPr="00147433">
        <w:rPr>
          <w:rFonts w:ascii="Times New Roman" w:hAnsi="Times New Roman" w:cs="Times New Roman"/>
          <w:color w:val="000000" w:themeColor="text1"/>
          <w:sz w:val="24"/>
          <w:szCs w:val="24"/>
        </w:rPr>
        <w:t>25</w:t>
      </w:r>
      <w:r w:rsidR="00D64541">
        <w:rPr>
          <w:rFonts w:ascii="Times New Roman" w:hAnsi="Times New Roman" w:cs="Times New Roman"/>
          <w:color w:val="000000" w:themeColor="text1"/>
          <w:sz w:val="24"/>
          <w:szCs w:val="24"/>
        </w:rPr>
        <w:t> </w:t>
      </w:r>
      <w:r w:rsidR="006F2090">
        <w:rPr>
          <w:rFonts w:ascii="Times New Roman" w:hAnsi="Times New Roman" w:cs="Times New Roman"/>
          <w:color w:val="000000" w:themeColor="text1"/>
          <w:sz w:val="24"/>
          <w:szCs w:val="24"/>
        </w:rPr>
        <w:t>ºC</w:t>
      </w:r>
      <w:r w:rsidR="006F2090" w:rsidRPr="00147433">
        <w:rPr>
          <w:rFonts w:ascii="Times New Roman" w:hAnsi="Times New Roman" w:cs="Times New Roman"/>
          <w:color w:val="000000" w:themeColor="text1"/>
          <w:sz w:val="24"/>
          <w:szCs w:val="24"/>
        </w:rPr>
        <w:t>, 30</w:t>
      </w:r>
      <w:r w:rsidR="00D64541">
        <w:rPr>
          <w:rFonts w:ascii="Times New Roman" w:hAnsi="Times New Roman" w:cs="Times New Roman"/>
          <w:color w:val="000000" w:themeColor="text1"/>
          <w:sz w:val="24"/>
          <w:szCs w:val="24"/>
        </w:rPr>
        <w:t> </w:t>
      </w:r>
      <w:r w:rsidR="006F2090">
        <w:rPr>
          <w:rFonts w:ascii="Times New Roman" w:hAnsi="Times New Roman" w:cs="Times New Roman"/>
          <w:color w:val="000000" w:themeColor="text1"/>
          <w:sz w:val="24"/>
          <w:szCs w:val="24"/>
        </w:rPr>
        <w:t>ºC</w:t>
      </w:r>
      <w:r w:rsidR="006F2090" w:rsidRPr="00147433">
        <w:rPr>
          <w:rFonts w:ascii="Times New Roman" w:hAnsi="Times New Roman" w:cs="Times New Roman"/>
          <w:color w:val="000000" w:themeColor="text1"/>
          <w:sz w:val="24"/>
          <w:szCs w:val="24"/>
        </w:rPr>
        <w:t>, 35</w:t>
      </w:r>
      <w:r w:rsidR="00D64541">
        <w:rPr>
          <w:rFonts w:ascii="Times New Roman" w:hAnsi="Times New Roman" w:cs="Times New Roman"/>
          <w:color w:val="000000" w:themeColor="text1"/>
          <w:sz w:val="24"/>
          <w:szCs w:val="24"/>
        </w:rPr>
        <w:t> </w:t>
      </w:r>
      <w:r w:rsidR="006F2090">
        <w:rPr>
          <w:rFonts w:ascii="Times New Roman" w:hAnsi="Times New Roman" w:cs="Times New Roman"/>
          <w:color w:val="000000" w:themeColor="text1"/>
          <w:sz w:val="24"/>
          <w:szCs w:val="24"/>
        </w:rPr>
        <w:t>ºC y 40</w:t>
      </w:r>
      <w:r w:rsidR="00D64541">
        <w:rPr>
          <w:rFonts w:ascii="Times New Roman" w:hAnsi="Times New Roman" w:cs="Times New Roman"/>
          <w:color w:val="000000" w:themeColor="text1"/>
          <w:sz w:val="24"/>
          <w:szCs w:val="24"/>
        </w:rPr>
        <w:t> </w:t>
      </w:r>
      <w:r w:rsidR="006F2090" w:rsidRPr="00147433">
        <w:rPr>
          <w:rFonts w:ascii="Times New Roman" w:hAnsi="Times New Roman" w:cs="Times New Roman"/>
          <w:color w:val="000000" w:themeColor="text1"/>
          <w:sz w:val="24"/>
          <w:szCs w:val="24"/>
        </w:rPr>
        <w:t>°C</w:t>
      </w:r>
      <w:r w:rsidR="006F2090">
        <w:rPr>
          <w:rFonts w:ascii="Times New Roman" w:hAnsi="Times New Roman" w:cs="Times New Roman"/>
          <w:color w:val="000000" w:themeColor="text1"/>
          <w:sz w:val="24"/>
          <w:szCs w:val="24"/>
        </w:rPr>
        <w:t>, con diez réplicas en cada nivel.</w:t>
      </w:r>
    </w:p>
    <w:p w14:paraId="7A4073DE" w14:textId="55A378DA" w:rsidR="006D76C6" w:rsidRDefault="006D76C6" w:rsidP="009D3E8B">
      <w:pPr>
        <w:spacing w:after="0" w:line="360" w:lineRule="auto"/>
        <w:ind w:firstLine="708"/>
        <w:jc w:val="both"/>
        <w:rPr>
          <w:rFonts w:ascii="Times New Roman" w:hAnsi="Times New Roman" w:cs="Times New Roman"/>
          <w:sz w:val="24"/>
          <w:szCs w:val="24"/>
        </w:rPr>
      </w:pPr>
    </w:p>
    <w:p w14:paraId="7B6034B5" w14:textId="34D30B13" w:rsidR="002477AB" w:rsidRDefault="002477AB" w:rsidP="009D3E8B">
      <w:pPr>
        <w:spacing w:after="0" w:line="360" w:lineRule="auto"/>
        <w:ind w:firstLine="708"/>
        <w:jc w:val="both"/>
        <w:rPr>
          <w:rFonts w:ascii="Times New Roman" w:hAnsi="Times New Roman" w:cs="Times New Roman"/>
          <w:sz w:val="24"/>
          <w:szCs w:val="24"/>
        </w:rPr>
      </w:pPr>
    </w:p>
    <w:p w14:paraId="1F5CB38B" w14:textId="42609497" w:rsidR="002477AB" w:rsidRDefault="002477AB" w:rsidP="009D3E8B">
      <w:pPr>
        <w:spacing w:after="0" w:line="360" w:lineRule="auto"/>
        <w:ind w:firstLine="708"/>
        <w:jc w:val="both"/>
        <w:rPr>
          <w:rFonts w:ascii="Times New Roman" w:hAnsi="Times New Roman" w:cs="Times New Roman"/>
          <w:sz w:val="24"/>
          <w:szCs w:val="24"/>
        </w:rPr>
      </w:pPr>
    </w:p>
    <w:p w14:paraId="0E314E6F" w14:textId="149AA92E" w:rsidR="002477AB" w:rsidRDefault="002477AB" w:rsidP="009D3E8B">
      <w:pPr>
        <w:spacing w:after="0" w:line="360" w:lineRule="auto"/>
        <w:ind w:firstLine="708"/>
        <w:jc w:val="both"/>
        <w:rPr>
          <w:rFonts w:ascii="Times New Roman" w:hAnsi="Times New Roman" w:cs="Times New Roman"/>
          <w:sz w:val="24"/>
          <w:szCs w:val="24"/>
        </w:rPr>
      </w:pPr>
    </w:p>
    <w:p w14:paraId="0C590DAD" w14:textId="4F6E4FA8" w:rsidR="002477AB" w:rsidRDefault="002477AB" w:rsidP="009D3E8B">
      <w:pPr>
        <w:spacing w:after="0" w:line="360" w:lineRule="auto"/>
        <w:ind w:firstLine="708"/>
        <w:jc w:val="both"/>
        <w:rPr>
          <w:rFonts w:ascii="Times New Roman" w:hAnsi="Times New Roman" w:cs="Times New Roman"/>
          <w:sz w:val="24"/>
          <w:szCs w:val="24"/>
        </w:rPr>
      </w:pPr>
    </w:p>
    <w:p w14:paraId="55F2C782" w14:textId="77777777" w:rsidR="002477AB" w:rsidRDefault="002477AB" w:rsidP="009D3E8B">
      <w:pPr>
        <w:spacing w:after="0" w:line="360" w:lineRule="auto"/>
        <w:ind w:firstLine="708"/>
        <w:jc w:val="both"/>
        <w:rPr>
          <w:rFonts w:ascii="Times New Roman" w:hAnsi="Times New Roman" w:cs="Times New Roman"/>
          <w:sz w:val="24"/>
          <w:szCs w:val="24"/>
        </w:rPr>
      </w:pPr>
    </w:p>
    <w:p w14:paraId="6CD89F87" w14:textId="54DD0CB5" w:rsidR="002B0EC0" w:rsidRPr="004D67CB" w:rsidRDefault="004D67CB" w:rsidP="009D3E8B">
      <w:pPr>
        <w:spacing w:after="0" w:line="360" w:lineRule="auto"/>
        <w:jc w:val="center"/>
        <w:rPr>
          <w:rFonts w:ascii="Times New Roman" w:hAnsi="Times New Roman" w:cs="Times New Roman"/>
          <w:sz w:val="24"/>
          <w:szCs w:val="24"/>
        </w:rPr>
      </w:pPr>
      <w:r w:rsidRPr="004F7831">
        <w:rPr>
          <w:rFonts w:ascii="Times New Roman" w:hAnsi="Times New Roman" w:cs="Times New Roman"/>
          <w:b/>
          <w:bCs/>
          <w:sz w:val="24"/>
          <w:szCs w:val="24"/>
        </w:rPr>
        <w:lastRenderedPageBreak/>
        <w:t>Tabla 1</w:t>
      </w:r>
      <w:r w:rsidR="002B0EC0" w:rsidRPr="004D67CB">
        <w:rPr>
          <w:rFonts w:ascii="Times New Roman" w:hAnsi="Times New Roman" w:cs="Times New Roman"/>
          <w:sz w:val="24"/>
          <w:szCs w:val="24"/>
        </w:rPr>
        <w:t xml:space="preserve">. Datos de </w:t>
      </w:r>
      <w:r w:rsidR="00FB5192" w:rsidRPr="004D67CB">
        <w:rPr>
          <w:rFonts w:ascii="Times New Roman" w:hAnsi="Times New Roman" w:cs="Times New Roman"/>
          <w:sz w:val="24"/>
          <w:szCs w:val="24"/>
        </w:rPr>
        <w:t>vida de la tortilla de maíz adicionada con aceite esencial de tomillo</w:t>
      </w:r>
      <w:r w:rsidR="00FB5192">
        <w:rPr>
          <w:rFonts w:ascii="Times New Roman" w:hAnsi="Times New Roman" w:cs="Times New Roman"/>
          <w:sz w:val="24"/>
          <w:szCs w:val="24"/>
        </w:rPr>
        <w:t xml:space="preserve"> sometida</w:t>
      </w:r>
      <w:r w:rsidR="00FB5192" w:rsidRPr="004D67CB">
        <w:rPr>
          <w:rFonts w:ascii="Times New Roman" w:hAnsi="Times New Roman" w:cs="Times New Roman"/>
          <w:sz w:val="24"/>
          <w:szCs w:val="24"/>
        </w:rPr>
        <w:t xml:space="preserve"> a diferentes temperaturas</w:t>
      </w:r>
    </w:p>
    <w:tbl>
      <w:tblPr>
        <w:tblStyle w:val="Tablaconcuadrcula"/>
        <w:tblW w:w="6302" w:type="dxa"/>
        <w:jc w:val="center"/>
        <w:tblLook w:val="04A0" w:firstRow="1" w:lastRow="0" w:firstColumn="1" w:lastColumn="0" w:noHBand="0" w:noVBand="1"/>
      </w:tblPr>
      <w:tblGrid>
        <w:gridCol w:w="1342"/>
        <w:gridCol w:w="1342"/>
        <w:gridCol w:w="1206"/>
        <w:gridCol w:w="1206"/>
        <w:gridCol w:w="1206"/>
      </w:tblGrid>
      <w:tr w:rsidR="002477AB" w:rsidRPr="00A101FF" w14:paraId="766FF72B" w14:textId="77777777" w:rsidTr="00844E0C">
        <w:trPr>
          <w:trHeight w:val="288"/>
          <w:jc w:val="center"/>
        </w:trPr>
        <w:tc>
          <w:tcPr>
            <w:tcW w:w="1342" w:type="dxa"/>
            <w:vAlign w:val="center"/>
          </w:tcPr>
          <w:p w14:paraId="69B4CEEA" w14:textId="77777777" w:rsidR="002477AB" w:rsidRPr="00A101FF" w:rsidRDefault="002477AB" w:rsidP="009D3E8B">
            <w:pPr>
              <w:spacing w:line="360" w:lineRule="auto"/>
              <w:rPr>
                <w:rFonts w:ascii="Times New Roman" w:hAnsi="Times New Roman" w:cs="Times New Roman"/>
                <w:sz w:val="24"/>
                <w:szCs w:val="24"/>
              </w:rPr>
            </w:pPr>
          </w:p>
        </w:tc>
        <w:tc>
          <w:tcPr>
            <w:tcW w:w="4960" w:type="dxa"/>
            <w:gridSpan w:val="4"/>
            <w:noWrap/>
            <w:vAlign w:val="center"/>
          </w:tcPr>
          <w:p w14:paraId="1DB2FBBB" w14:textId="23E13FF4" w:rsidR="002477AB" w:rsidRPr="00A101FF" w:rsidRDefault="002477AB" w:rsidP="009D3E8B">
            <w:pPr>
              <w:spacing w:line="360" w:lineRule="auto"/>
              <w:jc w:val="center"/>
              <w:rPr>
                <w:rFonts w:ascii="Times New Roman" w:hAnsi="Times New Roman" w:cs="Times New Roman"/>
                <w:sz w:val="24"/>
                <w:szCs w:val="24"/>
              </w:rPr>
            </w:pPr>
            <w:r>
              <w:rPr>
                <w:rFonts w:ascii="Times New Roman" w:hAnsi="Times New Roman" w:cs="Times New Roman"/>
                <w:sz w:val="24"/>
                <w:szCs w:val="24"/>
              </w:rPr>
              <w:t>Temperatura</w:t>
            </w:r>
          </w:p>
        </w:tc>
      </w:tr>
      <w:tr w:rsidR="006D76C6" w:rsidRPr="00A101FF" w14:paraId="443FB79E" w14:textId="77777777" w:rsidTr="00844E0C">
        <w:trPr>
          <w:trHeight w:val="288"/>
          <w:jc w:val="center"/>
        </w:trPr>
        <w:tc>
          <w:tcPr>
            <w:tcW w:w="1342" w:type="dxa"/>
            <w:vAlign w:val="center"/>
          </w:tcPr>
          <w:p w14:paraId="4D6CDF13" w14:textId="77777777" w:rsidR="002B0EC0" w:rsidRPr="00A101FF" w:rsidRDefault="002B0EC0" w:rsidP="009D3E8B">
            <w:pPr>
              <w:spacing w:line="360" w:lineRule="auto"/>
              <w:rPr>
                <w:rFonts w:ascii="Times New Roman" w:hAnsi="Times New Roman" w:cs="Times New Roman"/>
                <w:sz w:val="24"/>
                <w:szCs w:val="24"/>
              </w:rPr>
            </w:pPr>
          </w:p>
        </w:tc>
        <w:tc>
          <w:tcPr>
            <w:tcW w:w="1342" w:type="dxa"/>
            <w:noWrap/>
            <w:vAlign w:val="center"/>
            <w:hideMark/>
          </w:tcPr>
          <w:p w14:paraId="64B6BE6E"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25 °C</w:t>
            </w:r>
          </w:p>
        </w:tc>
        <w:tc>
          <w:tcPr>
            <w:tcW w:w="1206" w:type="dxa"/>
            <w:noWrap/>
            <w:vAlign w:val="center"/>
            <w:hideMark/>
          </w:tcPr>
          <w:p w14:paraId="51B47CB1" w14:textId="561FD754"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30</w:t>
            </w:r>
            <w:r w:rsidR="00FB5192" w:rsidRPr="00A101FF">
              <w:rPr>
                <w:rFonts w:ascii="Times New Roman" w:hAnsi="Times New Roman" w:cs="Times New Roman"/>
                <w:sz w:val="24"/>
                <w:szCs w:val="24"/>
              </w:rPr>
              <w:t xml:space="preserve"> </w:t>
            </w:r>
            <w:r w:rsidRPr="00A101FF">
              <w:rPr>
                <w:rFonts w:ascii="Times New Roman" w:hAnsi="Times New Roman" w:cs="Times New Roman"/>
                <w:sz w:val="24"/>
                <w:szCs w:val="24"/>
              </w:rPr>
              <w:t>°C</w:t>
            </w:r>
          </w:p>
        </w:tc>
        <w:tc>
          <w:tcPr>
            <w:tcW w:w="1206" w:type="dxa"/>
            <w:noWrap/>
            <w:vAlign w:val="center"/>
            <w:hideMark/>
          </w:tcPr>
          <w:p w14:paraId="14208060" w14:textId="1E948896"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35</w:t>
            </w:r>
            <w:r w:rsidR="00FB5192" w:rsidRPr="00A101FF">
              <w:rPr>
                <w:rFonts w:ascii="Times New Roman" w:hAnsi="Times New Roman" w:cs="Times New Roman"/>
                <w:sz w:val="24"/>
                <w:szCs w:val="24"/>
              </w:rPr>
              <w:t xml:space="preserve"> </w:t>
            </w:r>
            <w:r w:rsidRPr="00A101FF">
              <w:rPr>
                <w:rFonts w:ascii="Times New Roman" w:hAnsi="Times New Roman" w:cs="Times New Roman"/>
                <w:sz w:val="24"/>
                <w:szCs w:val="24"/>
              </w:rPr>
              <w:t>°C</w:t>
            </w:r>
          </w:p>
        </w:tc>
        <w:tc>
          <w:tcPr>
            <w:tcW w:w="1206" w:type="dxa"/>
            <w:noWrap/>
            <w:vAlign w:val="center"/>
            <w:hideMark/>
          </w:tcPr>
          <w:p w14:paraId="3DE98FD5" w14:textId="43489884"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40</w:t>
            </w:r>
            <w:r w:rsidR="00FB5192" w:rsidRPr="00A101FF">
              <w:rPr>
                <w:rFonts w:ascii="Times New Roman" w:hAnsi="Times New Roman" w:cs="Times New Roman"/>
                <w:sz w:val="24"/>
                <w:szCs w:val="24"/>
              </w:rPr>
              <w:t xml:space="preserve"> </w:t>
            </w:r>
            <w:r w:rsidRPr="00A101FF">
              <w:rPr>
                <w:rFonts w:ascii="Times New Roman" w:hAnsi="Times New Roman" w:cs="Times New Roman"/>
                <w:sz w:val="24"/>
                <w:szCs w:val="24"/>
              </w:rPr>
              <w:t>°C</w:t>
            </w:r>
          </w:p>
        </w:tc>
      </w:tr>
      <w:tr w:rsidR="006D76C6" w:rsidRPr="00A101FF" w14:paraId="182B847B" w14:textId="77777777" w:rsidTr="002477AB">
        <w:trPr>
          <w:trHeight w:val="288"/>
          <w:jc w:val="center"/>
        </w:trPr>
        <w:tc>
          <w:tcPr>
            <w:tcW w:w="1342" w:type="dxa"/>
            <w:vMerge w:val="restart"/>
            <w:vAlign w:val="center"/>
          </w:tcPr>
          <w:p w14:paraId="5B740F0D" w14:textId="3F3D5E96"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Vida (</w:t>
            </w:r>
            <w:r w:rsidR="00FB5192" w:rsidRPr="00A101FF">
              <w:rPr>
                <w:rFonts w:ascii="Times New Roman" w:hAnsi="Times New Roman" w:cs="Times New Roman"/>
                <w:sz w:val="24"/>
                <w:szCs w:val="24"/>
              </w:rPr>
              <w:t>horas</w:t>
            </w:r>
            <w:r w:rsidRPr="00A101FF">
              <w:rPr>
                <w:rFonts w:ascii="Times New Roman" w:hAnsi="Times New Roman" w:cs="Times New Roman"/>
                <w:sz w:val="24"/>
                <w:szCs w:val="24"/>
              </w:rPr>
              <w:t>)</w:t>
            </w:r>
          </w:p>
        </w:tc>
        <w:tc>
          <w:tcPr>
            <w:tcW w:w="1342" w:type="dxa"/>
            <w:noWrap/>
            <w:vAlign w:val="center"/>
            <w:hideMark/>
          </w:tcPr>
          <w:p w14:paraId="0E7239B8"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84</w:t>
            </w:r>
          </w:p>
        </w:tc>
        <w:tc>
          <w:tcPr>
            <w:tcW w:w="1206" w:type="dxa"/>
            <w:noWrap/>
            <w:vAlign w:val="center"/>
            <w:hideMark/>
          </w:tcPr>
          <w:p w14:paraId="4F1D1312"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78</w:t>
            </w:r>
          </w:p>
        </w:tc>
        <w:tc>
          <w:tcPr>
            <w:tcW w:w="1206" w:type="dxa"/>
            <w:noWrap/>
            <w:vAlign w:val="center"/>
            <w:hideMark/>
          </w:tcPr>
          <w:p w14:paraId="29718177"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60</w:t>
            </w:r>
          </w:p>
        </w:tc>
        <w:tc>
          <w:tcPr>
            <w:tcW w:w="1206" w:type="dxa"/>
            <w:noWrap/>
            <w:vAlign w:val="center"/>
            <w:hideMark/>
          </w:tcPr>
          <w:p w14:paraId="0280899A"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36</w:t>
            </w:r>
          </w:p>
        </w:tc>
      </w:tr>
      <w:tr w:rsidR="006D76C6" w:rsidRPr="00A101FF" w14:paraId="6A9234B3" w14:textId="77777777" w:rsidTr="002477AB">
        <w:trPr>
          <w:trHeight w:val="288"/>
          <w:jc w:val="center"/>
        </w:trPr>
        <w:tc>
          <w:tcPr>
            <w:tcW w:w="1342" w:type="dxa"/>
            <w:vMerge/>
            <w:vAlign w:val="center"/>
          </w:tcPr>
          <w:p w14:paraId="58862A9E" w14:textId="77777777" w:rsidR="002B0EC0" w:rsidRPr="00A101FF" w:rsidRDefault="002B0EC0" w:rsidP="009D3E8B">
            <w:pPr>
              <w:spacing w:line="360" w:lineRule="auto"/>
              <w:jc w:val="center"/>
              <w:rPr>
                <w:rFonts w:ascii="Times New Roman" w:hAnsi="Times New Roman" w:cs="Times New Roman"/>
                <w:sz w:val="24"/>
                <w:szCs w:val="24"/>
              </w:rPr>
            </w:pPr>
          </w:p>
        </w:tc>
        <w:tc>
          <w:tcPr>
            <w:tcW w:w="1342" w:type="dxa"/>
            <w:noWrap/>
            <w:vAlign w:val="center"/>
            <w:hideMark/>
          </w:tcPr>
          <w:p w14:paraId="2E1DC844"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72</w:t>
            </w:r>
          </w:p>
        </w:tc>
        <w:tc>
          <w:tcPr>
            <w:tcW w:w="1206" w:type="dxa"/>
            <w:noWrap/>
            <w:vAlign w:val="center"/>
            <w:hideMark/>
          </w:tcPr>
          <w:p w14:paraId="47989C83"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60</w:t>
            </w:r>
          </w:p>
        </w:tc>
        <w:tc>
          <w:tcPr>
            <w:tcW w:w="1206" w:type="dxa"/>
            <w:noWrap/>
            <w:vAlign w:val="center"/>
            <w:hideMark/>
          </w:tcPr>
          <w:p w14:paraId="44B93631"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48</w:t>
            </w:r>
          </w:p>
        </w:tc>
        <w:tc>
          <w:tcPr>
            <w:tcW w:w="1206" w:type="dxa"/>
            <w:noWrap/>
            <w:vAlign w:val="center"/>
            <w:hideMark/>
          </w:tcPr>
          <w:p w14:paraId="1060BF29"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48</w:t>
            </w:r>
          </w:p>
        </w:tc>
      </w:tr>
      <w:tr w:rsidR="006D76C6" w:rsidRPr="00A101FF" w14:paraId="267C36C7" w14:textId="77777777" w:rsidTr="002477AB">
        <w:trPr>
          <w:trHeight w:val="288"/>
          <w:jc w:val="center"/>
        </w:trPr>
        <w:tc>
          <w:tcPr>
            <w:tcW w:w="1342" w:type="dxa"/>
            <w:vMerge/>
            <w:vAlign w:val="center"/>
          </w:tcPr>
          <w:p w14:paraId="05FCA8B3" w14:textId="77777777" w:rsidR="002B0EC0" w:rsidRPr="00A101FF" w:rsidRDefault="002B0EC0" w:rsidP="009D3E8B">
            <w:pPr>
              <w:spacing w:line="360" w:lineRule="auto"/>
              <w:jc w:val="center"/>
              <w:rPr>
                <w:rFonts w:ascii="Times New Roman" w:hAnsi="Times New Roman" w:cs="Times New Roman"/>
                <w:sz w:val="24"/>
                <w:szCs w:val="24"/>
              </w:rPr>
            </w:pPr>
          </w:p>
        </w:tc>
        <w:tc>
          <w:tcPr>
            <w:tcW w:w="1342" w:type="dxa"/>
            <w:noWrap/>
            <w:vAlign w:val="center"/>
            <w:hideMark/>
          </w:tcPr>
          <w:p w14:paraId="48E07D32"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84</w:t>
            </w:r>
          </w:p>
        </w:tc>
        <w:tc>
          <w:tcPr>
            <w:tcW w:w="1206" w:type="dxa"/>
            <w:noWrap/>
            <w:vAlign w:val="center"/>
            <w:hideMark/>
          </w:tcPr>
          <w:p w14:paraId="672FBA68"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78</w:t>
            </w:r>
          </w:p>
        </w:tc>
        <w:tc>
          <w:tcPr>
            <w:tcW w:w="1206" w:type="dxa"/>
            <w:noWrap/>
            <w:vAlign w:val="center"/>
            <w:hideMark/>
          </w:tcPr>
          <w:p w14:paraId="2D0F206B"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66</w:t>
            </w:r>
          </w:p>
        </w:tc>
        <w:tc>
          <w:tcPr>
            <w:tcW w:w="1206" w:type="dxa"/>
            <w:noWrap/>
            <w:vAlign w:val="center"/>
            <w:hideMark/>
          </w:tcPr>
          <w:p w14:paraId="385B6D48"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40</w:t>
            </w:r>
          </w:p>
        </w:tc>
      </w:tr>
      <w:tr w:rsidR="006D76C6" w:rsidRPr="00A101FF" w14:paraId="5FB758A0" w14:textId="77777777" w:rsidTr="002477AB">
        <w:trPr>
          <w:trHeight w:val="288"/>
          <w:jc w:val="center"/>
        </w:trPr>
        <w:tc>
          <w:tcPr>
            <w:tcW w:w="1342" w:type="dxa"/>
            <w:vMerge/>
            <w:vAlign w:val="center"/>
          </w:tcPr>
          <w:p w14:paraId="064E3F0C" w14:textId="77777777" w:rsidR="002B0EC0" w:rsidRPr="00A101FF" w:rsidRDefault="002B0EC0" w:rsidP="009D3E8B">
            <w:pPr>
              <w:spacing w:line="360" w:lineRule="auto"/>
              <w:jc w:val="center"/>
              <w:rPr>
                <w:rFonts w:ascii="Times New Roman" w:hAnsi="Times New Roman" w:cs="Times New Roman"/>
                <w:sz w:val="24"/>
                <w:szCs w:val="24"/>
              </w:rPr>
            </w:pPr>
          </w:p>
        </w:tc>
        <w:tc>
          <w:tcPr>
            <w:tcW w:w="1342" w:type="dxa"/>
            <w:noWrap/>
            <w:vAlign w:val="center"/>
            <w:hideMark/>
          </w:tcPr>
          <w:p w14:paraId="02D55F2B"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78</w:t>
            </w:r>
          </w:p>
        </w:tc>
        <w:tc>
          <w:tcPr>
            <w:tcW w:w="1206" w:type="dxa"/>
            <w:noWrap/>
            <w:vAlign w:val="center"/>
            <w:hideMark/>
          </w:tcPr>
          <w:p w14:paraId="4EB0A3C0"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72</w:t>
            </w:r>
          </w:p>
        </w:tc>
        <w:tc>
          <w:tcPr>
            <w:tcW w:w="1206" w:type="dxa"/>
            <w:noWrap/>
            <w:vAlign w:val="center"/>
            <w:hideMark/>
          </w:tcPr>
          <w:p w14:paraId="6986E041"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60</w:t>
            </w:r>
          </w:p>
        </w:tc>
        <w:tc>
          <w:tcPr>
            <w:tcW w:w="1206" w:type="dxa"/>
            <w:noWrap/>
            <w:vAlign w:val="center"/>
            <w:hideMark/>
          </w:tcPr>
          <w:p w14:paraId="765616D8"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44</w:t>
            </w:r>
          </w:p>
        </w:tc>
      </w:tr>
      <w:tr w:rsidR="006D76C6" w:rsidRPr="00A101FF" w14:paraId="07688F9D" w14:textId="77777777" w:rsidTr="002477AB">
        <w:trPr>
          <w:trHeight w:val="288"/>
          <w:jc w:val="center"/>
        </w:trPr>
        <w:tc>
          <w:tcPr>
            <w:tcW w:w="1342" w:type="dxa"/>
            <w:vMerge/>
            <w:vAlign w:val="center"/>
          </w:tcPr>
          <w:p w14:paraId="17CFCB38" w14:textId="77777777" w:rsidR="002B0EC0" w:rsidRPr="00A101FF" w:rsidRDefault="002B0EC0" w:rsidP="009D3E8B">
            <w:pPr>
              <w:spacing w:line="360" w:lineRule="auto"/>
              <w:jc w:val="center"/>
              <w:rPr>
                <w:rFonts w:ascii="Times New Roman" w:hAnsi="Times New Roman" w:cs="Times New Roman"/>
                <w:sz w:val="24"/>
                <w:szCs w:val="24"/>
              </w:rPr>
            </w:pPr>
          </w:p>
        </w:tc>
        <w:tc>
          <w:tcPr>
            <w:tcW w:w="1342" w:type="dxa"/>
            <w:noWrap/>
            <w:vAlign w:val="center"/>
            <w:hideMark/>
          </w:tcPr>
          <w:p w14:paraId="19B3D5B3"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78</w:t>
            </w:r>
          </w:p>
        </w:tc>
        <w:tc>
          <w:tcPr>
            <w:tcW w:w="1206" w:type="dxa"/>
            <w:noWrap/>
            <w:vAlign w:val="center"/>
            <w:hideMark/>
          </w:tcPr>
          <w:p w14:paraId="2319E9E7"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54</w:t>
            </w:r>
          </w:p>
        </w:tc>
        <w:tc>
          <w:tcPr>
            <w:tcW w:w="1206" w:type="dxa"/>
            <w:noWrap/>
            <w:vAlign w:val="center"/>
            <w:hideMark/>
          </w:tcPr>
          <w:p w14:paraId="342F0D66"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66</w:t>
            </w:r>
          </w:p>
        </w:tc>
        <w:tc>
          <w:tcPr>
            <w:tcW w:w="1206" w:type="dxa"/>
            <w:noWrap/>
            <w:vAlign w:val="center"/>
            <w:hideMark/>
          </w:tcPr>
          <w:p w14:paraId="0C21CAAA"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44</w:t>
            </w:r>
          </w:p>
        </w:tc>
      </w:tr>
      <w:tr w:rsidR="006D76C6" w:rsidRPr="00A101FF" w14:paraId="7AFD85E0" w14:textId="77777777" w:rsidTr="002477AB">
        <w:trPr>
          <w:trHeight w:val="288"/>
          <w:jc w:val="center"/>
        </w:trPr>
        <w:tc>
          <w:tcPr>
            <w:tcW w:w="1342" w:type="dxa"/>
            <w:vMerge/>
            <w:vAlign w:val="center"/>
          </w:tcPr>
          <w:p w14:paraId="515A21D2" w14:textId="77777777" w:rsidR="002B0EC0" w:rsidRPr="00A101FF" w:rsidRDefault="002B0EC0" w:rsidP="009D3E8B">
            <w:pPr>
              <w:spacing w:line="360" w:lineRule="auto"/>
              <w:jc w:val="center"/>
              <w:rPr>
                <w:rFonts w:ascii="Times New Roman" w:hAnsi="Times New Roman" w:cs="Times New Roman"/>
                <w:sz w:val="24"/>
                <w:szCs w:val="24"/>
              </w:rPr>
            </w:pPr>
          </w:p>
        </w:tc>
        <w:tc>
          <w:tcPr>
            <w:tcW w:w="1342" w:type="dxa"/>
            <w:noWrap/>
            <w:vAlign w:val="center"/>
            <w:hideMark/>
          </w:tcPr>
          <w:p w14:paraId="09D06071"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90</w:t>
            </w:r>
          </w:p>
        </w:tc>
        <w:tc>
          <w:tcPr>
            <w:tcW w:w="1206" w:type="dxa"/>
            <w:noWrap/>
            <w:vAlign w:val="center"/>
            <w:hideMark/>
          </w:tcPr>
          <w:p w14:paraId="1A1078CA"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72</w:t>
            </w:r>
          </w:p>
        </w:tc>
        <w:tc>
          <w:tcPr>
            <w:tcW w:w="1206" w:type="dxa"/>
            <w:noWrap/>
            <w:vAlign w:val="center"/>
            <w:hideMark/>
          </w:tcPr>
          <w:p w14:paraId="04F69788"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60</w:t>
            </w:r>
          </w:p>
        </w:tc>
        <w:tc>
          <w:tcPr>
            <w:tcW w:w="1206" w:type="dxa"/>
            <w:noWrap/>
            <w:vAlign w:val="center"/>
            <w:hideMark/>
          </w:tcPr>
          <w:p w14:paraId="031FEE16"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44</w:t>
            </w:r>
          </w:p>
        </w:tc>
      </w:tr>
      <w:tr w:rsidR="006D76C6" w:rsidRPr="00A101FF" w14:paraId="064BF947" w14:textId="77777777" w:rsidTr="002477AB">
        <w:trPr>
          <w:trHeight w:val="288"/>
          <w:jc w:val="center"/>
        </w:trPr>
        <w:tc>
          <w:tcPr>
            <w:tcW w:w="1342" w:type="dxa"/>
            <w:vMerge/>
            <w:vAlign w:val="center"/>
          </w:tcPr>
          <w:p w14:paraId="6B05D1F1" w14:textId="77777777" w:rsidR="002B0EC0" w:rsidRPr="00A101FF" w:rsidRDefault="002B0EC0" w:rsidP="009D3E8B">
            <w:pPr>
              <w:spacing w:line="360" w:lineRule="auto"/>
              <w:jc w:val="center"/>
              <w:rPr>
                <w:rFonts w:ascii="Times New Roman" w:hAnsi="Times New Roman" w:cs="Times New Roman"/>
                <w:sz w:val="24"/>
                <w:szCs w:val="24"/>
              </w:rPr>
            </w:pPr>
          </w:p>
        </w:tc>
        <w:tc>
          <w:tcPr>
            <w:tcW w:w="1342" w:type="dxa"/>
            <w:noWrap/>
            <w:vAlign w:val="center"/>
            <w:hideMark/>
          </w:tcPr>
          <w:p w14:paraId="59540D26"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84</w:t>
            </w:r>
          </w:p>
        </w:tc>
        <w:tc>
          <w:tcPr>
            <w:tcW w:w="1206" w:type="dxa"/>
            <w:noWrap/>
            <w:vAlign w:val="center"/>
            <w:hideMark/>
          </w:tcPr>
          <w:p w14:paraId="08895BBA"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rPr>
              <w:t>7</w:t>
            </w:r>
            <w:r w:rsidRPr="00A101FF">
              <w:rPr>
                <w:rFonts w:ascii="Times New Roman" w:hAnsi="Times New Roman" w:cs="Times New Roman"/>
                <w:sz w:val="24"/>
                <w:szCs w:val="24"/>
                <w:lang w:val="en-US"/>
              </w:rPr>
              <w:t>2</w:t>
            </w:r>
          </w:p>
        </w:tc>
        <w:tc>
          <w:tcPr>
            <w:tcW w:w="1206" w:type="dxa"/>
            <w:noWrap/>
            <w:vAlign w:val="center"/>
            <w:hideMark/>
          </w:tcPr>
          <w:p w14:paraId="189097C9"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60</w:t>
            </w:r>
          </w:p>
        </w:tc>
        <w:tc>
          <w:tcPr>
            <w:tcW w:w="1206" w:type="dxa"/>
            <w:noWrap/>
            <w:vAlign w:val="center"/>
            <w:hideMark/>
          </w:tcPr>
          <w:p w14:paraId="7E1BA9BF"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36</w:t>
            </w:r>
          </w:p>
        </w:tc>
      </w:tr>
      <w:tr w:rsidR="006D76C6" w:rsidRPr="00A101FF" w14:paraId="2A2FD3BF" w14:textId="77777777" w:rsidTr="002477AB">
        <w:trPr>
          <w:trHeight w:val="288"/>
          <w:jc w:val="center"/>
        </w:trPr>
        <w:tc>
          <w:tcPr>
            <w:tcW w:w="1342" w:type="dxa"/>
            <w:vMerge/>
            <w:vAlign w:val="center"/>
          </w:tcPr>
          <w:p w14:paraId="2BA6DA0F" w14:textId="77777777" w:rsidR="002B0EC0" w:rsidRPr="00A101FF" w:rsidRDefault="002B0EC0" w:rsidP="009D3E8B">
            <w:pPr>
              <w:spacing w:line="360" w:lineRule="auto"/>
              <w:jc w:val="center"/>
              <w:rPr>
                <w:rFonts w:ascii="Times New Roman" w:hAnsi="Times New Roman" w:cs="Times New Roman"/>
                <w:sz w:val="24"/>
                <w:szCs w:val="24"/>
                <w:lang w:val="en-US"/>
              </w:rPr>
            </w:pPr>
          </w:p>
        </w:tc>
        <w:tc>
          <w:tcPr>
            <w:tcW w:w="1342" w:type="dxa"/>
            <w:noWrap/>
            <w:vAlign w:val="center"/>
            <w:hideMark/>
          </w:tcPr>
          <w:p w14:paraId="3B082CF1"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90</w:t>
            </w:r>
          </w:p>
        </w:tc>
        <w:tc>
          <w:tcPr>
            <w:tcW w:w="1206" w:type="dxa"/>
            <w:noWrap/>
            <w:vAlign w:val="center"/>
            <w:hideMark/>
          </w:tcPr>
          <w:p w14:paraId="43B0FBEF"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78</w:t>
            </w:r>
          </w:p>
        </w:tc>
        <w:tc>
          <w:tcPr>
            <w:tcW w:w="1206" w:type="dxa"/>
            <w:noWrap/>
            <w:vAlign w:val="center"/>
            <w:hideMark/>
          </w:tcPr>
          <w:p w14:paraId="77BDC641"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48</w:t>
            </w:r>
          </w:p>
        </w:tc>
        <w:tc>
          <w:tcPr>
            <w:tcW w:w="1206" w:type="dxa"/>
            <w:noWrap/>
            <w:vAlign w:val="center"/>
            <w:hideMark/>
          </w:tcPr>
          <w:p w14:paraId="466BA1ED"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40</w:t>
            </w:r>
          </w:p>
        </w:tc>
      </w:tr>
      <w:tr w:rsidR="006D76C6" w:rsidRPr="00A101FF" w14:paraId="034A5ADC" w14:textId="77777777" w:rsidTr="002477AB">
        <w:trPr>
          <w:trHeight w:val="288"/>
          <w:jc w:val="center"/>
        </w:trPr>
        <w:tc>
          <w:tcPr>
            <w:tcW w:w="1342" w:type="dxa"/>
            <w:vMerge/>
            <w:vAlign w:val="center"/>
          </w:tcPr>
          <w:p w14:paraId="07DB0747" w14:textId="77777777" w:rsidR="002B0EC0" w:rsidRPr="00A101FF" w:rsidRDefault="002B0EC0" w:rsidP="009D3E8B">
            <w:pPr>
              <w:spacing w:line="360" w:lineRule="auto"/>
              <w:jc w:val="center"/>
              <w:rPr>
                <w:rFonts w:ascii="Times New Roman" w:hAnsi="Times New Roman" w:cs="Times New Roman"/>
                <w:sz w:val="24"/>
                <w:szCs w:val="24"/>
                <w:lang w:val="en-US"/>
              </w:rPr>
            </w:pPr>
          </w:p>
        </w:tc>
        <w:tc>
          <w:tcPr>
            <w:tcW w:w="1342" w:type="dxa"/>
            <w:noWrap/>
            <w:vAlign w:val="center"/>
            <w:hideMark/>
          </w:tcPr>
          <w:p w14:paraId="78B2EDCE"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84</w:t>
            </w:r>
          </w:p>
        </w:tc>
        <w:tc>
          <w:tcPr>
            <w:tcW w:w="1206" w:type="dxa"/>
            <w:noWrap/>
            <w:vAlign w:val="center"/>
            <w:hideMark/>
          </w:tcPr>
          <w:p w14:paraId="0359EED3"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78</w:t>
            </w:r>
          </w:p>
        </w:tc>
        <w:tc>
          <w:tcPr>
            <w:tcW w:w="1206" w:type="dxa"/>
            <w:noWrap/>
            <w:vAlign w:val="center"/>
            <w:hideMark/>
          </w:tcPr>
          <w:p w14:paraId="2C2BD937"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60</w:t>
            </w:r>
          </w:p>
        </w:tc>
        <w:tc>
          <w:tcPr>
            <w:tcW w:w="1206" w:type="dxa"/>
            <w:noWrap/>
            <w:vAlign w:val="center"/>
            <w:hideMark/>
          </w:tcPr>
          <w:p w14:paraId="2938CE2D"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44</w:t>
            </w:r>
          </w:p>
        </w:tc>
      </w:tr>
      <w:tr w:rsidR="006D76C6" w:rsidRPr="00A101FF" w14:paraId="60295168" w14:textId="77777777" w:rsidTr="002477AB">
        <w:trPr>
          <w:trHeight w:val="288"/>
          <w:jc w:val="center"/>
        </w:trPr>
        <w:tc>
          <w:tcPr>
            <w:tcW w:w="1342" w:type="dxa"/>
            <w:vMerge/>
            <w:vAlign w:val="center"/>
          </w:tcPr>
          <w:p w14:paraId="568C5A79" w14:textId="77777777" w:rsidR="002B0EC0" w:rsidRPr="00A101FF" w:rsidRDefault="002B0EC0" w:rsidP="009D3E8B">
            <w:pPr>
              <w:spacing w:line="360" w:lineRule="auto"/>
              <w:jc w:val="center"/>
              <w:rPr>
                <w:rFonts w:ascii="Times New Roman" w:hAnsi="Times New Roman" w:cs="Times New Roman"/>
                <w:sz w:val="24"/>
                <w:szCs w:val="24"/>
                <w:lang w:val="en-US"/>
              </w:rPr>
            </w:pPr>
          </w:p>
        </w:tc>
        <w:tc>
          <w:tcPr>
            <w:tcW w:w="1342" w:type="dxa"/>
            <w:noWrap/>
            <w:vAlign w:val="center"/>
            <w:hideMark/>
          </w:tcPr>
          <w:p w14:paraId="6177C8C5"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84</w:t>
            </w:r>
          </w:p>
        </w:tc>
        <w:tc>
          <w:tcPr>
            <w:tcW w:w="1206" w:type="dxa"/>
            <w:noWrap/>
            <w:vAlign w:val="center"/>
            <w:hideMark/>
          </w:tcPr>
          <w:p w14:paraId="4B5E253A"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60</w:t>
            </w:r>
          </w:p>
        </w:tc>
        <w:tc>
          <w:tcPr>
            <w:tcW w:w="1206" w:type="dxa"/>
            <w:noWrap/>
            <w:vAlign w:val="center"/>
            <w:hideMark/>
          </w:tcPr>
          <w:p w14:paraId="75C6FEFA"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54</w:t>
            </w:r>
          </w:p>
        </w:tc>
        <w:tc>
          <w:tcPr>
            <w:tcW w:w="1206" w:type="dxa"/>
            <w:noWrap/>
            <w:vAlign w:val="center"/>
            <w:hideMark/>
          </w:tcPr>
          <w:p w14:paraId="6E30C603"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36</w:t>
            </w:r>
          </w:p>
        </w:tc>
      </w:tr>
    </w:tbl>
    <w:p w14:paraId="23D47AC6" w14:textId="30626A5F" w:rsidR="002B0EC0" w:rsidRDefault="00866E53" w:rsidP="006D76C6">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Fuente: Elaboración </w:t>
      </w:r>
      <w:r w:rsidR="006D76C6">
        <w:rPr>
          <w:rFonts w:ascii="Times New Roman" w:hAnsi="Times New Roman" w:cs="Times New Roman"/>
          <w:color w:val="000000" w:themeColor="text1"/>
          <w:sz w:val="24"/>
          <w:szCs w:val="24"/>
        </w:rPr>
        <w:t>propia</w:t>
      </w:r>
    </w:p>
    <w:p w14:paraId="02042E73" w14:textId="007338F3" w:rsidR="002B0EC0" w:rsidRPr="004D67CB" w:rsidRDefault="008D6CA0" w:rsidP="009D3E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Luego de realizar</w:t>
      </w:r>
      <w:r w:rsidR="002B0EC0" w:rsidRPr="004D67CB">
        <w:rPr>
          <w:rFonts w:ascii="Times New Roman" w:hAnsi="Times New Roman" w:cs="Times New Roman"/>
          <w:color w:val="000000" w:themeColor="text1"/>
          <w:sz w:val="24"/>
          <w:szCs w:val="24"/>
        </w:rPr>
        <w:t xml:space="preserve"> la prueba de normalidad a los </w:t>
      </w:r>
      <w:r w:rsidR="004D67CB">
        <w:rPr>
          <w:rFonts w:ascii="Times New Roman" w:hAnsi="Times New Roman" w:cs="Times New Roman"/>
          <w:color w:val="000000" w:themeColor="text1"/>
          <w:sz w:val="24"/>
          <w:szCs w:val="24"/>
        </w:rPr>
        <w:t>datos mostrados en la tabla 1</w:t>
      </w:r>
      <w:r w:rsidR="002B0EC0" w:rsidRPr="004D67CB">
        <w:rPr>
          <w:rFonts w:ascii="Times New Roman" w:hAnsi="Times New Roman" w:cs="Times New Roman"/>
          <w:color w:val="000000" w:themeColor="text1"/>
          <w:sz w:val="24"/>
          <w:szCs w:val="24"/>
        </w:rPr>
        <w:t xml:space="preserve"> y </w:t>
      </w:r>
      <w:r>
        <w:rPr>
          <w:rFonts w:ascii="Times New Roman" w:hAnsi="Times New Roman" w:cs="Times New Roman"/>
          <w:color w:val="000000" w:themeColor="text1"/>
          <w:sz w:val="24"/>
          <w:szCs w:val="24"/>
        </w:rPr>
        <w:t>de</w:t>
      </w:r>
      <w:r w:rsidRPr="004D67C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someterlos a</w:t>
      </w:r>
      <w:r w:rsidR="002B0EC0" w:rsidRPr="004D67CB">
        <w:rPr>
          <w:rFonts w:ascii="Times New Roman" w:hAnsi="Times New Roman" w:cs="Times New Roman"/>
          <w:color w:val="000000" w:themeColor="text1"/>
          <w:sz w:val="24"/>
          <w:szCs w:val="24"/>
        </w:rPr>
        <w:t xml:space="preserve"> la prueba de Kolmogorov-Smirn</w:t>
      </w:r>
      <w:r w:rsidR="004D67CB">
        <w:rPr>
          <w:rFonts w:ascii="Times New Roman" w:hAnsi="Times New Roman" w:cs="Times New Roman"/>
          <w:color w:val="000000" w:themeColor="text1"/>
          <w:sz w:val="24"/>
          <w:szCs w:val="24"/>
        </w:rPr>
        <w:t>ov</w:t>
      </w:r>
      <w:r w:rsidR="000167EA">
        <w:rPr>
          <w:rFonts w:ascii="Times New Roman" w:hAnsi="Times New Roman" w:cs="Times New Roman"/>
          <w:color w:val="000000" w:themeColor="text1"/>
          <w:sz w:val="24"/>
          <w:szCs w:val="24"/>
        </w:rPr>
        <w:t>, se obtuvo</w:t>
      </w:r>
      <w:r w:rsidR="002B0EC0" w:rsidRPr="004D67CB">
        <w:rPr>
          <w:rFonts w:ascii="Times New Roman" w:hAnsi="Times New Roman" w:cs="Times New Roman"/>
          <w:color w:val="000000" w:themeColor="text1"/>
          <w:sz w:val="24"/>
          <w:szCs w:val="24"/>
        </w:rPr>
        <w:t xml:space="preserve"> un valor </w:t>
      </w:r>
      <w:r w:rsidR="002B0EC0" w:rsidRPr="004D67CB">
        <w:rPr>
          <w:rFonts w:ascii="Times New Roman" w:hAnsi="Times New Roman" w:cs="Times New Roman"/>
          <w:i/>
          <w:color w:val="000000" w:themeColor="text1"/>
          <w:sz w:val="24"/>
          <w:szCs w:val="24"/>
        </w:rPr>
        <w:t>p</w:t>
      </w:r>
      <w:r w:rsidR="002B0EC0" w:rsidRPr="004D67CB">
        <w:rPr>
          <w:rFonts w:ascii="Times New Roman" w:hAnsi="Times New Roman" w:cs="Times New Roman"/>
          <w:color w:val="000000" w:themeColor="text1"/>
          <w:sz w:val="24"/>
          <w:szCs w:val="24"/>
        </w:rPr>
        <w:t xml:space="preserve"> de 0.053</w:t>
      </w:r>
      <w:r w:rsidR="000167EA">
        <w:rPr>
          <w:rFonts w:ascii="Times New Roman" w:hAnsi="Times New Roman" w:cs="Times New Roman"/>
          <w:color w:val="000000" w:themeColor="text1"/>
          <w:sz w:val="24"/>
          <w:szCs w:val="24"/>
        </w:rPr>
        <w:t>,</w:t>
      </w:r>
      <w:r w:rsidR="002B0EC0" w:rsidRPr="004D67CB">
        <w:rPr>
          <w:rFonts w:ascii="Times New Roman" w:hAnsi="Times New Roman" w:cs="Times New Roman"/>
          <w:color w:val="000000" w:themeColor="text1"/>
          <w:sz w:val="24"/>
          <w:szCs w:val="24"/>
        </w:rPr>
        <w:t xml:space="preserve"> lo que indica que los datos </w:t>
      </w:r>
      <w:r w:rsidR="000167EA">
        <w:rPr>
          <w:rFonts w:ascii="Times New Roman" w:hAnsi="Times New Roman" w:cs="Times New Roman"/>
          <w:color w:val="000000" w:themeColor="text1"/>
          <w:sz w:val="24"/>
          <w:szCs w:val="24"/>
        </w:rPr>
        <w:t>muestran</w:t>
      </w:r>
      <w:r w:rsidR="000167EA" w:rsidRPr="004D67CB">
        <w:rPr>
          <w:rFonts w:ascii="Times New Roman" w:hAnsi="Times New Roman" w:cs="Times New Roman"/>
          <w:color w:val="000000" w:themeColor="text1"/>
          <w:sz w:val="24"/>
          <w:szCs w:val="24"/>
        </w:rPr>
        <w:t xml:space="preserve"> </w:t>
      </w:r>
      <w:r w:rsidR="00CA599E">
        <w:rPr>
          <w:rFonts w:ascii="Times New Roman" w:hAnsi="Times New Roman" w:cs="Times New Roman"/>
          <w:color w:val="000000" w:themeColor="text1"/>
          <w:sz w:val="24"/>
          <w:szCs w:val="24"/>
        </w:rPr>
        <w:t xml:space="preserve">estadísticamente </w:t>
      </w:r>
      <w:r w:rsidR="000167EA">
        <w:rPr>
          <w:rFonts w:ascii="Times New Roman" w:hAnsi="Times New Roman" w:cs="Times New Roman"/>
          <w:color w:val="000000" w:themeColor="text1"/>
          <w:sz w:val="24"/>
          <w:szCs w:val="24"/>
        </w:rPr>
        <w:t xml:space="preserve">un </w:t>
      </w:r>
      <w:r w:rsidR="00CA599E">
        <w:rPr>
          <w:rFonts w:ascii="Times New Roman" w:hAnsi="Times New Roman" w:cs="Times New Roman"/>
          <w:color w:val="000000" w:themeColor="text1"/>
          <w:sz w:val="24"/>
          <w:szCs w:val="24"/>
        </w:rPr>
        <w:t>comportamiento normal</w:t>
      </w:r>
      <w:r w:rsidR="002B0EC0" w:rsidRPr="004D67CB">
        <w:rPr>
          <w:rFonts w:ascii="Times New Roman" w:hAnsi="Times New Roman" w:cs="Times New Roman"/>
          <w:color w:val="000000" w:themeColor="text1"/>
          <w:sz w:val="24"/>
          <w:szCs w:val="24"/>
        </w:rPr>
        <w:t>.</w:t>
      </w:r>
    </w:p>
    <w:p w14:paraId="06005F58" w14:textId="2AD94DC2" w:rsidR="006A4AF9" w:rsidRDefault="000167EA" w:rsidP="009D3E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lo anterior,</w:t>
      </w:r>
      <w:r w:rsidR="002B0EC0" w:rsidRPr="004D67CB">
        <w:rPr>
          <w:rFonts w:ascii="Times New Roman" w:hAnsi="Times New Roman" w:cs="Times New Roman"/>
          <w:sz w:val="24"/>
          <w:szCs w:val="24"/>
        </w:rPr>
        <w:t xml:space="preserve"> se realiz</w:t>
      </w:r>
      <w:r>
        <w:rPr>
          <w:rFonts w:ascii="Times New Roman" w:hAnsi="Times New Roman" w:cs="Times New Roman"/>
          <w:sz w:val="24"/>
          <w:szCs w:val="24"/>
        </w:rPr>
        <w:t>ó</w:t>
      </w:r>
      <w:r w:rsidR="002B0EC0" w:rsidRPr="004D67CB">
        <w:rPr>
          <w:rFonts w:ascii="Times New Roman" w:hAnsi="Times New Roman" w:cs="Times New Roman"/>
          <w:sz w:val="24"/>
          <w:szCs w:val="24"/>
        </w:rPr>
        <w:t xml:space="preserve"> un </w:t>
      </w:r>
      <w:r>
        <w:rPr>
          <w:rFonts w:ascii="Times New Roman" w:hAnsi="Times New Roman" w:cs="Times New Roman"/>
          <w:sz w:val="24"/>
          <w:szCs w:val="24"/>
        </w:rPr>
        <w:t>análisis de varianza (</w:t>
      </w:r>
      <w:r w:rsidRPr="004D67CB">
        <w:rPr>
          <w:rFonts w:ascii="Times New Roman" w:hAnsi="Times New Roman" w:cs="Times New Roman"/>
          <w:sz w:val="24"/>
          <w:szCs w:val="24"/>
        </w:rPr>
        <w:t>Anova</w:t>
      </w:r>
      <w:r w:rsidR="00025102">
        <w:rPr>
          <w:rFonts w:ascii="Times New Roman" w:hAnsi="Times New Roman" w:cs="Times New Roman"/>
          <w:sz w:val="24"/>
          <w:szCs w:val="24"/>
        </w:rPr>
        <w:t>)</w:t>
      </w:r>
      <w:r w:rsidRPr="004D67CB">
        <w:rPr>
          <w:rFonts w:ascii="Times New Roman" w:hAnsi="Times New Roman" w:cs="Times New Roman"/>
          <w:sz w:val="24"/>
          <w:szCs w:val="24"/>
        </w:rPr>
        <w:t xml:space="preserve"> </w:t>
      </w:r>
      <w:r w:rsidR="002B0EC0" w:rsidRPr="004D67CB">
        <w:rPr>
          <w:rFonts w:ascii="Times New Roman" w:hAnsi="Times New Roman" w:cs="Times New Roman"/>
          <w:sz w:val="24"/>
          <w:szCs w:val="24"/>
        </w:rPr>
        <w:t>de un solo factor</w:t>
      </w:r>
      <w:r w:rsidR="00C20044">
        <w:rPr>
          <w:rFonts w:ascii="Times New Roman" w:hAnsi="Times New Roman" w:cs="Times New Roman"/>
          <w:sz w:val="24"/>
          <w:szCs w:val="24"/>
        </w:rPr>
        <w:t>; aquí</w:t>
      </w:r>
      <w:r w:rsidR="002B0EC0" w:rsidRPr="004D67CB">
        <w:rPr>
          <w:rFonts w:ascii="Times New Roman" w:hAnsi="Times New Roman" w:cs="Times New Roman"/>
          <w:sz w:val="24"/>
          <w:szCs w:val="24"/>
        </w:rPr>
        <w:t xml:space="preserve"> la respuesta es la vida en horas de la tortilla hasta </w:t>
      </w:r>
      <w:r w:rsidR="00C20044">
        <w:rPr>
          <w:rFonts w:ascii="Times New Roman" w:hAnsi="Times New Roman" w:cs="Times New Roman"/>
          <w:sz w:val="24"/>
          <w:szCs w:val="24"/>
        </w:rPr>
        <w:t>que</w:t>
      </w:r>
      <w:r w:rsidR="00C20044" w:rsidRPr="004D67CB">
        <w:rPr>
          <w:rFonts w:ascii="Times New Roman" w:hAnsi="Times New Roman" w:cs="Times New Roman"/>
          <w:sz w:val="24"/>
          <w:szCs w:val="24"/>
        </w:rPr>
        <w:t xml:space="preserve"> </w:t>
      </w:r>
      <w:r w:rsidR="002B0EC0" w:rsidRPr="004D67CB">
        <w:rPr>
          <w:rFonts w:ascii="Times New Roman" w:hAnsi="Times New Roman" w:cs="Times New Roman"/>
          <w:sz w:val="24"/>
          <w:szCs w:val="24"/>
        </w:rPr>
        <w:t>muestra presencia visible de hongo</w:t>
      </w:r>
      <w:r w:rsidR="00025102">
        <w:rPr>
          <w:rFonts w:ascii="Times New Roman" w:hAnsi="Times New Roman" w:cs="Times New Roman"/>
          <w:sz w:val="24"/>
          <w:szCs w:val="24"/>
        </w:rPr>
        <w:t xml:space="preserve"> y</w:t>
      </w:r>
      <w:r w:rsidR="00025102" w:rsidRPr="004D67CB">
        <w:rPr>
          <w:rFonts w:ascii="Times New Roman" w:hAnsi="Times New Roman" w:cs="Times New Roman"/>
          <w:sz w:val="24"/>
          <w:szCs w:val="24"/>
        </w:rPr>
        <w:t xml:space="preserve"> </w:t>
      </w:r>
      <w:r w:rsidR="00BF004F">
        <w:rPr>
          <w:rFonts w:ascii="Times New Roman" w:hAnsi="Times New Roman" w:cs="Times New Roman"/>
          <w:sz w:val="24"/>
          <w:szCs w:val="24"/>
        </w:rPr>
        <w:t xml:space="preserve">el </w:t>
      </w:r>
      <w:r w:rsidR="002B0EC0" w:rsidRPr="004D67CB">
        <w:rPr>
          <w:rFonts w:ascii="Times New Roman" w:hAnsi="Times New Roman" w:cs="Times New Roman"/>
          <w:sz w:val="24"/>
          <w:szCs w:val="24"/>
        </w:rPr>
        <w:t xml:space="preserve">factor es la temperatura en </w:t>
      </w:r>
      <w:r w:rsidR="00025102">
        <w:rPr>
          <w:rFonts w:ascii="Times New Roman" w:hAnsi="Times New Roman" w:cs="Times New Roman"/>
          <w:sz w:val="24"/>
          <w:szCs w:val="24"/>
        </w:rPr>
        <w:t>cuatro</w:t>
      </w:r>
      <w:r w:rsidR="00025102" w:rsidRPr="004D67CB">
        <w:rPr>
          <w:rFonts w:ascii="Times New Roman" w:hAnsi="Times New Roman" w:cs="Times New Roman"/>
          <w:sz w:val="24"/>
          <w:szCs w:val="24"/>
        </w:rPr>
        <w:t xml:space="preserve"> </w:t>
      </w:r>
      <w:r w:rsidR="002B0EC0" w:rsidRPr="004D67CB">
        <w:rPr>
          <w:rFonts w:ascii="Times New Roman" w:hAnsi="Times New Roman" w:cs="Times New Roman"/>
          <w:sz w:val="24"/>
          <w:szCs w:val="24"/>
        </w:rPr>
        <w:t>niveles (</w:t>
      </w:r>
      <w:r w:rsidR="00056F62" w:rsidRPr="004D67CB">
        <w:rPr>
          <w:rFonts w:ascii="Times New Roman" w:hAnsi="Times New Roman" w:cs="Times New Roman"/>
          <w:sz w:val="24"/>
          <w:szCs w:val="24"/>
        </w:rPr>
        <w:t>25</w:t>
      </w:r>
      <w:r w:rsidR="00056F62">
        <w:rPr>
          <w:rFonts w:ascii="Times New Roman" w:hAnsi="Times New Roman" w:cs="Times New Roman"/>
          <w:sz w:val="24"/>
          <w:szCs w:val="24"/>
        </w:rPr>
        <w:t> </w:t>
      </w:r>
      <w:r w:rsidR="002B0EC0" w:rsidRPr="004D67CB">
        <w:rPr>
          <w:rFonts w:ascii="Times New Roman" w:hAnsi="Times New Roman" w:cs="Times New Roman"/>
          <w:sz w:val="24"/>
          <w:szCs w:val="24"/>
        </w:rPr>
        <w:t xml:space="preserve">°C, </w:t>
      </w:r>
      <w:r w:rsidR="00056F62" w:rsidRPr="004D67CB">
        <w:rPr>
          <w:rFonts w:ascii="Times New Roman" w:hAnsi="Times New Roman" w:cs="Times New Roman"/>
          <w:sz w:val="24"/>
          <w:szCs w:val="24"/>
        </w:rPr>
        <w:t>30</w:t>
      </w:r>
      <w:r w:rsidR="00056F62">
        <w:rPr>
          <w:rFonts w:ascii="Times New Roman" w:hAnsi="Times New Roman" w:cs="Times New Roman"/>
          <w:sz w:val="24"/>
          <w:szCs w:val="24"/>
        </w:rPr>
        <w:t> </w:t>
      </w:r>
      <w:r w:rsidR="002B0EC0" w:rsidRPr="004D67CB">
        <w:rPr>
          <w:rFonts w:ascii="Times New Roman" w:hAnsi="Times New Roman" w:cs="Times New Roman"/>
          <w:sz w:val="24"/>
          <w:szCs w:val="24"/>
        </w:rPr>
        <w:t xml:space="preserve">°C, </w:t>
      </w:r>
      <w:r w:rsidR="00056F62" w:rsidRPr="004D67CB">
        <w:rPr>
          <w:rFonts w:ascii="Times New Roman" w:hAnsi="Times New Roman" w:cs="Times New Roman"/>
          <w:sz w:val="24"/>
          <w:szCs w:val="24"/>
        </w:rPr>
        <w:t>35</w:t>
      </w:r>
      <w:r w:rsidR="00056F62">
        <w:rPr>
          <w:rFonts w:ascii="Times New Roman" w:hAnsi="Times New Roman" w:cs="Times New Roman"/>
          <w:sz w:val="24"/>
          <w:szCs w:val="24"/>
        </w:rPr>
        <w:t> </w:t>
      </w:r>
      <w:r w:rsidR="002B0EC0" w:rsidRPr="004D67CB">
        <w:rPr>
          <w:rFonts w:ascii="Times New Roman" w:hAnsi="Times New Roman" w:cs="Times New Roman"/>
          <w:sz w:val="24"/>
          <w:szCs w:val="24"/>
        </w:rPr>
        <w:t>°C y 40</w:t>
      </w:r>
      <w:r w:rsidR="00056F62">
        <w:rPr>
          <w:rFonts w:ascii="Times New Roman" w:hAnsi="Times New Roman" w:cs="Times New Roman"/>
          <w:sz w:val="24"/>
          <w:szCs w:val="24"/>
        </w:rPr>
        <w:t> </w:t>
      </w:r>
      <w:r w:rsidR="002B0EC0" w:rsidRPr="004D67CB">
        <w:rPr>
          <w:rFonts w:ascii="Times New Roman" w:hAnsi="Times New Roman" w:cs="Times New Roman"/>
          <w:sz w:val="24"/>
          <w:szCs w:val="24"/>
        </w:rPr>
        <w:t>°C)</w:t>
      </w:r>
      <w:r w:rsidR="00025102">
        <w:rPr>
          <w:rFonts w:ascii="Times New Roman" w:hAnsi="Times New Roman" w:cs="Times New Roman"/>
          <w:sz w:val="24"/>
          <w:szCs w:val="24"/>
        </w:rPr>
        <w:t>.</w:t>
      </w:r>
      <w:r w:rsidR="002B0EC0" w:rsidRPr="004D67CB">
        <w:rPr>
          <w:rFonts w:ascii="Times New Roman" w:hAnsi="Times New Roman" w:cs="Times New Roman"/>
          <w:sz w:val="24"/>
          <w:szCs w:val="24"/>
        </w:rPr>
        <w:t xml:space="preserve"> </w:t>
      </w:r>
      <w:r w:rsidR="00025102">
        <w:rPr>
          <w:rFonts w:ascii="Times New Roman" w:hAnsi="Times New Roman" w:cs="Times New Roman"/>
          <w:sz w:val="24"/>
          <w:szCs w:val="24"/>
        </w:rPr>
        <w:t>L</w:t>
      </w:r>
      <w:r w:rsidR="00025102" w:rsidRPr="004D67CB">
        <w:rPr>
          <w:rFonts w:ascii="Times New Roman" w:hAnsi="Times New Roman" w:cs="Times New Roman"/>
          <w:sz w:val="24"/>
          <w:szCs w:val="24"/>
        </w:rPr>
        <w:t xml:space="preserve">os </w:t>
      </w:r>
      <w:r w:rsidR="002B0EC0" w:rsidRPr="004D67CB">
        <w:rPr>
          <w:rFonts w:ascii="Times New Roman" w:hAnsi="Times New Roman" w:cs="Times New Roman"/>
          <w:sz w:val="24"/>
          <w:szCs w:val="24"/>
        </w:rPr>
        <w:t xml:space="preserve">resultados de la </w:t>
      </w:r>
      <w:r w:rsidR="00025102" w:rsidRPr="004D67CB">
        <w:rPr>
          <w:rFonts w:ascii="Times New Roman" w:hAnsi="Times New Roman" w:cs="Times New Roman"/>
          <w:sz w:val="24"/>
          <w:szCs w:val="24"/>
        </w:rPr>
        <w:t>Ano</w:t>
      </w:r>
      <w:r w:rsidR="00025102">
        <w:rPr>
          <w:rFonts w:ascii="Times New Roman" w:hAnsi="Times New Roman" w:cs="Times New Roman"/>
          <w:sz w:val="24"/>
          <w:szCs w:val="24"/>
        </w:rPr>
        <w:t xml:space="preserve">va </w:t>
      </w:r>
      <w:r w:rsidR="004D67CB">
        <w:rPr>
          <w:rFonts w:ascii="Times New Roman" w:hAnsi="Times New Roman" w:cs="Times New Roman"/>
          <w:sz w:val="24"/>
          <w:szCs w:val="24"/>
        </w:rPr>
        <w:t>se muestran en la tabla 2.</w:t>
      </w:r>
    </w:p>
    <w:p w14:paraId="7D97DD22" w14:textId="77777777" w:rsidR="006D76C6" w:rsidRPr="004D67CB" w:rsidRDefault="006D76C6" w:rsidP="009D3E8B">
      <w:pPr>
        <w:spacing w:after="0" w:line="360" w:lineRule="auto"/>
        <w:ind w:firstLine="708"/>
        <w:jc w:val="both"/>
        <w:rPr>
          <w:rFonts w:ascii="Times New Roman" w:hAnsi="Times New Roman" w:cs="Times New Roman"/>
          <w:sz w:val="24"/>
          <w:szCs w:val="24"/>
        </w:rPr>
      </w:pPr>
    </w:p>
    <w:p w14:paraId="2A5258B8" w14:textId="6D88CFBC" w:rsidR="002B0EC0" w:rsidRPr="004D67CB" w:rsidRDefault="004D67CB" w:rsidP="007F3147">
      <w:pPr>
        <w:spacing w:after="0" w:line="360" w:lineRule="auto"/>
        <w:jc w:val="center"/>
        <w:rPr>
          <w:rFonts w:ascii="Times New Roman" w:hAnsi="Times New Roman" w:cs="Times New Roman"/>
          <w:sz w:val="24"/>
          <w:szCs w:val="24"/>
        </w:rPr>
      </w:pPr>
      <w:r w:rsidRPr="004F7831">
        <w:rPr>
          <w:rFonts w:ascii="Times New Roman" w:hAnsi="Times New Roman" w:cs="Times New Roman"/>
          <w:b/>
          <w:bCs/>
          <w:sz w:val="24"/>
          <w:szCs w:val="24"/>
        </w:rPr>
        <w:t>Tabla 2</w:t>
      </w:r>
      <w:r w:rsidR="002B0EC0" w:rsidRPr="004D67CB">
        <w:rPr>
          <w:rFonts w:ascii="Times New Roman" w:hAnsi="Times New Roman" w:cs="Times New Roman"/>
          <w:sz w:val="24"/>
          <w:szCs w:val="24"/>
        </w:rPr>
        <w:t xml:space="preserve">. Análisis de </w:t>
      </w:r>
      <w:r w:rsidR="00FB5192" w:rsidRPr="004D67CB">
        <w:rPr>
          <w:rFonts w:ascii="Times New Roman" w:hAnsi="Times New Roman" w:cs="Times New Roman"/>
          <w:sz w:val="24"/>
          <w:szCs w:val="24"/>
        </w:rPr>
        <w:t>varianza de un solo factor para tortillas de maíz estresada a diferentes temperaturas</w:t>
      </w:r>
    </w:p>
    <w:tbl>
      <w:tblPr>
        <w:tblStyle w:val="Tablaconcuadrcula"/>
        <w:tblW w:w="0" w:type="auto"/>
        <w:jc w:val="center"/>
        <w:tblLook w:val="04A0" w:firstRow="1" w:lastRow="0" w:firstColumn="1" w:lastColumn="0" w:noHBand="0" w:noVBand="1"/>
      </w:tblPr>
      <w:tblGrid>
        <w:gridCol w:w="1918"/>
        <w:gridCol w:w="536"/>
        <w:gridCol w:w="1083"/>
        <w:gridCol w:w="1163"/>
        <w:gridCol w:w="970"/>
        <w:gridCol w:w="943"/>
      </w:tblGrid>
      <w:tr w:rsidR="00FB5192" w:rsidRPr="00A101FF" w14:paraId="60148B5B" w14:textId="77777777" w:rsidTr="004F7831">
        <w:trPr>
          <w:jc w:val="center"/>
        </w:trPr>
        <w:tc>
          <w:tcPr>
            <w:tcW w:w="0" w:type="auto"/>
            <w:noWrap/>
            <w:hideMark/>
          </w:tcPr>
          <w:p w14:paraId="34224F54"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Fuente</w:t>
            </w:r>
          </w:p>
        </w:tc>
        <w:tc>
          <w:tcPr>
            <w:tcW w:w="0" w:type="auto"/>
            <w:noWrap/>
            <w:hideMark/>
          </w:tcPr>
          <w:p w14:paraId="234A241B"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GL</w:t>
            </w:r>
          </w:p>
        </w:tc>
        <w:tc>
          <w:tcPr>
            <w:tcW w:w="0" w:type="auto"/>
            <w:noWrap/>
            <w:hideMark/>
          </w:tcPr>
          <w:p w14:paraId="6E57EA6F" w14:textId="34964B58"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 xml:space="preserve">SC </w:t>
            </w:r>
            <w:r w:rsidR="00056F62" w:rsidRPr="00A101FF">
              <w:rPr>
                <w:rFonts w:ascii="Times New Roman" w:hAnsi="Times New Roman" w:cs="Times New Roman"/>
                <w:sz w:val="24"/>
                <w:szCs w:val="24"/>
                <w:lang w:val="en-US"/>
              </w:rPr>
              <w:t>ajust</w:t>
            </w:r>
            <w:r w:rsidRPr="00A101FF">
              <w:rPr>
                <w:rFonts w:ascii="Times New Roman" w:hAnsi="Times New Roman" w:cs="Times New Roman"/>
                <w:sz w:val="24"/>
                <w:szCs w:val="24"/>
                <w:lang w:val="en-US"/>
              </w:rPr>
              <w:t>.</w:t>
            </w:r>
          </w:p>
        </w:tc>
        <w:tc>
          <w:tcPr>
            <w:tcW w:w="0" w:type="auto"/>
            <w:noWrap/>
            <w:hideMark/>
          </w:tcPr>
          <w:p w14:paraId="3DC9A13B" w14:textId="04D5461D"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 xml:space="preserve">MC </w:t>
            </w:r>
            <w:r w:rsidR="00E14F31" w:rsidRPr="00A101FF">
              <w:rPr>
                <w:rFonts w:ascii="Times New Roman" w:hAnsi="Times New Roman" w:cs="Times New Roman"/>
                <w:sz w:val="24"/>
                <w:szCs w:val="24"/>
                <w:lang w:val="en-US"/>
              </w:rPr>
              <w:t>ajust</w:t>
            </w:r>
            <w:r w:rsidRPr="00A101FF">
              <w:rPr>
                <w:rFonts w:ascii="Times New Roman" w:hAnsi="Times New Roman" w:cs="Times New Roman"/>
                <w:sz w:val="24"/>
                <w:szCs w:val="24"/>
                <w:lang w:val="en-US"/>
              </w:rPr>
              <w:t>.</w:t>
            </w:r>
          </w:p>
        </w:tc>
        <w:tc>
          <w:tcPr>
            <w:tcW w:w="0" w:type="auto"/>
            <w:noWrap/>
            <w:hideMark/>
          </w:tcPr>
          <w:p w14:paraId="7B3B267A"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 xml:space="preserve">Valor </w:t>
            </w:r>
            <w:r w:rsidRPr="00A101FF">
              <w:rPr>
                <w:rFonts w:ascii="Times New Roman" w:hAnsi="Times New Roman" w:cs="Times New Roman"/>
                <w:i/>
                <w:iCs/>
                <w:sz w:val="24"/>
                <w:szCs w:val="24"/>
                <w:lang w:val="en-US"/>
              </w:rPr>
              <w:t>F</w:t>
            </w:r>
          </w:p>
        </w:tc>
        <w:tc>
          <w:tcPr>
            <w:tcW w:w="0" w:type="auto"/>
            <w:noWrap/>
            <w:hideMark/>
          </w:tcPr>
          <w:p w14:paraId="2740128E"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 xml:space="preserve">Valor </w:t>
            </w:r>
            <w:r w:rsidRPr="00A101FF">
              <w:rPr>
                <w:rFonts w:ascii="Times New Roman" w:hAnsi="Times New Roman" w:cs="Times New Roman"/>
                <w:i/>
                <w:iCs/>
                <w:sz w:val="24"/>
                <w:szCs w:val="24"/>
                <w:lang w:val="en-US"/>
              </w:rPr>
              <w:t>p</w:t>
            </w:r>
          </w:p>
        </w:tc>
      </w:tr>
      <w:tr w:rsidR="00FB5192" w:rsidRPr="00A101FF" w14:paraId="49D3C542" w14:textId="77777777" w:rsidTr="004F7831">
        <w:trPr>
          <w:jc w:val="center"/>
        </w:trPr>
        <w:tc>
          <w:tcPr>
            <w:tcW w:w="0" w:type="auto"/>
            <w:noWrap/>
            <w:hideMark/>
          </w:tcPr>
          <w:p w14:paraId="0F32FDA0" w14:textId="77777777" w:rsidR="002B0EC0" w:rsidRPr="00A101FF" w:rsidRDefault="002B0EC0" w:rsidP="004F783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Temperatura (°C)</w:t>
            </w:r>
          </w:p>
        </w:tc>
        <w:tc>
          <w:tcPr>
            <w:tcW w:w="0" w:type="auto"/>
            <w:noWrap/>
            <w:hideMark/>
          </w:tcPr>
          <w:p w14:paraId="32389541"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3</w:t>
            </w:r>
          </w:p>
        </w:tc>
        <w:tc>
          <w:tcPr>
            <w:tcW w:w="0" w:type="auto"/>
            <w:noWrap/>
            <w:hideMark/>
          </w:tcPr>
          <w:p w14:paraId="3FC2A5F2"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9421</w:t>
            </w:r>
          </w:p>
        </w:tc>
        <w:tc>
          <w:tcPr>
            <w:tcW w:w="0" w:type="auto"/>
            <w:noWrap/>
            <w:hideMark/>
          </w:tcPr>
          <w:p w14:paraId="29650BC2"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3140.40</w:t>
            </w:r>
          </w:p>
        </w:tc>
        <w:tc>
          <w:tcPr>
            <w:tcW w:w="0" w:type="auto"/>
            <w:noWrap/>
            <w:hideMark/>
          </w:tcPr>
          <w:p w14:paraId="2480D8F6"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74.26</w:t>
            </w:r>
          </w:p>
        </w:tc>
        <w:tc>
          <w:tcPr>
            <w:tcW w:w="0" w:type="auto"/>
            <w:noWrap/>
            <w:hideMark/>
          </w:tcPr>
          <w:p w14:paraId="7E1013C7"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0.000</w:t>
            </w:r>
          </w:p>
        </w:tc>
      </w:tr>
      <w:tr w:rsidR="00FB5192" w:rsidRPr="00A101FF" w14:paraId="5DAC82B2" w14:textId="77777777" w:rsidTr="004F7831">
        <w:trPr>
          <w:jc w:val="center"/>
        </w:trPr>
        <w:tc>
          <w:tcPr>
            <w:tcW w:w="0" w:type="auto"/>
            <w:noWrap/>
            <w:hideMark/>
          </w:tcPr>
          <w:p w14:paraId="5C435A81" w14:textId="77777777" w:rsidR="002B0EC0" w:rsidRPr="00A101FF" w:rsidRDefault="002B0EC0" w:rsidP="004F783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Error</w:t>
            </w:r>
          </w:p>
        </w:tc>
        <w:tc>
          <w:tcPr>
            <w:tcW w:w="0" w:type="auto"/>
            <w:noWrap/>
            <w:hideMark/>
          </w:tcPr>
          <w:p w14:paraId="1EF3E56D"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36</w:t>
            </w:r>
          </w:p>
        </w:tc>
        <w:tc>
          <w:tcPr>
            <w:tcW w:w="0" w:type="auto"/>
            <w:noWrap/>
            <w:hideMark/>
          </w:tcPr>
          <w:p w14:paraId="0DB542EB"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1522</w:t>
            </w:r>
          </w:p>
        </w:tc>
        <w:tc>
          <w:tcPr>
            <w:tcW w:w="0" w:type="auto"/>
            <w:noWrap/>
            <w:hideMark/>
          </w:tcPr>
          <w:p w14:paraId="7DD4ED4F"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42.29</w:t>
            </w:r>
          </w:p>
        </w:tc>
        <w:tc>
          <w:tcPr>
            <w:tcW w:w="0" w:type="auto"/>
            <w:noWrap/>
            <w:hideMark/>
          </w:tcPr>
          <w:p w14:paraId="6CA0FBE3" w14:textId="77777777" w:rsidR="002B0EC0" w:rsidRPr="00A101FF" w:rsidRDefault="002B0EC0" w:rsidP="009D3E8B">
            <w:pPr>
              <w:spacing w:line="360" w:lineRule="auto"/>
              <w:jc w:val="center"/>
              <w:rPr>
                <w:rFonts w:ascii="Times New Roman" w:hAnsi="Times New Roman" w:cs="Times New Roman"/>
                <w:sz w:val="24"/>
                <w:szCs w:val="24"/>
                <w:lang w:val="en-US"/>
              </w:rPr>
            </w:pPr>
          </w:p>
        </w:tc>
        <w:tc>
          <w:tcPr>
            <w:tcW w:w="0" w:type="auto"/>
            <w:noWrap/>
            <w:hideMark/>
          </w:tcPr>
          <w:p w14:paraId="76EC2DF8" w14:textId="77777777" w:rsidR="002B0EC0" w:rsidRPr="00A101FF" w:rsidRDefault="002B0EC0" w:rsidP="009D3E8B">
            <w:pPr>
              <w:spacing w:line="360" w:lineRule="auto"/>
              <w:jc w:val="center"/>
              <w:rPr>
                <w:rFonts w:ascii="Times New Roman" w:hAnsi="Times New Roman" w:cs="Times New Roman"/>
                <w:sz w:val="24"/>
                <w:szCs w:val="24"/>
                <w:lang w:val="en-US"/>
              </w:rPr>
            </w:pPr>
          </w:p>
        </w:tc>
      </w:tr>
      <w:tr w:rsidR="00FB5192" w:rsidRPr="00A101FF" w14:paraId="3A32CAE9" w14:textId="77777777" w:rsidTr="004F7831">
        <w:trPr>
          <w:jc w:val="center"/>
        </w:trPr>
        <w:tc>
          <w:tcPr>
            <w:tcW w:w="0" w:type="auto"/>
            <w:noWrap/>
            <w:hideMark/>
          </w:tcPr>
          <w:p w14:paraId="3E1ECD64" w14:textId="77777777" w:rsidR="002B0EC0" w:rsidRPr="00A101FF" w:rsidRDefault="002B0EC0" w:rsidP="004F783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Total</w:t>
            </w:r>
          </w:p>
        </w:tc>
        <w:tc>
          <w:tcPr>
            <w:tcW w:w="0" w:type="auto"/>
            <w:noWrap/>
            <w:hideMark/>
          </w:tcPr>
          <w:p w14:paraId="3EBA504B"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39</w:t>
            </w:r>
          </w:p>
        </w:tc>
        <w:tc>
          <w:tcPr>
            <w:tcW w:w="0" w:type="auto"/>
            <w:noWrap/>
            <w:hideMark/>
          </w:tcPr>
          <w:p w14:paraId="0CA7145B" w14:textId="77777777" w:rsidR="002B0EC0" w:rsidRPr="00A101FF" w:rsidRDefault="002B0EC0" w:rsidP="009D3E8B">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10944</w:t>
            </w:r>
          </w:p>
        </w:tc>
        <w:tc>
          <w:tcPr>
            <w:tcW w:w="0" w:type="auto"/>
            <w:noWrap/>
            <w:hideMark/>
          </w:tcPr>
          <w:p w14:paraId="00C4A900" w14:textId="77777777" w:rsidR="002B0EC0" w:rsidRPr="00A101FF" w:rsidRDefault="002B0EC0" w:rsidP="009D3E8B">
            <w:pPr>
              <w:spacing w:line="360" w:lineRule="auto"/>
              <w:jc w:val="center"/>
              <w:rPr>
                <w:rFonts w:ascii="Times New Roman" w:hAnsi="Times New Roman" w:cs="Times New Roman"/>
                <w:sz w:val="24"/>
                <w:szCs w:val="24"/>
                <w:lang w:val="en-US"/>
              </w:rPr>
            </w:pPr>
          </w:p>
        </w:tc>
        <w:tc>
          <w:tcPr>
            <w:tcW w:w="0" w:type="auto"/>
            <w:noWrap/>
            <w:hideMark/>
          </w:tcPr>
          <w:p w14:paraId="1394127C" w14:textId="77777777" w:rsidR="002B0EC0" w:rsidRPr="00A101FF" w:rsidRDefault="002B0EC0" w:rsidP="009D3E8B">
            <w:pPr>
              <w:spacing w:line="360" w:lineRule="auto"/>
              <w:jc w:val="center"/>
              <w:rPr>
                <w:rFonts w:ascii="Times New Roman" w:hAnsi="Times New Roman" w:cs="Times New Roman"/>
                <w:sz w:val="24"/>
                <w:szCs w:val="24"/>
                <w:lang w:val="en-US"/>
              </w:rPr>
            </w:pPr>
          </w:p>
        </w:tc>
        <w:tc>
          <w:tcPr>
            <w:tcW w:w="0" w:type="auto"/>
            <w:noWrap/>
            <w:hideMark/>
          </w:tcPr>
          <w:p w14:paraId="3295DC57" w14:textId="77777777" w:rsidR="002B0EC0" w:rsidRPr="00A101FF" w:rsidRDefault="002B0EC0" w:rsidP="009D3E8B">
            <w:pPr>
              <w:spacing w:line="360" w:lineRule="auto"/>
              <w:jc w:val="center"/>
              <w:rPr>
                <w:rFonts w:ascii="Times New Roman" w:hAnsi="Times New Roman" w:cs="Times New Roman"/>
                <w:sz w:val="24"/>
                <w:szCs w:val="24"/>
                <w:lang w:val="en-US"/>
              </w:rPr>
            </w:pPr>
          </w:p>
        </w:tc>
      </w:tr>
    </w:tbl>
    <w:p w14:paraId="324C543B" w14:textId="04EF8388" w:rsidR="00DC4FB2" w:rsidRDefault="00DC4FB2" w:rsidP="006D76C6">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Fuente: Elaboración </w:t>
      </w:r>
      <w:r w:rsidR="006D76C6">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ropia</w:t>
      </w:r>
    </w:p>
    <w:p w14:paraId="7B4A90F5" w14:textId="7395A656" w:rsidR="002B0EC0" w:rsidRPr="004D67CB" w:rsidRDefault="002B0EC0"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D67CB">
        <w:rPr>
          <w:rFonts w:ascii="Times New Roman" w:hAnsi="Times New Roman" w:cs="Times New Roman"/>
          <w:color w:val="000000" w:themeColor="text1"/>
          <w:sz w:val="24"/>
          <w:szCs w:val="24"/>
        </w:rPr>
        <w:lastRenderedPageBreak/>
        <w:t xml:space="preserve">El valor </w:t>
      </w:r>
      <w:r w:rsidRPr="004D67CB">
        <w:rPr>
          <w:rFonts w:ascii="Times New Roman" w:hAnsi="Times New Roman" w:cs="Times New Roman"/>
          <w:i/>
          <w:color w:val="000000" w:themeColor="text1"/>
          <w:sz w:val="24"/>
          <w:szCs w:val="24"/>
        </w:rPr>
        <w:t>p</w:t>
      </w:r>
      <w:r w:rsidRPr="004D67CB">
        <w:rPr>
          <w:rFonts w:ascii="Times New Roman" w:hAnsi="Times New Roman" w:cs="Times New Roman"/>
          <w:color w:val="000000" w:themeColor="text1"/>
          <w:sz w:val="24"/>
          <w:szCs w:val="24"/>
        </w:rPr>
        <w:t xml:space="preserve"> calculado e</w:t>
      </w:r>
      <w:r w:rsidR="00106F56">
        <w:rPr>
          <w:rFonts w:ascii="Times New Roman" w:hAnsi="Times New Roman" w:cs="Times New Roman"/>
          <w:color w:val="000000" w:themeColor="text1"/>
          <w:sz w:val="24"/>
          <w:szCs w:val="24"/>
        </w:rPr>
        <w:t xml:space="preserve">s menor </w:t>
      </w:r>
      <w:r w:rsidR="00BF004F">
        <w:rPr>
          <w:rFonts w:ascii="Times New Roman" w:hAnsi="Times New Roman" w:cs="Times New Roman"/>
          <w:color w:val="000000" w:themeColor="text1"/>
          <w:sz w:val="24"/>
          <w:szCs w:val="24"/>
        </w:rPr>
        <w:t>a 0.05, lo que indica</w:t>
      </w:r>
      <w:r w:rsidRPr="004D67CB">
        <w:rPr>
          <w:rFonts w:ascii="Times New Roman" w:hAnsi="Times New Roman" w:cs="Times New Roman"/>
          <w:color w:val="000000" w:themeColor="text1"/>
          <w:sz w:val="24"/>
          <w:szCs w:val="24"/>
        </w:rPr>
        <w:t xml:space="preserve"> que</w:t>
      </w:r>
      <w:r w:rsidR="00CA599E">
        <w:rPr>
          <w:rFonts w:ascii="Times New Roman" w:hAnsi="Times New Roman" w:cs="Times New Roman"/>
          <w:color w:val="000000" w:themeColor="text1"/>
          <w:sz w:val="24"/>
          <w:szCs w:val="24"/>
        </w:rPr>
        <w:t xml:space="preserve"> la temperatura</w:t>
      </w:r>
      <w:r w:rsidRPr="004D67CB">
        <w:rPr>
          <w:rFonts w:ascii="Times New Roman" w:hAnsi="Times New Roman" w:cs="Times New Roman"/>
          <w:color w:val="000000" w:themeColor="text1"/>
          <w:sz w:val="24"/>
          <w:szCs w:val="24"/>
        </w:rPr>
        <w:t xml:space="preserve"> es significativa con respecto al tiempo de vida de la tortilla. Con un coeficiente de determinación R</w:t>
      </w:r>
      <w:r w:rsidRPr="004D67CB">
        <w:rPr>
          <w:rFonts w:ascii="Times New Roman" w:hAnsi="Times New Roman" w:cs="Times New Roman"/>
          <w:color w:val="000000" w:themeColor="text1"/>
          <w:sz w:val="24"/>
          <w:szCs w:val="24"/>
          <w:vertAlign w:val="superscript"/>
        </w:rPr>
        <w:t>2</w:t>
      </w:r>
      <w:r w:rsidRPr="004D67CB">
        <w:rPr>
          <w:rFonts w:ascii="Times New Roman" w:hAnsi="Times New Roman" w:cs="Times New Roman"/>
          <w:color w:val="000000" w:themeColor="text1"/>
          <w:sz w:val="24"/>
          <w:szCs w:val="24"/>
        </w:rPr>
        <w:t xml:space="preserve"> de 86.09</w:t>
      </w:r>
      <w:r w:rsidR="00E14F31">
        <w:rPr>
          <w:rFonts w:ascii="Times New Roman" w:hAnsi="Times New Roman" w:cs="Times New Roman"/>
          <w:color w:val="000000" w:themeColor="text1"/>
          <w:sz w:val="24"/>
          <w:szCs w:val="24"/>
        </w:rPr>
        <w:t> </w:t>
      </w:r>
      <w:r w:rsidRPr="004D67CB">
        <w:rPr>
          <w:rFonts w:ascii="Times New Roman" w:hAnsi="Times New Roman" w:cs="Times New Roman"/>
          <w:color w:val="000000" w:themeColor="text1"/>
          <w:sz w:val="24"/>
          <w:szCs w:val="24"/>
        </w:rPr>
        <w:t>% y un R</w:t>
      </w:r>
      <w:r w:rsidRPr="004D67CB">
        <w:rPr>
          <w:rFonts w:ascii="Times New Roman" w:hAnsi="Times New Roman" w:cs="Times New Roman"/>
          <w:color w:val="000000" w:themeColor="text1"/>
          <w:sz w:val="24"/>
          <w:szCs w:val="24"/>
          <w:vertAlign w:val="superscript"/>
        </w:rPr>
        <w:t xml:space="preserve">2 </w:t>
      </w:r>
      <w:r w:rsidRPr="004D67CB">
        <w:rPr>
          <w:rFonts w:ascii="Times New Roman" w:hAnsi="Times New Roman" w:cs="Times New Roman"/>
          <w:color w:val="000000" w:themeColor="text1"/>
          <w:sz w:val="24"/>
          <w:szCs w:val="24"/>
        </w:rPr>
        <w:t>ajustado de 84.93</w:t>
      </w:r>
      <w:r w:rsidR="00E14F31">
        <w:rPr>
          <w:rFonts w:ascii="Times New Roman" w:hAnsi="Times New Roman" w:cs="Times New Roman"/>
          <w:color w:val="000000" w:themeColor="text1"/>
          <w:sz w:val="24"/>
          <w:szCs w:val="24"/>
        </w:rPr>
        <w:t> </w:t>
      </w:r>
      <w:r w:rsidRPr="004D67CB">
        <w:rPr>
          <w:rFonts w:ascii="Times New Roman" w:hAnsi="Times New Roman" w:cs="Times New Roman"/>
          <w:color w:val="000000" w:themeColor="text1"/>
          <w:sz w:val="24"/>
          <w:szCs w:val="24"/>
        </w:rPr>
        <w:t>%, se puede decir que se tiene buen ajuste lineal.</w:t>
      </w:r>
      <w:r w:rsidR="00630381">
        <w:rPr>
          <w:rFonts w:ascii="Times New Roman" w:hAnsi="Times New Roman" w:cs="Times New Roman"/>
          <w:color w:val="000000" w:themeColor="text1"/>
          <w:sz w:val="24"/>
          <w:szCs w:val="24"/>
        </w:rPr>
        <w:t xml:space="preserve"> </w:t>
      </w:r>
    </w:p>
    <w:p w14:paraId="106EA87F" w14:textId="5D81BF69" w:rsidR="002B0EC0" w:rsidRPr="004D67CB" w:rsidRDefault="002B0EC0"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D67CB">
        <w:rPr>
          <w:rFonts w:ascii="Times New Roman" w:hAnsi="Times New Roman" w:cs="Times New Roman"/>
          <w:color w:val="000000" w:themeColor="text1"/>
          <w:sz w:val="24"/>
          <w:szCs w:val="24"/>
        </w:rPr>
        <w:t xml:space="preserve">Puesto que la constante de velocidad de reacción es función de la temperatura, esta dependencia es descrita por la </w:t>
      </w:r>
      <w:r w:rsidRPr="004D67CB">
        <w:rPr>
          <w:rFonts w:ascii="Times New Roman" w:hAnsi="Times New Roman" w:cs="Times New Roman"/>
          <w:color w:val="000000" w:themeColor="text1"/>
          <w:sz w:val="24"/>
          <w:szCs w:val="24"/>
          <w:lang w:val="es-ES"/>
        </w:rPr>
        <w:t>relación de vida de Arrhenius.</w:t>
      </w:r>
      <w:r w:rsidR="004D67CB">
        <w:rPr>
          <w:rFonts w:ascii="Times New Roman" w:hAnsi="Times New Roman" w:cs="Times New Roman"/>
          <w:color w:val="000000" w:themeColor="text1"/>
          <w:sz w:val="24"/>
          <w:szCs w:val="24"/>
        </w:rPr>
        <w:t xml:space="preserve"> </w:t>
      </w:r>
      <w:r w:rsidRPr="004D67CB">
        <w:rPr>
          <w:rFonts w:ascii="Times New Roman" w:hAnsi="Times New Roman" w:cs="Times New Roman"/>
          <w:sz w:val="24"/>
          <w:szCs w:val="24"/>
        </w:rPr>
        <w:t>Al aplicar</w:t>
      </w:r>
      <w:r w:rsidR="00E14F31">
        <w:rPr>
          <w:rFonts w:ascii="Times New Roman" w:hAnsi="Times New Roman" w:cs="Times New Roman"/>
          <w:sz w:val="24"/>
          <w:szCs w:val="24"/>
        </w:rPr>
        <w:t xml:space="preserve"> los</w:t>
      </w:r>
      <w:r w:rsidRPr="004D67CB">
        <w:rPr>
          <w:rFonts w:ascii="Times New Roman" w:hAnsi="Times New Roman" w:cs="Times New Roman"/>
          <w:sz w:val="24"/>
          <w:szCs w:val="24"/>
        </w:rPr>
        <w:t xml:space="preserve"> logaritmos</w:t>
      </w:r>
      <w:r w:rsidR="00E14F31">
        <w:rPr>
          <w:rFonts w:ascii="Times New Roman" w:hAnsi="Times New Roman" w:cs="Times New Roman"/>
          <w:sz w:val="24"/>
          <w:szCs w:val="24"/>
        </w:rPr>
        <w:t>,</w:t>
      </w:r>
      <w:r w:rsidRPr="004D67CB">
        <w:rPr>
          <w:rFonts w:ascii="Times New Roman" w:hAnsi="Times New Roman" w:cs="Times New Roman"/>
          <w:sz w:val="24"/>
          <w:szCs w:val="24"/>
        </w:rPr>
        <w:t xml:space="preserve"> se obtiene la ecuación de una línea recta con pendiente </w:t>
      </w:r>
      <w:r w:rsidRPr="004D67CB">
        <w:rPr>
          <w:rFonts w:ascii="Times New Roman" w:hAnsi="Times New Roman" w:cs="Times New Roman"/>
          <w:i/>
          <w:sz w:val="24"/>
          <w:szCs w:val="24"/>
        </w:rPr>
        <w:t>E</w:t>
      </w:r>
      <w:r w:rsidRPr="004D67CB">
        <w:rPr>
          <w:rFonts w:ascii="Times New Roman" w:hAnsi="Times New Roman" w:cs="Times New Roman"/>
          <w:i/>
          <w:sz w:val="24"/>
          <w:szCs w:val="24"/>
          <w:vertAlign w:val="subscript"/>
        </w:rPr>
        <w:t>a</w:t>
      </w:r>
      <w:r w:rsidRPr="004D67CB">
        <w:rPr>
          <w:rFonts w:ascii="Times New Roman" w:hAnsi="Times New Roman" w:cs="Times New Roman"/>
          <w:sz w:val="24"/>
          <w:szCs w:val="24"/>
        </w:rPr>
        <w:t>/</w:t>
      </w:r>
      <w:r w:rsidRPr="004D67CB">
        <w:rPr>
          <w:rFonts w:ascii="Times New Roman" w:hAnsi="Times New Roman" w:cs="Times New Roman"/>
          <w:i/>
          <w:sz w:val="24"/>
          <w:szCs w:val="24"/>
        </w:rPr>
        <w:t>R</w:t>
      </w:r>
      <w:r w:rsidR="00E14F31">
        <w:rPr>
          <w:rFonts w:ascii="Times New Roman" w:hAnsi="Times New Roman" w:cs="Times New Roman"/>
          <w:i/>
          <w:sz w:val="24"/>
          <w:szCs w:val="24"/>
        </w:rPr>
        <w:t>,</w:t>
      </w:r>
      <w:r w:rsidR="004D67CB">
        <w:rPr>
          <w:rFonts w:ascii="Times New Roman" w:hAnsi="Times New Roman" w:cs="Times New Roman"/>
          <w:i/>
          <w:sz w:val="24"/>
          <w:szCs w:val="24"/>
        </w:rPr>
        <w:t xml:space="preserve"> </w:t>
      </w:r>
      <w:r w:rsidR="004D67CB">
        <w:rPr>
          <w:rFonts w:ascii="Times New Roman" w:hAnsi="Times New Roman" w:cs="Times New Roman"/>
          <w:sz w:val="24"/>
          <w:szCs w:val="24"/>
        </w:rPr>
        <w:t>además de</w:t>
      </w:r>
      <w:r w:rsidRPr="004D67CB">
        <w:rPr>
          <w:rFonts w:ascii="Times New Roman" w:hAnsi="Times New Roman" w:cs="Times New Roman"/>
          <w:sz w:val="24"/>
          <w:szCs w:val="24"/>
        </w:rPr>
        <w:t xml:space="preserve"> los valores de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Pr="004D67CB">
        <w:rPr>
          <w:rFonts w:ascii="Times New Roman" w:hAnsi="Times New Roman" w:cs="Times New Roman"/>
          <w:sz w:val="24"/>
          <w:szCs w:val="24"/>
        </w:rPr>
        <w:t xml:space="preserve">y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Pr="004D67CB">
        <w:rPr>
          <w:rFonts w:ascii="Times New Roman" w:hAnsi="Times New Roman" w:cs="Times New Roman"/>
          <w:sz w:val="24"/>
          <w:szCs w:val="24"/>
        </w:rPr>
        <w:t>.</w:t>
      </w:r>
    </w:p>
    <w:p w14:paraId="1EA91B9E" w14:textId="1E897606" w:rsidR="006D76C6" w:rsidRDefault="002B0EC0" w:rsidP="009D3E8B">
      <w:pPr>
        <w:spacing w:after="0" w:line="360" w:lineRule="auto"/>
        <w:jc w:val="both"/>
        <w:rPr>
          <w:rFonts w:ascii="Times New Roman" w:hAnsi="Times New Roman" w:cs="Times New Roman"/>
          <w:i/>
          <w:sz w:val="24"/>
          <w:szCs w:val="24"/>
        </w:rPr>
      </w:pPr>
      <w:r w:rsidRPr="004D67CB">
        <w:rPr>
          <w:rFonts w:ascii="Times New Roman" w:hAnsi="Times New Roman" w:cs="Times New Roman"/>
          <w:b/>
          <w:sz w:val="24"/>
          <w:szCs w:val="24"/>
        </w:rPr>
        <w:tab/>
      </w:r>
      <w:r w:rsidRPr="004D67CB">
        <w:rPr>
          <w:rFonts w:ascii="Times New Roman" w:hAnsi="Times New Roman" w:cs="Times New Roman"/>
          <w:sz w:val="24"/>
          <w:szCs w:val="24"/>
        </w:rPr>
        <w:t xml:space="preserve">Para las cuatro temperaturas de estrés se aplicó el modelo de Arrhenius, </w:t>
      </w:r>
      <w:r w:rsidR="00433D06">
        <w:rPr>
          <w:rFonts w:ascii="Times New Roman" w:hAnsi="Times New Roman" w:cs="Times New Roman"/>
          <w:sz w:val="24"/>
          <w:szCs w:val="24"/>
        </w:rPr>
        <w:t>tal y</w:t>
      </w:r>
      <w:r w:rsidR="004D67CB">
        <w:rPr>
          <w:rFonts w:ascii="Times New Roman" w:hAnsi="Times New Roman" w:cs="Times New Roman"/>
          <w:sz w:val="24"/>
          <w:szCs w:val="24"/>
        </w:rPr>
        <w:t xml:space="preserve"> como se expresa</w:t>
      </w:r>
      <w:r w:rsidR="00792832">
        <w:rPr>
          <w:rFonts w:ascii="Times New Roman" w:hAnsi="Times New Roman" w:cs="Times New Roman"/>
          <w:sz w:val="24"/>
          <w:szCs w:val="24"/>
        </w:rPr>
        <w:t xml:space="preserve"> en</w:t>
      </w:r>
      <w:r w:rsidR="004D67CB">
        <w:rPr>
          <w:rFonts w:ascii="Times New Roman" w:hAnsi="Times New Roman" w:cs="Times New Roman"/>
          <w:sz w:val="24"/>
          <w:szCs w:val="24"/>
        </w:rPr>
        <w:t xml:space="preserve"> la ecuación </w:t>
      </w:r>
      <w:r w:rsidRPr="004D67CB">
        <w:rPr>
          <w:rFonts w:ascii="Times New Roman" w:hAnsi="Times New Roman" w:cs="Times New Roman"/>
          <w:sz w:val="24"/>
          <w:szCs w:val="24"/>
        </w:rPr>
        <w:t>3</w:t>
      </w:r>
      <w:r w:rsidR="00BF004F">
        <w:rPr>
          <w:rFonts w:ascii="Times New Roman" w:hAnsi="Times New Roman" w:cs="Times New Roman"/>
          <w:sz w:val="24"/>
          <w:szCs w:val="24"/>
        </w:rPr>
        <w:t>,</w:t>
      </w:r>
      <w:r w:rsidRPr="004D67CB">
        <w:rPr>
          <w:rFonts w:ascii="Times New Roman" w:hAnsi="Times New Roman" w:cs="Times New Roman"/>
          <w:sz w:val="24"/>
          <w:szCs w:val="24"/>
        </w:rPr>
        <w:t xml:space="preserve"> aplicando logaritmos a ambos lados</w:t>
      </w:r>
      <w:r w:rsidR="004D67CB">
        <w:rPr>
          <w:rFonts w:ascii="Times New Roman" w:hAnsi="Times New Roman" w:cs="Times New Roman"/>
          <w:sz w:val="24"/>
          <w:szCs w:val="24"/>
        </w:rPr>
        <w:t xml:space="preserve"> de la ecuación</w:t>
      </w:r>
      <w:r w:rsidR="00433D06">
        <w:rPr>
          <w:rFonts w:ascii="Times New Roman" w:hAnsi="Times New Roman" w:cs="Times New Roman"/>
          <w:sz w:val="24"/>
          <w:szCs w:val="24"/>
        </w:rPr>
        <w:t>,</w:t>
      </w:r>
      <w:r w:rsidR="004D67CB">
        <w:rPr>
          <w:rFonts w:ascii="Times New Roman" w:hAnsi="Times New Roman" w:cs="Times New Roman"/>
          <w:sz w:val="24"/>
          <w:szCs w:val="24"/>
        </w:rPr>
        <w:t xml:space="preserve"> </w:t>
      </w:r>
      <w:r w:rsidR="00433D06">
        <w:rPr>
          <w:rFonts w:ascii="Times New Roman" w:hAnsi="Times New Roman" w:cs="Times New Roman"/>
          <w:sz w:val="24"/>
          <w:szCs w:val="24"/>
        </w:rPr>
        <w:t>gracias a lo cual se obtuvo</w:t>
      </w:r>
      <w:r w:rsidR="004D67CB">
        <w:rPr>
          <w:rFonts w:ascii="Times New Roman" w:hAnsi="Times New Roman" w:cs="Times New Roman"/>
          <w:sz w:val="24"/>
          <w:szCs w:val="24"/>
        </w:rPr>
        <w:t xml:space="preserve"> la figura </w:t>
      </w:r>
      <w:r w:rsidR="00DA331F">
        <w:rPr>
          <w:rFonts w:ascii="Times New Roman" w:hAnsi="Times New Roman" w:cs="Times New Roman"/>
          <w:sz w:val="24"/>
          <w:szCs w:val="24"/>
        </w:rPr>
        <w:t>1</w:t>
      </w:r>
      <w:r w:rsidR="007609E6">
        <w:rPr>
          <w:rFonts w:ascii="Times New Roman" w:hAnsi="Times New Roman" w:cs="Times New Roman"/>
          <w:sz w:val="24"/>
          <w:szCs w:val="24"/>
        </w:rPr>
        <w:t xml:space="preserve"> (</w:t>
      </w:r>
      <w:r w:rsidR="007609E6" w:rsidRPr="004F7831">
        <w:rPr>
          <w:rFonts w:ascii="Times New Roman" w:hAnsi="Times New Roman" w:cs="Times New Roman"/>
          <w:iCs/>
          <w:sz w:val="24"/>
          <w:szCs w:val="24"/>
        </w:rPr>
        <w:t>Minitab</w:t>
      </w:r>
      <w:r w:rsidR="007609E6">
        <w:rPr>
          <w:rFonts w:ascii="Times New Roman" w:hAnsi="Times New Roman" w:cs="Times New Roman"/>
          <w:sz w:val="24"/>
          <w:szCs w:val="24"/>
        </w:rPr>
        <w:t>)</w:t>
      </w:r>
      <w:r w:rsidR="004D67CB">
        <w:rPr>
          <w:rFonts w:ascii="Times New Roman" w:hAnsi="Times New Roman" w:cs="Times New Roman"/>
          <w:sz w:val="24"/>
          <w:szCs w:val="24"/>
        </w:rPr>
        <w:t xml:space="preserve"> </w:t>
      </w:r>
      <w:r w:rsidRPr="004D67CB">
        <w:rPr>
          <w:rFonts w:ascii="Times New Roman" w:hAnsi="Times New Roman" w:cs="Times New Roman"/>
          <w:sz w:val="24"/>
          <w:szCs w:val="24"/>
        </w:rPr>
        <w:t xml:space="preserve">del </w:t>
      </w:r>
      <w:r w:rsidRPr="004D67CB">
        <w:rPr>
          <w:rFonts w:ascii="Times New Roman" w:hAnsi="Times New Roman" w:cs="Times New Roman"/>
          <w:i/>
          <w:sz w:val="24"/>
          <w:szCs w:val="24"/>
        </w:rPr>
        <w:t>ln(k)</w:t>
      </w:r>
      <w:r w:rsidRPr="004D67CB">
        <w:rPr>
          <w:rFonts w:ascii="Times New Roman" w:hAnsi="Times New Roman" w:cs="Times New Roman"/>
          <w:sz w:val="24"/>
          <w:szCs w:val="24"/>
        </w:rPr>
        <w:t xml:space="preserve"> en función a </w:t>
      </w:r>
      <w:r w:rsidRPr="004D67CB">
        <w:rPr>
          <w:rFonts w:ascii="Times New Roman" w:hAnsi="Times New Roman" w:cs="Times New Roman"/>
          <w:i/>
          <w:sz w:val="24"/>
          <w:szCs w:val="24"/>
        </w:rPr>
        <w:t>1/T.</w:t>
      </w:r>
    </w:p>
    <w:p w14:paraId="374B5EAB" w14:textId="617BA282" w:rsidR="006D76C6" w:rsidRDefault="006D76C6" w:rsidP="009D3E8B">
      <w:pPr>
        <w:spacing w:after="0" w:line="360" w:lineRule="auto"/>
        <w:jc w:val="both"/>
        <w:rPr>
          <w:rFonts w:ascii="Times New Roman" w:hAnsi="Times New Roman" w:cs="Times New Roman"/>
          <w:i/>
          <w:sz w:val="24"/>
          <w:szCs w:val="24"/>
        </w:rPr>
      </w:pPr>
    </w:p>
    <w:p w14:paraId="5F162DA4" w14:textId="23F2941B" w:rsidR="006D76C6" w:rsidRPr="004D67CB" w:rsidRDefault="006D76C6" w:rsidP="004F7831">
      <w:pPr>
        <w:spacing w:after="0" w:line="360" w:lineRule="auto"/>
        <w:jc w:val="center"/>
        <w:rPr>
          <w:rFonts w:ascii="Times New Roman" w:hAnsi="Times New Roman" w:cs="Times New Roman"/>
          <w:i/>
          <w:sz w:val="24"/>
          <w:szCs w:val="24"/>
        </w:rPr>
      </w:pPr>
      <w:r w:rsidRPr="004F7831">
        <w:rPr>
          <w:rFonts w:ascii="Times New Roman" w:hAnsi="Times New Roman" w:cs="Times New Roman"/>
          <w:b/>
          <w:bCs/>
          <w:sz w:val="24"/>
          <w:szCs w:val="24"/>
        </w:rPr>
        <w:t>Figura 1</w:t>
      </w:r>
      <w:r w:rsidRPr="004D67CB">
        <w:rPr>
          <w:rFonts w:ascii="Times New Roman" w:hAnsi="Times New Roman" w:cs="Times New Roman"/>
          <w:sz w:val="24"/>
          <w:szCs w:val="24"/>
        </w:rPr>
        <w:t xml:space="preserve">. Gráfico del </w:t>
      </w:r>
      <w:r w:rsidRPr="004D67CB">
        <w:rPr>
          <w:rFonts w:ascii="Times New Roman" w:hAnsi="Times New Roman" w:cs="Times New Roman"/>
          <w:i/>
          <w:sz w:val="24"/>
          <w:szCs w:val="24"/>
        </w:rPr>
        <w:t>ln(k)</w:t>
      </w:r>
      <w:r w:rsidRPr="004D67CB">
        <w:rPr>
          <w:rFonts w:ascii="Times New Roman" w:hAnsi="Times New Roman" w:cs="Times New Roman"/>
          <w:sz w:val="24"/>
          <w:szCs w:val="24"/>
        </w:rPr>
        <w:t xml:space="preserve"> en </w:t>
      </w:r>
      <w:r w:rsidR="00DF592E">
        <w:rPr>
          <w:rFonts w:ascii="Times New Roman" w:hAnsi="Times New Roman" w:cs="Times New Roman"/>
          <w:sz w:val="24"/>
          <w:szCs w:val="24"/>
        </w:rPr>
        <w:t>f</w:t>
      </w:r>
      <w:r w:rsidRPr="004D67CB">
        <w:rPr>
          <w:rFonts w:ascii="Times New Roman" w:hAnsi="Times New Roman" w:cs="Times New Roman"/>
          <w:sz w:val="24"/>
          <w:szCs w:val="24"/>
        </w:rPr>
        <w:t xml:space="preserve">unción de </w:t>
      </w:r>
      <w:r w:rsidRPr="004D67CB">
        <w:rPr>
          <w:rFonts w:ascii="Times New Roman" w:hAnsi="Times New Roman" w:cs="Times New Roman"/>
          <w:i/>
          <w:sz w:val="24"/>
          <w:szCs w:val="24"/>
        </w:rPr>
        <w:t>1/T</w:t>
      </w:r>
    </w:p>
    <w:p w14:paraId="18FFB865" w14:textId="61E478C6" w:rsidR="002B0EC0" w:rsidRPr="004D67CB" w:rsidRDefault="00BC74A1" w:rsidP="004F7831">
      <w:pPr>
        <w:spacing w:after="0" w:line="360" w:lineRule="auto"/>
        <w:jc w:val="center"/>
        <w:rPr>
          <w:rFonts w:ascii="Times New Roman" w:hAnsi="Times New Roman" w:cs="Times New Roman"/>
          <w:sz w:val="24"/>
          <w:szCs w:val="24"/>
        </w:rPr>
      </w:pPr>
      <w:r w:rsidRPr="004D67CB">
        <w:rPr>
          <w:rFonts w:ascii="Times New Roman" w:hAnsi="Times New Roman" w:cs="Times New Roman"/>
          <w:noProof/>
          <w:sz w:val="24"/>
          <w:szCs w:val="24"/>
          <w:lang w:eastAsia="es-MX"/>
        </w:rPr>
        <w:drawing>
          <wp:inline distT="0" distB="0" distL="0" distR="0" wp14:anchorId="6ABA1C81" wp14:editId="534CD09B">
            <wp:extent cx="3746313" cy="2497541"/>
            <wp:effectExtent l="0" t="0" r="635" b="444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6313" cy="2497541"/>
                    </a:xfrm>
                    <a:prstGeom prst="rect">
                      <a:avLst/>
                    </a:prstGeom>
                    <a:noFill/>
                    <a:ln>
                      <a:noFill/>
                    </a:ln>
                  </pic:spPr>
                </pic:pic>
              </a:graphicData>
            </a:graphic>
          </wp:inline>
        </w:drawing>
      </w:r>
    </w:p>
    <w:p w14:paraId="2E478F11" w14:textId="5B1265BD" w:rsidR="00DC4FB2" w:rsidRDefault="00DC4FB2" w:rsidP="006D76C6">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Fuente: Elaboración </w:t>
      </w:r>
      <w:r w:rsidR="006D76C6">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ropia</w:t>
      </w:r>
    </w:p>
    <w:p w14:paraId="736D8904" w14:textId="66A3BFE0" w:rsidR="002B0EC0" w:rsidRDefault="002B0EC0" w:rsidP="009D3E8B">
      <w:pPr>
        <w:spacing w:after="0" w:line="360" w:lineRule="auto"/>
        <w:ind w:firstLine="708"/>
        <w:jc w:val="both"/>
        <w:rPr>
          <w:rFonts w:ascii="Times New Roman" w:hAnsi="Times New Roman" w:cs="Times New Roman"/>
          <w:sz w:val="24"/>
          <w:szCs w:val="24"/>
        </w:rPr>
      </w:pPr>
      <w:r w:rsidRPr="004C4C01">
        <w:rPr>
          <w:rFonts w:ascii="Times New Roman" w:hAnsi="Times New Roman" w:cs="Times New Roman"/>
          <w:noProof/>
          <w:sz w:val="24"/>
          <w:szCs w:val="24"/>
        </w:rPr>
        <w:t>La ecuación de regresión lineal simple que se obtiene</w:t>
      </w:r>
      <w:r w:rsidR="004C4C01" w:rsidRPr="00BC74A1">
        <w:rPr>
          <w:rFonts w:ascii="Times New Roman" w:hAnsi="Times New Roman" w:cs="Times New Roman"/>
          <w:sz w:val="24"/>
          <w:szCs w:val="24"/>
        </w:rPr>
        <w:t xml:space="preserve"> </w:t>
      </w:r>
      <w:r w:rsidR="00520DBD">
        <w:rPr>
          <w:rFonts w:ascii="Times New Roman" w:hAnsi="Times New Roman" w:cs="Times New Roman"/>
          <w:sz w:val="24"/>
          <w:szCs w:val="24"/>
        </w:rPr>
        <w:t>permite</w:t>
      </w:r>
      <w:r w:rsidR="004C4C01" w:rsidRPr="00BC74A1">
        <w:rPr>
          <w:rFonts w:ascii="Times New Roman" w:hAnsi="Times New Roman" w:cs="Times New Roman"/>
          <w:sz w:val="24"/>
          <w:szCs w:val="24"/>
        </w:rPr>
        <w:t xml:space="preserve"> estimar la vida útil de la tortilla maíz adicionada con aceite esencial de tomillo para diferentes temperaturas de almacenamiento</w:t>
      </w:r>
      <w:r w:rsidR="00D65A74">
        <w:rPr>
          <w:rFonts w:ascii="Times New Roman" w:hAnsi="Times New Roman" w:cs="Times New Roman"/>
          <w:sz w:val="24"/>
          <w:szCs w:val="24"/>
        </w:rPr>
        <w:t>, expresada en la ecuación 9</w:t>
      </w:r>
      <w:r w:rsidR="00520DBD">
        <w:rPr>
          <w:rFonts w:ascii="Times New Roman" w:hAnsi="Times New Roman" w:cs="Times New Roman"/>
          <w:sz w:val="24"/>
          <w:szCs w:val="24"/>
        </w:rPr>
        <w:t>:</w:t>
      </w:r>
    </w:p>
    <w:p w14:paraId="3304EAB0" w14:textId="77777777" w:rsidR="00D65A74" w:rsidRDefault="00D65A74" w:rsidP="009D3E8B">
      <w:pPr>
        <w:spacing w:after="0" w:line="360" w:lineRule="auto"/>
        <w:ind w:firstLine="708"/>
        <w:jc w:val="both"/>
        <w:rPr>
          <w:rFonts w:ascii="Times New Roman" w:hAnsi="Times New Roman" w:cs="Times New Roman"/>
          <w:noProof/>
          <w:sz w:val="24"/>
          <w:szCs w:val="24"/>
        </w:rPr>
      </w:pPr>
    </w:p>
    <w:p w14:paraId="51A678A6" w14:textId="0F673F83" w:rsidR="00D65A74" w:rsidRDefault="00D65A74" w:rsidP="00D65A74">
      <w:pPr>
        <w:spacing w:after="0" w:line="360" w:lineRule="auto"/>
        <w:jc w:val="right"/>
        <w:rPr>
          <w:rFonts w:ascii="Times New Roman" w:hAnsi="Times New Roman" w:cs="Times New Roman"/>
          <w:noProof/>
          <w:sz w:val="24"/>
          <w:szCs w:val="24"/>
        </w:rPr>
      </w:pPr>
      <w:r w:rsidRPr="004D67CB">
        <w:rPr>
          <w:rFonts w:ascii="Times New Roman" w:hAnsi="Times New Roman" w:cs="Times New Roman"/>
          <w:sz w:val="24"/>
          <w:szCs w:val="24"/>
        </w:rPr>
        <w:t>ln(k)</w:t>
      </w:r>
      <w:r>
        <w:rPr>
          <w:rFonts w:ascii="Times New Roman" w:hAnsi="Times New Roman" w:cs="Times New Roman"/>
          <w:sz w:val="24"/>
          <w:szCs w:val="24"/>
        </w:rPr>
        <w:t xml:space="preserve"> </w:t>
      </w:r>
      <w:r w:rsidRPr="004D67CB">
        <w:rPr>
          <w:rFonts w:ascii="Times New Roman" w:hAnsi="Times New Roman" w:cs="Times New Roman"/>
          <w:sz w:val="24"/>
          <w:szCs w:val="24"/>
        </w:rPr>
        <w:t>=</w:t>
      </w:r>
      <w:r>
        <w:rPr>
          <w:rFonts w:ascii="Times New Roman" w:hAnsi="Times New Roman" w:cs="Times New Roman"/>
          <w:sz w:val="24"/>
          <w:szCs w:val="24"/>
        </w:rPr>
        <w:t xml:space="preserve"> </w:t>
      </w:r>
      <w:r w:rsidRPr="004D67CB">
        <w:rPr>
          <w:rFonts w:ascii="Times New Roman" w:hAnsi="Times New Roman" w:cs="Times New Roman"/>
          <w:sz w:val="24"/>
          <w:szCs w:val="24"/>
        </w:rPr>
        <w:t xml:space="preserve">9.7848 </w:t>
      </w:r>
      <w:r>
        <w:rPr>
          <w:rFonts w:ascii="Times New Roman" w:hAnsi="Times New Roman" w:cs="Times New Roman"/>
          <w:sz w:val="24"/>
          <w:szCs w:val="24"/>
        </w:rPr>
        <w:t>-</w:t>
      </w:r>
      <w:r w:rsidRPr="004D67CB">
        <w:rPr>
          <w:rFonts w:ascii="Times New Roman" w:hAnsi="Times New Roman" w:cs="Times New Roman"/>
          <w:sz w:val="24"/>
          <w:szCs w:val="24"/>
        </w:rPr>
        <w:t> 4245.3 1/T (1/°K)</w:t>
      </w:r>
      <w:r>
        <w:rPr>
          <w:rFonts w:ascii="Times New Roman" w:hAnsi="Times New Roman" w:cs="Times New Roman"/>
          <w:sz w:val="24"/>
          <w:szCs w:val="24"/>
        </w:rPr>
        <w:t xml:space="preserve">                                                                             (9)</w:t>
      </w:r>
    </w:p>
    <w:p w14:paraId="02F3E26C" w14:textId="06FC47BB" w:rsidR="002B0EC0" w:rsidRDefault="002B0EC0"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D67CB">
        <w:rPr>
          <w:rFonts w:ascii="Times New Roman" w:hAnsi="Times New Roman" w:cs="Times New Roman"/>
          <w:color w:val="000000" w:themeColor="text1"/>
          <w:sz w:val="24"/>
          <w:szCs w:val="24"/>
        </w:rPr>
        <w:t>Con un coeficiente de determinación R</w:t>
      </w:r>
      <w:r w:rsidRPr="004D67CB">
        <w:rPr>
          <w:rFonts w:ascii="Times New Roman" w:hAnsi="Times New Roman" w:cs="Times New Roman"/>
          <w:color w:val="000000" w:themeColor="text1"/>
          <w:sz w:val="24"/>
          <w:szCs w:val="24"/>
          <w:vertAlign w:val="superscript"/>
        </w:rPr>
        <w:t>2</w:t>
      </w:r>
      <w:r w:rsidRPr="004D67CB">
        <w:rPr>
          <w:rFonts w:ascii="Times New Roman" w:hAnsi="Times New Roman" w:cs="Times New Roman"/>
          <w:color w:val="000000" w:themeColor="text1"/>
          <w:sz w:val="24"/>
          <w:szCs w:val="24"/>
        </w:rPr>
        <w:t xml:space="preserve"> de 95.90</w:t>
      </w:r>
      <w:r w:rsidR="000443AB">
        <w:rPr>
          <w:rFonts w:ascii="Times New Roman" w:hAnsi="Times New Roman" w:cs="Times New Roman"/>
          <w:color w:val="000000" w:themeColor="text1"/>
          <w:sz w:val="24"/>
          <w:szCs w:val="24"/>
        </w:rPr>
        <w:t> </w:t>
      </w:r>
      <w:r w:rsidRPr="004D67CB">
        <w:rPr>
          <w:rFonts w:ascii="Times New Roman" w:hAnsi="Times New Roman" w:cs="Times New Roman"/>
          <w:color w:val="000000" w:themeColor="text1"/>
          <w:sz w:val="24"/>
          <w:szCs w:val="24"/>
        </w:rPr>
        <w:t>% y un R</w:t>
      </w:r>
      <w:r w:rsidRPr="004D67CB">
        <w:rPr>
          <w:rFonts w:ascii="Times New Roman" w:hAnsi="Times New Roman" w:cs="Times New Roman"/>
          <w:color w:val="000000" w:themeColor="text1"/>
          <w:sz w:val="24"/>
          <w:szCs w:val="24"/>
          <w:vertAlign w:val="superscript"/>
        </w:rPr>
        <w:t xml:space="preserve">2 </w:t>
      </w:r>
      <w:r w:rsidRPr="004D67CB">
        <w:rPr>
          <w:rFonts w:ascii="Times New Roman" w:hAnsi="Times New Roman" w:cs="Times New Roman"/>
          <w:color w:val="000000" w:themeColor="text1"/>
          <w:sz w:val="24"/>
          <w:szCs w:val="24"/>
        </w:rPr>
        <w:t>ajustado de 93.86</w:t>
      </w:r>
      <w:r w:rsidR="000443AB">
        <w:rPr>
          <w:rFonts w:ascii="Times New Roman" w:hAnsi="Times New Roman" w:cs="Times New Roman"/>
          <w:color w:val="000000" w:themeColor="text1"/>
          <w:sz w:val="24"/>
          <w:szCs w:val="24"/>
        </w:rPr>
        <w:t> </w:t>
      </w:r>
      <w:r w:rsidRPr="004D67CB">
        <w:rPr>
          <w:rFonts w:ascii="Times New Roman" w:hAnsi="Times New Roman" w:cs="Times New Roman"/>
          <w:color w:val="000000" w:themeColor="text1"/>
          <w:sz w:val="24"/>
          <w:szCs w:val="24"/>
        </w:rPr>
        <w:t xml:space="preserve">%, se puede decir que </w:t>
      </w:r>
      <w:r w:rsidR="007113A8">
        <w:rPr>
          <w:rFonts w:ascii="Times New Roman" w:hAnsi="Times New Roman" w:cs="Times New Roman"/>
          <w:color w:val="000000" w:themeColor="text1"/>
          <w:sz w:val="24"/>
          <w:szCs w:val="24"/>
        </w:rPr>
        <w:t>existe un</w:t>
      </w:r>
      <w:r w:rsidRPr="004D67CB">
        <w:rPr>
          <w:rFonts w:ascii="Times New Roman" w:hAnsi="Times New Roman" w:cs="Times New Roman"/>
          <w:color w:val="000000" w:themeColor="text1"/>
          <w:sz w:val="24"/>
          <w:szCs w:val="24"/>
        </w:rPr>
        <w:t xml:space="preserve"> buen ajuste lineal. La energía de activación es la energía mínima </w:t>
      </w:r>
      <w:r w:rsidRPr="006E595F">
        <w:rPr>
          <w:rFonts w:ascii="Times New Roman" w:hAnsi="Times New Roman" w:cs="Times New Roman"/>
          <w:color w:val="000000" w:themeColor="text1"/>
          <w:sz w:val="24"/>
          <w:szCs w:val="24"/>
        </w:rPr>
        <w:t>necesaria para que se produzca una reacción química. Datos teóricos reportados por Vega</w:t>
      </w:r>
      <w:r w:rsidR="000419D1">
        <w:rPr>
          <w:rFonts w:ascii="Times New Roman" w:hAnsi="Times New Roman" w:cs="Times New Roman"/>
          <w:color w:val="000000" w:themeColor="text1"/>
          <w:sz w:val="24"/>
          <w:szCs w:val="24"/>
        </w:rPr>
        <w:t xml:space="preserve"> et al</w:t>
      </w:r>
      <w:r w:rsidRPr="006E595F">
        <w:rPr>
          <w:rFonts w:ascii="Times New Roman" w:hAnsi="Times New Roman" w:cs="Times New Roman"/>
          <w:color w:val="000000" w:themeColor="text1"/>
          <w:sz w:val="24"/>
          <w:szCs w:val="24"/>
        </w:rPr>
        <w:t xml:space="preserve"> (2006) su</w:t>
      </w:r>
      <w:r w:rsidR="0059513A" w:rsidRPr="006E595F">
        <w:rPr>
          <w:rFonts w:ascii="Times New Roman" w:hAnsi="Times New Roman" w:cs="Times New Roman"/>
          <w:color w:val="000000" w:themeColor="text1"/>
          <w:sz w:val="24"/>
          <w:szCs w:val="24"/>
        </w:rPr>
        <w:t xml:space="preserve">gieren </w:t>
      </w:r>
      <w:r w:rsidR="006F0081" w:rsidRPr="006E595F">
        <w:rPr>
          <w:rFonts w:ascii="Times New Roman" w:hAnsi="Times New Roman" w:cs="Times New Roman"/>
          <w:color w:val="000000" w:themeColor="text1"/>
          <w:sz w:val="24"/>
          <w:szCs w:val="24"/>
        </w:rPr>
        <w:t>que,</w:t>
      </w:r>
      <w:r w:rsidR="0059513A" w:rsidRPr="006E595F">
        <w:rPr>
          <w:rFonts w:ascii="Times New Roman" w:hAnsi="Times New Roman" w:cs="Times New Roman"/>
          <w:color w:val="000000" w:themeColor="text1"/>
          <w:sz w:val="24"/>
          <w:szCs w:val="24"/>
        </w:rPr>
        <w:t xml:space="preserve"> para </w:t>
      </w:r>
      <w:r w:rsidR="000B1F9B">
        <w:rPr>
          <w:rFonts w:ascii="Times New Roman" w:hAnsi="Times New Roman" w:cs="Times New Roman"/>
          <w:color w:val="000000" w:themeColor="text1"/>
          <w:sz w:val="24"/>
          <w:szCs w:val="24"/>
        </w:rPr>
        <w:t>la harina de maíz,</w:t>
      </w:r>
      <w:r w:rsidRPr="006E595F">
        <w:rPr>
          <w:rFonts w:ascii="Times New Roman" w:hAnsi="Times New Roman" w:cs="Times New Roman"/>
          <w:color w:val="000000" w:themeColor="text1"/>
          <w:sz w:val="24"/>
          <w:szCs w:val="24"/>
        </w:rPr>
        <w:t xml:space="preserve"> </w:t>
      </w:r>
      <w:r w:rsidR="000B1F9B">
        <w:rPr>
          <w:rFonts w:ascii="Times New Roman" w:hAnsi="Times New Roman" w:cs="Times New Roman"/>
          <w:color w:val="000000" w:themeColor="text1"/>
          <w:sz w:val="24"/>
          <w:szCs w:val="24"/>
        </w:rPr>
        <w:t>s</w:t>
      </w:r>
      <w:r w:rsidRPr="006E595F">
        <w:rPr>
          <w:rFonts w:ascii="Times New Roman" w:hAnsi="Times New Roman" w:cs="Times New Roman"/>
          <w:color w:val="000000" w:themeColor="text1"/>
          <w:sz w:val="24"/>
          <w:szCs w:val="24"/>
        </w:rPr>
        <w:t xml:space="preserve">e tiene una energía de activación promedio de 8.2480 kcal/mol. </w:t>
      </w:r>
      <w:r w:rsidR="000B1F9B">
        <w:rPr>
          <w:rFonts w:ascii="Times New Roman" w:hAnsi="Times New Roman" w:cs="Times New Roman"/>
          <w:color w:val="000000" w:themeColor="text1"/>
          <w:sz w:val="24"/>
          <w:szCs w:val="24"/>
        </w:rPr>
        <w:t xml:space="preserve">En nuestro caso, dado que </w:t>
      </w:r>
      <w:r w:rsidRPr="006E595F">
        <w:rPr>
          <w:rFonts w:ascii="Times New Roman" w:hAnsi="Times New Roman" w:cs="Times New Roman"/>
          <w:color w:val="000000" w:themeColor="text1"/>
          <w:sz w:val="24"/>
          <w:szCs w:val="24"/>
        </w:rPr>
        <w:t>E</w:t>
      </w:r>
      <w:r w:rsidRPr="006E595F">
        <w:rPr>
          <w:rFonts w:ascii="Times New Roman" w:hAnsi="Times New Roman" w:cs="Times New Roman"/>
          <w:color w:val="000000" w:themeColor="text1"/>
          <w:sz w:val="24"/>
          <w:szCs w:val="24"/>
          <w:vertAlign w:val="subscript"/>
        </w:rPr>
        <w:t>a</w:t>
      </w:r>
      <w:r w:rsidRPr="006E595F">
        <w:rPr>
          <w:rFonts w:ascii="Times New Roman" w:hAnsi="Times New Roman" w:cs="Times New Roman"/>
          <w:color w:val="000000" w:themeColor="text1"/>
          <w:sz w:val="24"/>
          <w:szCs w:val="24"/>
        </w:rPr>
        <w:t>/R</w:t>
      </w:r>
      <w:r w:rsidR="002F4D57">
        <w:rPr>
          <w:rFonts w:ascii="Times New Roman" w:hAnsi="Times New Roman" w:cs="Times New Roman"/>
          <w:color w:val="000000" w:themeColor="text1"/>
          <w:sz w:val="24"/>
          <w:szCs w:val="24"/>
        </w:rPr>
        <w:t xml:space="preserve"> </w:t>
      </w:r>
      <w:r w:rsidRPr="006E595F">
        <w:rPr>
          <w:rFonts w:ascii="Times New Roman" w:hAnsi="Times New Roman" w:cs="Times New Roman"/>
          <w:color w:val="000000" w:themeColor="text1"/>
          <w:sz w:val="24"/>
          <w:szCs w:val="24"/>
        </w:rPr>
        <w:t>=</w:t>
      </w:r>
      <w:r w:rsidR="002F4D57">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oMath>
      <w:r w:rsidRPr="006E595F">
        <w:rPr>
          <w:rFonts w:ascii="Times New Roman" w:hAnsi="Times New Roman" w:cs="Times New Roman"/>
          <w:color w:val="000000" w:themeColor="text1"/>
          <w:sz w:val="24"/>
          <w:szCs w:val="24"/>
        </w:rPr>
        <w:t>,</w:t>
      </w:r>
      <w:r w:rsidR="00630381">
        <w:rPr>
          <w:rFonts w:ascii="Times New Roman" w:hAnsi="Times New Roman" w:cs="Times New Roman"/>
          <w:color w:val="000000" w:themeColor="text1"/>
          <w:sz w:val="24"/>
          <w:szCs w:val="24"/>
        </w:rPr>
        <w:t xml:space="preserve"> </w:t>
      </w:r>
      <w:r w:rsidRPr="006E595F">
        <w:rPr>
          <w:rFonts w:ascii="Times New Roman" w:hAnsi="Times New Roman" w:cs="Times New Roman"/>
          <w:color w:val="000000" w:themeColor="text1"/>
          <w:sz w:val="24"/>
          <w:szCs w:val="24"/>
        </w:rPr>
        <w:t>y ln (A)</w:t>
      </w:r>
      <w:r w:rsidR="002F4D57">
        <w:rPr>
          <w:rFonts w:ascii="Times New Roman" w:hAnsi="Times New Roman" w:cs="Times New Roman"/>
          <w:color w:val="000000" w:themeColor="text1"/>
          <w:sz w:val="24"/>
          <w:szCs w:val="24"/>
        </w:rPr>
        <w:t xml:space="preserve"> </w:t>
      </w:r>
      <w:r w:rsidRPr="006E595F">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0</m:t>
            </m:r>
          </m:sub>
        </m:sSub>
      </m:oMath>
      <w:r w:rsidRPr="006E595F">
        <w:rPr>
          <w:rFonts w:ascii="Times New Roman" w:hAnsi="Times New Roman" w:cs="Times New Roman"/>
          <w:color w:val="000000" w:themeColor="text1"/>
          <w:sz w:val="24"/>
          <w:szCs w:val="24"/>
        </w:rPr>
        <w:t>:</w:t>
      </w:r>
    </w:p>
    <w:p w14:paraId="17587AD2" w14:textId="77777777" w:rsidR="00D65A74" w:rsidRPr="004D67CB" w:rsidRDefault="00D65A74"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511B2472" w14:textId="02AA371C" w:rsidR="00630381" w:rsidRDefault="002B0EC0" w:rsidP="004F7831">
      <w:pPr>
        <w:autoSpaceDE w:val="0"/>
        <w:autoSpaceDN w:val="0"/>
        <w:adjustRightInd w:val="0"/>
        <w:spacing w:after="0" w:line="360" w:lineRule="auto"/>
        <w:jc w:val="center"/>
        <w:rPr>
          <w:rFonts w:ascii="Times New Roman" w:hAnsi="Times New Roman" w:cs="Times New Roman"/>
          <w:color w:val="000000" w:themeColor="text1"/>
          <w:sz w:val="24"/>
          <w:szCs w:val="24"/>
        </w:rPr>
      </w:pPr>
      <w:r w:rsidRPr="004D67CB">
        <w:rPr>
          <w:rFonts w:ascii="Times New Roman" w:hAnsi="Times New Roman" w:cs="Times New Roman"/>
          <w:color w:val="000000" w:themeColor="text1"/>
          <w:sz w:val="24"/>
          <w:szCs w:val="24"/>
        </w:rPr>
        <w:lastRenderedPageBreak/>
        <w:t>E</w:t>
      </w:r>
      <w:r w:rsidRPr="004D67CB">
        <w:rPr>
          <w:rFonts w:ascii="Times New Roman" w:hAnsi="Times New Roman" w:cs="Times New Roman"/>
          <w:color w:val="000000" w:themeColor="text1"/>
          <w:sz w:val="24"/>
          <w:szCs w:val="24"/>
          <w:vertAlign w:val="subscript"/>
        </w:rPr>
        <w:t>a</w:t>
      </w:r>
      <w:r w:rsidR="002F4D57">
        <w:rPr>
          <w:rFonts w:ascii="Times New Roman" w:hAnsi="Times New Roman" w:cs="Times New Roman"/>
          <w:color w:val="000000" w:themeColor="text1"/>
          <w:sz w:val="24"/>
          <w:szCs w:val="24"/>
          <w:vertAlign w:val="subscript"/>
        </w:rPr>
        <w:t xml:space="preserve"> </w:t>
      </w:r>
      <w:r w:rsidRPr="004D67CB">
        <w:rPr>
          <w:rFonts w:ascii="Times New Roman" w:hAnsi="Times New Roman" w:cs="Times New Roman"/>
          <w:color w:val="000000" w:themeColor="text1"/>
          <w:sz w:val="24"/>
          <w:szCs w:val="24"/>
        </w:rPr>
        <w:t>=</w:t>
      </w:r>
      <w:r w:rsidR="005E76F7">
        <w:rPr>
          <w:rFonts w:ascii="Times New Roman" w:hAnsi="Times New Roman" w:cs="Times New Roman"/>
          <w:color w:val="000000" w:themeColor="text1"/>
          <w:sz w:val="24"/>
          <w:szCs w:val="24"/>
        </w:rPr>
        <w:t xml:space="preserve"> </w:t>
      </w:r>
      <w:r w:rsidRPr="004D67CB">
        <w:rPr>
          <w:rFonts w:ascii="Times New Roman" w:hAnsi="Times New Roman" w:cs="Times New Roman"/>
          <w:color w:val="000000" w:themeColor="text1"/>
          <w:sz w:val="24"/>
          <w:szCs w:val="24"/>
        </w:rPr>
        <w:t>(4245.3)</w:t>
      </w:r>
      <w:r w:rsidR="005E76F7">
        <w:rPr>
          <w:rFonts w:ascii="Times New Roman" w:hAnsi="Times New Roman" w:cs="Times New Roman"/>
          <w:color w:val="000000" w:themeColor="text1"/>
          <w:sz w:val="24"/>
          <w:szCs w:val="24"/>
        </w:rPr>
        <w:t xml:space="preserve"> </w:t>
      </w:r>
      <w:r w:rsidRPr="004D67CB">
        <w:rPr>
          <w:rFonts w:ascii="Times New Roman" w:hAnsi="Times New Roman" w:cs="Times New Roman"/>
          <w:color w:val="000000" w:themeColor="text1"/>
          <w:sz w:val="24"/>
          <w:szCs w:val="24"/>
        </w:rPr>
        <w:t>(1.987x10</w:t>
      </w:r>
      <w:r w:rsidRPr="004D67CB">
        <w:rPr>
          <w:rFonts w:ascii="Times New Roman" w:hAnsi="Times New Roman" w:cs="Times New Roman"/>
          <w:color w:val="000000" w:themeColor="text1"/>
          <w:sz w:val="24"/>
          <w:szCs w:val="24"/>
          <w:vertAlign w:val="superscript"/>
        </w:rPr>
        <w:t>-3</w:t>
      </w:r>
      <w:r w:rsidRPr="004D67CB">
        <w:rPr>
          <w:rFonts w:ascii="Times New Roman" w:hAnsi="Times New Roman" w:cs="Times New Roman"/>
          <w:color w:val="000000" w:themeColor="text1"/>
          <w:sz w:val="24"/>
          <w:szCs w:val="24"/>
        </w:rPr>
        <w:t>)</w:t>
      </w:r>
      <w:r w:rsidR="002F4D57">
        <w:rPr>
          <w:rFonts w:ascii="Times New Roman" w:hAnsi="Times New Roman" w:cs="Times New Roman"/>
          <w:color w:val="000000" w:themeColor="text1"/>
          <w:sz w:val="24"/>
          <w:szCs w:val="24"/>
        </w:rPr>
        <w:t xml:space="preserve"> </w:t>
      </w:r>
      <w:r w:rsidRPr="004D67CB">
        <w:rPr>
          <w:rFonts w:ascii="Times New Roman" w:hAnsi="Times New Roman" w:cs="Times New Roman"/>
          <w:color w:val="000000" w:themeColor="text1"/>
          <w:sz w:val="24"/>
          <w:szCs w:val="24"/>
        </w:rPr>
        <w:t>=</w:t>
      </w:r>
      <w:r w:rsidR="002F4D57">
        <w:rPr>
          <w:rFonts w:ascii="Times New Roman" w:hAnsi="Times New Roman" w:cs="Times New Roman"/>
          <w:color w:val="000000" w:themeColor="text1"/>
          <w:sz w:val="24"/>
          <w:szCs w:val="24"/>
        </w:rPr>
        <w:t xml:space="preserve"> </w:t>
      </w:r>
      <w:r w:rsidRPr="004D67CB">
        <w:rPr>
          <w:rFonts w:ascii="Times New Roman" w:hAnsi="Times New Roman" w:cs="Times New Roman"/>
          <w:color w:val="000000" w:themeColor="text1"/>
          <w:sz w:val="24"/>
          <w:szCs w:val="24"/>
        </w:rPr>
        <w:t>8.4354 kcal/mol</w:t>
      </w:r>
    </w:p>
    <w:p w14:paraId="3297A880" w14:textId="5F869287" w:rsidR="006F0081" w:rsidRDefault="00FE0A97" w:rsidP="004F783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 consideramos</w:t>
      </w:r>
      <w:r w:rsidR="003E7F1D">
        <w:rPr>
          <w:rFonts w:ascii="Times New Roman" w:hAnsi="Times New Roman" w:cs="Times New Roman"/>
          <w:color w:val="000000" w:themeColor="text1"/>
          <w:sz w:val="24"/>
          <w:szCs w:val="24"/>
        </w:rPr>
        <w:t xml:space="preserve"> que la referencia corresponde a un estudio reportado en </w:t>
      </w:r>
      <w:r w:rsidR="00B31E6A">
        <w:rPr>
          <w:rFonts w:ascii="Times New Roman" w:hAnsi="Times New Roman" w:cs="Times New Roman"/>
          <w:color w:val="000000" w:themeColor="text1"/>
          <w:sz w:val="24"/>
          <w:szCs w:val="24"/>
        </w:rPr>
        <w:t>Brasil</w:t>
      </w:r>
      <w:r w:rsidR="003E7F1D">
        <w:rPr>
          <w:rFonts w:ascii="Times New Roman" w:hAnsi="Times New Roman" w:cs="Times New Roman"/>
          <w:color w:val="000000" w:themeColor="text1"/>
          <w:sz w:val="24"/>
          <w:szCs w:val="24"/>
        </w:rPr>
        <w:t>, los resultados son aceptablemente similares</w:t>
      </w:r>
      <w:r w:rsidR="00792832">
        <w:rPr>
          <w:rFonts w:ascii="Times New Roman" w:hAnsi="Times New Roman" w:cs="Times New Roman"/>
          <w:color w:val="000000" w:themeColor="text1"/>
          <w:sz w:val="24"/>
          <w:szCs w:val="24"/>
        </w:rPr>
        <w:t>. A continuación</w:t>
      </w:r>
      <w:r w:rsidR="000B1F9B">
        <w:rPr>
          <w:rFonts w:ascii="Times New Roman" w:hAnsi="Times New Roman" w:cs="Times New Roman"/>
          <w:color w:val="000000" w:themeColor="text1"/>
          <w:sz w:val="24"/>
          <w:szCs w:val="24"/>
        </w:rPr>
        <w:t xml:space="preserve"> tenemos que:</w:t>
      </w:r>
    </w:p>
    <w:p w14:paraId="3D407001" w14:textId="25EF0D19" w:rsidR="002B0EC0" w:rsidRPr="004D67CB" w:rsidRDefault="002B0EC0" w:rsidP="009D3E8B">
      <w:pPr>
        <w:autoSpaceDE w:val="0"/>
        <w:autoSpaceDN w:val="0"/>
        <w:adjustRightInd w:val="0"/>
        <w:spacing w:after="0" w:line="360" w:lineRule="auto"/>
        <w:jc w:val="center"/>
        <w:rPr>
          <w:rFonts w:ascii="Times New Roman" w:hAnsi="Times New Roman" w:cs="Times New Roman"/>
          <w:sz w:val="24"/>
          <w:szCs w:val="24"/>
          <w:vertAlign w:val="superscript"/>
        </w:rPr>
      </w:pPr>
      <w:r w:rsidRPr="004D67CB">
        <w:rPr>
          <w:rFonts w:ascii="Times New Roman" w:hAnsi="Times New Roman" w:cs="Times New Roman"/>
          <w:sz w:val="24"/>
          <w:szCs w:val="24"/>
        </w:rPr>
        <w:t>A</w:t>
      </w:r>
      <w:r w:rsidR="002F4D57">
        <w:rPr>
          <w:rFonts w:ascii="Times New Roman" w:hAnsi="Times New Roman" w:cs="Times New Roman"/>
          <w:sz w:val="24"/>
          <w:szCs w:val="24"/>
        </w:rPr>
        <w:t xml:space="preserve"> </w:t>
      </w:r>
      <w:r w:rsidRPr="004D67CB">
        <w:rPr>
          <w:rFonts w:ascii="Times New Roman" w:hAnsi="Times New Roman" w:cs="Times New Roman"/>
          <w:sz w:val="24"/>
          <w:szCs w:val="24"/>
        </w:rPr>
        <w:t>=</w:t>
      </w:r>
      <w:r w:rsidR="002F4D57">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-9.7848</m:t>
            </m:r>
          </m:sup>
        </m:sSup>
        <m:r>
          <w:rPr>
            <w:rFonts w:ascii="Cambria Math" w:hAnsi="Cambria Math" w:cs="Times New Roman"/>
            <w:sz w:val="24"/>
            <w:szCs w:val="24"/>
          </w:rPr>
          <m:t xml:space="preserve">= </m:t>
        </m:r>
      </m:oMath>
      <w:r w:rsidRPr="004D67CB">
        <w:rPr>
          <w:rFonts w:ascii="Times New Roman" w:hAnsi="Times New Roman" w:cs="Times New Roman"/>
          <w:sz w:val="24"/>
          <w:szCs w:val="24"/>
        </w:rPr>
        <w:t>5.630090x10</w:t>
      </w:r>
      <w:r w:rsidRPr="004D67CB">
        <w:rPr>
          <w:rFonts w:ascii="Times New Roman" w:hAnsi="Times New Roman" w:cs="Times New Roman"/>
          <w:sz w:val="24"/>
          <w:szCs w:val="24"/>
          <w:vertAlign w:val="superscript"/>
        </w:rPr>
        <w:t>-5</w:t>
      </w:r>
    </w:p>
    <w:p w14:paraId="6C15B60B" w14:textId="0E603312" w:rsidR="002B0EC0" w:rsidRDefault="002B0EC0" w:rsidP="009D3E8B">
      <w:pPr>
        <w:spacing w:after="0" w:line="360" w:lineRule="auto"/>
        <w:ind w:firstLine="708"/>
        <w:jc w:val="both"/>
        <w:rPr>
          <w:rFonts w:ascii="Times New Roman" w:hAnsi="Times New Roman" w:cs="Times New Roman"/>
          <w:sz w:val="24"/>
          <w:szCs w:val="24"/>
        </w:rPr>
      </w:pPr>
      <w:r w:rsidRPr="004D67CB">
        <w:rPr>
          <w:rFonts w:ascii="Times New Roman" w:hAnsi="Times New Roman" w:cs="Times New Roman"/>
          <w:sz w:val="24"/>
          <w:szCs w:val="24"/>
        </w:rPr>
        <w:t>Sustitu</w:t>
      </w:r>
      <w:r w:rsidR="004C4C01">
        <w:rPr>
          <w:rFonts w:ascii="Times New Roman" w:hAnsi="Times New Roman" w:cs="Times New Roman"/>
          <w:sz w:val="24"/>
          <w:szCs w:val="24"/>
        </w:rPr>
        <w:t>yendo valores en la ecuación 4</w:t>
      </w:r>
      <w:r w:rsidRPr="004D67CB">
        <w:rPr>
          <w:rFonts w:ascii="Times New Roman" w:hAnsi="Times New Roman" w:cs="Times New Roman"/>
          <w:sz w:val="24"/>
          <w:szCs w:val="24"/>
        </w:rPr>
        <w:t>, se obtiene la vida media a 21 °C.</w:t>
      </w:r>
    </w:p>
    <w:p w14:paraId="1B93E2AD" w14:textId="77777777" w:rsidR="00630381" w:rsidRPr="004D67CB" w:rsidRDefault="00630381" w:rsidP="009D3E8B">
      <w:pPr>
        <w:spacing w:after="0" w:line="360" w:lineRule="auto"/>
        <w:ind w:firstLine="708"/>
        <w:jc w:val="both"/>
        <w:rPr>
          <w:rFonts w:ascii="Times New Roman" w:hAnsi="Times New Roman" w:cs="Times New Roman"/>
          <w:sz w:val="24"/>
          <w:szCs w:val="24"/>
        </w:rPr>
      </w:pPr>
    </w:p>
    <w:p w14:paraId="17F5C27A" w14:textId="77777777" w:rsidR="002B0EC0" w:rsidRPr="004D67CB" w:rsidRDefault="002B0EC0" w:rsidP="009D3E8B">
      <w:pPr>
        <w:spacing w:after="0" w:line="360" w:lineRule="auto"/>
        <w:jc w:val="both"/>
        <w:rPr>
          <w:rFonts w:ascii="Times New Roman" w:hAnsi="Times New Roman" w:cs="Times New Roman"/>
          <w:sz w:val="24"/>
          <w:szCs w:val="24"/>
          <w:lang w:val="es-ES"/>
        </w:rPr>
      </w:pPr>
      <m:oMathPara>
        <m:oMath>
          <m:r>
            <w:rPr>
              <w:rFonts w:ascii="Cambria Math" w:hAnsi="Cambria Math" w:cs="Times New Roman"/>
              <w:sz w:val="24"/>
              <w:szCs w:val="24"/>
            </w:rPr>
            <m:t>k=5.630090x</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e</m:t>
              </m:r>
            </m:e>
            <m:sup>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 xml:space="preserve">8.4354 </m:t>
                      </m:r>
                    </m:num>
                    <m:den>
                      <m:r>
                        <w:rPr>
                          <w:rFonts w:ascii="Cambria Math" w:hAnsi="Cambria Math" w:cs="Times New Roman"/>
                          <w:sz w:val="24"/>
                          <w:szCs w:val="24"/>
                          <w:lang w:val="es-ES"/>
                        </w:rPr>
                        <m:t>(1.987</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x10</m:t>
                          </m:r>
                        </m:e>
                        <m:sup>
                          <m:r>
                            <w:rPr>
                              <w:rFonts w:ascii="Cambria Math" w:hAnsi="Cambria Math" w:cs="Times New Roman"/>
                              <w:sz w:val="24"/>
                              <w:szCs w:val="24"/>
                              <w:lang w:val="es-ES"/>
                            </w:rPr>
                            <m:t>-3</m:t>
                          </m:r>
                        </m:sup>
                      </m:sSup>
                      <m:r>
                        <w:rPr>
                          <w:rFonts w:ascii="Cambria Math" w:hAnsi="Cambria Math" w:cs="Times New Roman"/>
                          <w:sz w:val="24"/>
                          <w:szCs w:val="24"/>
                          <w:lang w:val="es-ES"/>
                        </w:rPr>
                        <m:t>)(294.15 )</m:t>
                      </m:r>
                    </m:den>
                  </m:f>
                </m:e>
              </m:d>
            </m:sup>
          </m:sSup>
          <m:r>
            <w:rPr>
              <w:rFonts w:ascii="Cambria Math" w:hAnsi="Cambria Math" w:cs="Times New Roman"/>
              <w:sz w:val="24"/>
              <w:szCs w:val="24"/>
              <w:lang w:val="es-ES"/>
            </w:rPr>
            <m:t xml:space="preserve">=104.3356 </m:t>
          </m:r>
          <m:r>
            <w:rPr>
              <w:rFonts w:ascii="Cambria Math" w:hAnsi="Cambria Math" w:cs="Times New Roman"/>
              <w:sz w:val="24"/>
              <w:szCs w:val="24"/>
              <w:lang w:val="es-ES"/>
            </w:rPr>
            <m:t>horas</m:t>
          </m:r>
        </m:oMath>
      </m:oMathPara>
    </w:p>
    <w:p w14:paraId="1C1C6982" w14:textId="1AFF4111" w:rsidR="004D67CB" w:rsidRDefault="002B0EC0" w:rsidP="00844E0C">
      <w:pPr>
        <w:spacing w:after="0" w:line="360" w:lineRule="auto"/>
        <w:jc w:val="both"/>
        <w:rPr>
          <w:rFonts w:ascii="Times New Roman" w:hAnsi="Times New Roman" w:cs="Times New Roman"/>
          <w:sz w:val="24"/>
          <w:szCs w:val="24"/>
          <w:lang w:val="es-ES"/>
        </w:rPr>
      </w:pPr>
      <w:r w:rsidRPr="004D67CB">
        <w:rPr>
          <w:rFonts w:ascii="Times New Roman" w:hAnsi="Times New Roman" w:cs="Times New Roman"/>
          <w:sz w:val="24"/>
          <w:szCs w:val="24"/>
          <w:lang w:val="es-ES"/>
        </w:rPr>
        <w:tab/>
      </w:r>
      <w:r w:rsidR="005B68EA">
        <w:rPr>
          <w:rFonts w:ascii="Times New Roman" w:hAnsi="Times New Roman" w:cs="Times New Roman"/>
          <w:sz w:val="24"/>
          <w:szCs w:val="24"/>
          <w:lang w:val="es-ES"/>
        </w:rPr>
        <w:t xml:space="preserve">El tiempo pronosticado de vida para la tortilla de maíz </w:t>
      </w:r>
      <w:r w:rsidRPr="004D67CB">
        <w:rPr>
          <w:rFonts w:ascii="Times New Roman" w:hAnsi="Times New Roman" w:cs="Times New Roman"/>
          <w:sz w:val="24"/>
          <w:szCs w:val="24"/>
          <w:lang w:val="es-ES"/>
        </w:rPr>
        <w:t>adicionada con aceite esencial de tomillo a 0.09</w:t>
      </w:r>
      <w:r w:rsidR="00FE0A97">
        <w:rPr>
          <w:rFonts w:ascii="Times New Roman" w:hAnsi="Times New Roman" w:cs="Times New Roman"/>
          <w:sz w:val="24"/>
          <w:szCs w:val="24"/>
          <w:lang w:val="es-ES"/>
        </w:rPr>
        <w:t> </w:t>
      </w:r>
      <w:r w:rsidRPr="004D67CB">
        <w:rPr>
          <w:rFonts w:ascii="Times New Roman" w:hAnsi="Times New Roman" w:cs="Times New Roman"/>
          <w:sz w:val="24"/>
          <w:szCs w:val="24"/>
          <w:lang w:val="es-ES"/>
        </w:rPr>
        <w:t>% a una temperatura de 21 °C</w:t>
      </w:r>
      <w:r w:rsidR="00FE0A97">
        <w:rPr>
          <w:rFonts w:ascii="Times New Roman" w:hAnsi="Times New Roman" w:cs="Times New Roman"/>
          <w:sz w:val="24"/>
          <w:szCs w:val="24"/>
          <w:lang w:val="es-ES"/>
        </w:rPr>
        <w:t xml:space="preserve"> es de </w:t>
      </w:r>
      <w:r w:rsidR="00FE0A97" w:rsidRPr="004D67CB">
        <w:rPr>
          <w:rFonts w:ascii="Times New Roman" w:hAnsi="Times New Roman" w:cs="Times New Roman"/>
          <w:sz w:val="24"/>
          <w:szCs w:val="24"/>
          <w:lang w:val="es-ES"/>
        </w:rPr>
        <w:t>104 h</w:t>
      </w:r>
      <w:r w:rsidR="00FE0A97">
        <w:rPr>
          <w:rFonts w:ascii="Times New Roman" w:hAnsi="Times New Roman" w:cs="Times New Roman"/>
          <w:sz w:val="24"/>
          <w:szCs w:val="24"/>
          <w:lang w:val="es-ES"/>
        </w:rPr>
        <w:t>o</w:t>
      </w:r>
      <w:r w:rsidR="00FE0A97" w:rsidRPr="004D67CB">
        <w:rPr>
          <w:rFonts w:ascii="Times New Roman" w:hAnsi="Times New Roman" w:cs="Times New Roman"/>
          <w:sz w:val="24"/>
          <w:szCs w:val="24"/>
          <w:lang w:val="es-ES"/>
        </w:rPr>
        <w:t>r</w:t>
      </w:r>
      <w:r w:rsidR="00FE0A97">
        <w:rPr>
          <w:rFonts w:ascii="Times New Roman" w:hAnsi="Times New Roman" w:cs="Times New Roman"/>
          <w:sz w:val="24"/>
          <w:szCs w:val="24"/>
          <w:lang w:val="es-ES"/>
        </w:rPr>
        <w:t>a</w:t>
      </w:r>
      <w:r w:rsidR="00FE0A97" w:rsidRPr="004D67CB">
        <w:rPr>
          <w:rFonts w:ascii="Times New Roman" w:hAnsi="Times New Roman" w:cs="Times New Roman"/>
          <w:sz w:val="24"/>
          <w:szCs w:val="24"/>
          <w:lang w:val="es-ES"/>
        </w:rPr>
        <w:t>s</w:t>
      </w:r>
      <w:r w:rsidRPr="004D67CB">
        <w:rPr>
          <w:rFonts w:ascii="Times New Roman" w:hAnsi="Times New Roman" w:cs="Times New Roman"/>
          <w:sz w:val="24"/>
          <w:szCs w:val="24"/>
          <w:lang w:val="es-ES"/>
        </w:rPr>
        <w:t>.</w:t>
      </w:r>
      <w:r w:rsidR="00630381">
        <w:rPr>
          <w:rFonts w:ascii="Times New Roman" w:hAnsi="Times New Roman" w:cs="Times New Roman"/>
          <w:sz w:val="24"/>
          <w:szCs w:val="24"/>
          <w:lang w:val="es-ES"/>
        </w:rPr>
        <w:t xml:space="preserve"> </w:t>
      </w:r>
    </w:p>
    <w:p w14:paraId="4574D7C1" w14:textId="66952319" w:rsidR="006308D7" w:rsidRDefault="006308D7" w:rsidP="004F783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lang w:val="es-ES"/>
        </w:rPr>
        <w:tab/>
        <w:t xml:space="preserve">Por otra parte, realizando el mismo análisis para las tortillas adicionadas con propionato de sodio, </w:t>
      </w:r>
      <w:r w:rsidR="00875A67">
        <w:rPr>
          <w:rFonts w:ascii="Times New Roman" w:hAnsi="Times New Roman" w:cs="Times New Roman"/>
          <w:color w:val="000000" w:themeColor="text1"/>
          <w:sz w:val="24"/>
          <w:szCs w:val="24"/>
        </w:rPr>
        <w:t xml:space="preserve">considerando que </w:t>
      </w: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vertAlign w:val="subscript"/>
        </w:rPr>
        <w:t>a</w:t>
      </w:r>
      <w:r>
        <w:rPr>
          <w:rFonts w:ascii="Times New Roman" w:hAnsi="Times New Roman" w:cs="Times New Roman"/>
          <w:color w:val="000000" w:themeColor="text1"/>
          <w:sz w:val="24"/>
          <w:szCs w:val="24"/>
        </w:rPr>
        <w:t>/R</w:t>
      </w:r>
      <w:r w:rsidR="000443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0443AB">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oMath>
      <w:r>
        <w:rPr>
          <w:rFonts w:ascii="Times New Roman" w:hAnsi="Times New Roman" w:cs="Times New Roman"/>
          <w:color w:val="000000" w:themeColor="text1"/>
          <w:sz w:val="24"/>
          <w:szCs w:val="24"/>
        </w:rPr>
        <w:t>,</w:t>
      </w:r>
      <w:r w:rsidR="0063038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 ln (A)</w:t>
      </w:r>
      <w:r w:rsidR="000443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0</m:t>
            </m:r>
          </m:sub>
        </m:sSub>
        <m:r>
          <m:rPr>
            <m:sty m:val="p"/>
          </m:rPr>
          <w:rPr>
            <w:rFonts w:ascii="Cambria Math" w:hAnsi="Cambria Math" w:cs="Times New Roman"/>
            <w:color w:val="000000" w:themeColor="text1"/>
            <w:sz w:val="24"/>
            <w:szCs w:val="24"/>
          </w:rPr>
          <m:t>,</m:t>
        </m:r>
      </m:oMath>
      <w:r w:rsidR="00875A67">
        <w:rPr>
          <w:rFonts w:ascii="Times New Roman" w:eastAsiaTheme="minorEastAsia" w:hAnsi="Times New Roman" w:cs="Times New Roman"/>
          <w:color w:val="000000" w:themeColor="text1"/>
          <w:sz w:val="24"/>
          <w:szCs w:val="24"/>
        </w:rPr>
        <w:t xml:space="preserve"> tenemos lo siguiente:</w:t>
      </w:r>
    </w:p>
    <w:p w14:paraId="1841520B" w14:textId="77777777" w:rsidR="00630381" w:rsidRDefault="00630381" w:rsidP="009D3E8B">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2E85E5C0" w14:textId="227C4E44" w:rsidR="006308D7" w:rsidRDefault="006308D7" w:rsidP="009D3E8B">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vertAlign w:val="subscript"/>
        </w:rPr>
        <w:t>a</w:t>
      </w:r>
      <w:r>
        <w:rPr>
          <w:rFonts w:ascii="Times New Roman" w:hAnsi="Times New Roman" w:cs="Times New Roman"/>
          <w:color w:val="000000" w:themeColor="text1"/>
          <w:sz w:val="24"/>
          <w:szCs w:val="24"/>
        </w:rPr>
        <w:t>= (3216.4) (1.987x10</w:t>
      </w:r>
      <w:r>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w:t>
      </w:r>
      <w:r w:rsidR="000443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0443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6.3910 kcal/mol</w:t>
      </w:r>
    </w:p>
    <w:p w14:paraId="61CBBA09" w14:textId="07D539E6" w:rsidR="006308D7" w:rsidRDefault="006308D7" w:rsidP="009D3E8B">
      <w:pPr>
        <w:spacing w:after="0" w:line="360" w:lineRule="auto"/>
        <w:ind w:firstLine="708"/>
        <w:jc w:val="center"/>
        <w:rPr>
          <w:rFonts w:ascii="Times New Roman" w:hAnsi="Times New Roman" w:cs="Times New Roman"/>
          <w:sz w:val="24"/>
          <w:szCs w:val="24"/>
          <w:vertAlign w:val="superscript"/>
        </w:rPr>
      </w:pPr>
      <w:r>
        <w:rPr>
          <w:rFonts w:ascii="Times New Roman" w:hAnsi="Times New Roman" w:cs="Times New Roman"/>
          <w:sz w:val="24"/>
          <w:szCs w:val="24"/>
        </w:rPr>
        <w:t>A</w:t>
      </w:r>
      <w:r w:rsidR="000443AB">
        <w:rPr>
          <w:rFonts w:ascii="Times New Roman" w:hAnsi="Times New Roman" w:cs="Times New Roman"/>
          <w:sz w:val="24"/>
          <w:szCs w:val="24"/>
        </w:rPr>
        <w:t xml:space="preserve"> </w:t>
      </w:r>
      <w:r>
        <w:rPr>
          <w:rFonts w:ascii="Times New Roman" w:hAnsi="Times New Roman" w:cs="Times New Roman"/>
          <w:sz w:val="24"/>
          <w:szCs w:val="24"/>
        </w:rPr>
        <w:t>=</w:t>
      </w:r>
      <w:r w:rsidR="000443A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-6.6127</m:t>
            </m:r>
          </m:sup>
        </m:sSup>
        <m:r>
          <w:rPr>
            <w:rFonts w:ascii="Cambria Math" w:hAnsi="Cambria Math" w:cs="Times New Roman"/>
            <w:sz w:val="24"/>
            <w:szCs w:val="24"/>
          </w:rPr>
          <m:t xml:space="preserve">= </m:t>
        </m:r>
      </m:oMath>
      <w:r>
        <w:rPr>
          <w:rFonts w:ascii="Times New Roman" w:hAnsi="Times New Roman" w:cs="Times New Roman"/>
          <w:sz w:val="24"/>
          <w:szCs w:val="24"/>
        </w:rPr>
        <w:t>1.3432x10</w:t>
      </w:r>
      <w:r>
        <w:rPr>
          <w:rFonts w:ascii="Times New Roman" w:hAnsi="Times New Roman" w:cs="Times New Roman"/>
          <w:sz w:val="24"/>
          <w:szCs w:val="24"/>
          <w:vertAlign w:val="superscript"/>
        </w:rPr>
        <w:t>-3</w:t>
      </w:r>
    </w:p>
    <w:p w14:paraId="5FACC974" w14:textId="77777777" w:rsidR="006308D7" w:rsidRDefault="006308D7" w:rsidP="009D3E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Sustituyendo valores en la ecuación, se obtiene la vida media a 21 °C.</w:t>
      </w:r>
    </w:p>
    <w:p w14:paraId="565E53D7" w14:textId="77777777" w:rsidR="00630381" w:rsidRPr="004F7831" w:rsidRDefault="00630381" w:rsidP="009D3E8B">
      <w:pPr>
        <w:spacing w:after="0" w:line="360" w:lineRule="auto"/>
        <w:jc w:val="both"/>
        <w:rPr>
          <w:rFonts w:ascii="Times New Roman" w:eastAsiaTheme="minorEastAsia" w:hAnsi="Times New Roman" w:cs="Times New Roman"/>
          <w:sz w:val="24"/>
          <w:szCs w:val="24"/>
        </w:rPr>
      </w:pPr>
    </w:p>
    <w:p w14:paraId="02B94D59" w14:textId="7BC33618" w:rsidR="006308D7" w:rsidRPr="007F3147" w:rsidRDefault="006308D7" w:rsidP="009D3E8B">
      <w:pPr>
        <w:spacing w:after="0" w:line="360" w:lineRule="auto"/>
        <w:jc w:val="both"/>
        <w:rPr>
          <w:rFonts w:ascii="Times New Roman" w:eastAsiaTheme="minorEastAsia" w:hAnsi="Times New Roman" w:cs="Times New Roman"/>
          <w:sz w:val="24"/>
          <w:szCs w:val="24"/>
          <w:lang w:val="es-ES"/>
        </w:rPr>
      </w:pPr>
      <m:oMathPara>
        <m:oMath>
          <m:r>
            <w:rPr>
              <w:rFonts w:ascii="Cambria Math" w:hAnsi="Cambria Math" w:cs="Times New Roman"/>
              <w:sz w:val="24"/>
              <w:szCs w:val="24"/>
            </w:rPr>
            <m:t>k=1.3432x</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e</m:t>
              </m:r>
            </m:e>
            <m:sup>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6.3910</m:t>
                      </m:r>
                    </m:num>
                    <m:den>
                      <m:r>
                        <w:rPr>
                          <w:rFonts w:ascii="Cambria Math" w:hAnsi="Cambria Math" w:cs="Times New Roman"/>
                          <w:sz w:val="24"/>
                          <w:szCs w:val="24"/>
                          <w:lang w:val="es-ES"/>
                        </w:rPr>
                        <m:t>(1.987</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x10</m:t>
                          </m:r>
                        </m:e>
                        <m:sup>
                          <m:r>
                            <w:rPr>
                              <w:rFonts w:ascii="Cambria Math" w:hAnsi="Cambria Math" w:cs="Times New Roman"/>
                              <w:sz w:val="24"/>
                              <w:szCs w:val="24"/>
                              <w:lang w:val="es-ES"/>
                            </w:rPr>
                            <m:t>-3</m:t>
                          </m:r>
                        </m:sup>
                      </m:sSup>
                      <m:r>
                        <w:rPr>
                          <w:rFonts w:ascii="Cambria Math" w:hAnsi="Cambria Math" w:cs="Times New Roman"/>
                          <w:sz w:val="24"/>
                          <w:szCs w:val="24"/>
                          <w:lang w:val="es-ES"/>
                        </w:rPr>
                        <m:t>)(294.15 )</m:t>
                      </m:r>
                    </m:den>
                  </m:f>
                </m:e>
              </m:d>
            </m:sup>
          </m:sSup>
          <m:r>
            <w:rPr>
              <w:rFonts w:ascii="Cambria Math" w:hAnsi="Cambria Math" w:cs="Times New Roman"/>
              <w:sz w:val="24"/>
              <w:szCs w:val="24"/>
              <w:lang w:val="es-ES"/>
            </w:rPr>
            <m:t xml:space="preserve">=75.33 </m:t>
          </m:r>
          <m:r>
            <w:rPr>
              <w:rFonts w:ascii="Cambria Math" w:hAnsi="Cambria Math" w:cs="Times New Roman"/>
              <w:sz w:val="24"/>
              <w:szCs w:val="24"/>
              <w:lang w:val="es-ES"/>
            </w:rPr>
            <m:t>horas</m:t>
          </m:r>
        </m:oMath>
      </m:oMathPara>
    </w:p>
    <w:p w14:paraId="19D8F985" w14:textId="2BD909D6" w:rsidR="006308D7" w:rsidRDefault="006308D7" w:rsidP="009D3E8B">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De aquí que 73 horas es el tiempo pronosticado de vida para la tortilla de maíz adicionada con propionato de sodio a 0.2</w:t>
      </w:r>
      <w:r w:rsidR="00FE0A97">
        <w:rPr>
          <w:rFonts w:ascii="Times New Roman" w:hAnsi="Times New Roman" w:cs="Times New Roman"/>
          <w:sz w:val="24"/>
          <w:szCs w:val="24"/>
          <w:lang w:val="es-ES"/>
        </w:rPr>
        <w:t> </w:t>
      </w:r>
      <w:r>
        <w:rPr>
          <w:rFonts w:ascii="Times New Roman" w:hAnsi="Times New Roman" w:cs="Times New Roman"/>
          <w:sz w:val="24"/>
          <w:szCs w:val="24"/>
          <w:lang w:val="es-ES"/>
        </w:rPr>
        <w:t>% a una temperatura de 21 °C.</w:t>
      </w:r>
      <w:r w:rsidR="00630381">
        <w:rPr>
          <w:rFonts w:ascii="Times New Roman" w:hAnsi="Times New Roman" w:cs="Times New Roman"/>
          <w:sz w:val="24"/>
          <w:szCs w:val="24"/>
          <w:lang w:val="es-ES"/>
        </w:rPr>
        <w:t xml:space="preserve"> </w:t>
      </w:r>
    </w:p>
    <w:p w14:paraId="105EBC6F" w14:textId="405B2066" w:rsidR="002B0EC0" w:rsidRPr="004D67CB" w:rsidRDefault="002B0EC0" w:rsidP="009D3E8B">
      <w:pPr>
        <w:spacing w:after="0" w:line="360" w:lineRule="auto"/>
        <w:ind w:firstLine="708"/>
        <w:jc w:val="both"/>
        <w:rPr>
          <w:rFonts w:ascii="Times New Roman" w:hAnsi="Times New Roman" w:cs="Times New Roman"/>
          <w:sz w:val="24"/>
          <w:szCs w:val="24"/>
          <w:lang w:val="es-ES"/>
        </w:rPr>
      </w:pPr>
      <w:r w:rsidRPr="004D67CB">
        <w:rPr>
          <w:rFonts w:ascii="Times New Roman" w:hAnsi="Times New Roman" w:cs="Times New Roman"/>
          <w:sz w:val="24"/>
          <w:szCs w:val="24"/>
          <w:lang w:val="es-ES"/>
        </w:rPr>
        <w:t>También se estima el factor de aceleración</w:t>
      </w:r>
      <w:r w:rsidR="006308D7">
        <w:rPr>
          <w:rFonts w:ascii="Times New Roman" w:hAnsi="Times New Roman" w:cs="Times New Roman"/>
          <w:sz w:val="24"/>
          <w:szCs w:val="24"/>
          <w:lang w:val="es-ES"/>
        </w:rPr>
        <w:t xml:space="preserve"> (cu</w:t>
      </w:r>
      <w:r w:rsidR="00FE0A97">
        <w:rPr>
          <w:rFonts w:ascii="Times New Roman" w:hAnsi="Times New Roman" w:cs="Times New Roman"/>
          <w:sz w:val="24"/>
          <w:szCs w:val="24"/>
          <w:lang w:val="es-ES"/>
        </w:rPr>
        <w:t>á</w:t>
      </w:r>
      <w:r w:rsidR="006308D7">
        <w:rPr>
          <w:rFonts w:ascii="Times New Roman" w:hAnsi="Times New Roman" w:cs="Times New Roman"/>
          <w:sz w:val="24"/>
          <w:szCs w:val="24"/>
          <w:lang w:val="es-ES"/>
        </w:rPr>
        <w:t>ntas veces dura más el producto a 21</w:t>
      </w:r>
      <w:r w:rsidR="00FE0A97">
        <w:rPr>
          <w:rFonts w:ascii="Times New Roman" w:hAnsi="Times New Roman" w:cs="Times New Roman"/>
          <w:sz w:val="24"/>
          <w:szCs w:val="24"/>
          <w:lang w:val="es-ES"/>
        </w:rPr>
        <w:t> </w:t>
      </w:r>
      <w:r w:rsidR="006308D7">
        <w:rPr>
          <w:rFonts w:ascii="Times New Roman" w:hAnsi="Times New Roman" w:cs="Times New Roman"/>
          <w:sz w:val="24"/>
          <w:szCs w:val="24"/>
          <w:lang w:val="es-ES"/>
        </w:rPr>
        <w:t>ºC que a 40</w:t>
      </w:r>
      <w:r w:rsidR="00FE0A97">
        <w:rPr>
          <w:rFonts w:ascii="Times New Roman" w:hAnsi="Times New Roman" w:cs="Times New Roman"/>
          <w:sz w:val="24"/>
          <w:szCs w:val="24"/>
          <w:lang w:val="es-ES"/>
        </w:rPr>
        <w:t> </w:t>
      </w:r>
      <w:r w:rsidR="006308D7">
        <w:rPr>
          <w:rFonts w:ascii="Times New Roman" w:hAnsi="Times New Roman" w:cs="Times New Roman"/>
          <w:sz w:val="24"/>
          <w:szCs w:val="24"/>
          <w:lang w:val="es-ES"/>
        </w:rPr>
        <w:t>ºC)</w:t>
      </w:r>
      <w:r w:rsidRPr="004D67CB">
        <w:rPr>
          <w:rFonts w:ascii="Times New Roman" w:hAnsi="Times New Roman" w:cs="Times New Roman"/>
          <w:sz w:val="24"/>
          <w:szCs w:val="24"/>
          <w:lang w:val="es-ES"/>
        </w:rPr>
        <w:t xml:space="preserve"> </w:t>
      </w:r>
      <w:r w:rsidR="006308D7">
        <w:rPr>
          <w:rFonts w:ascii="Times New Roman" w:hAnsi="Times New Roman" w:cs="Times New Roman"/>
          <w:sz w:val="24"/>
          <w:szCs w:val="24"/>
          <w:lang w:val="es-ES"/>
        </w:rPr>
        <w:t>para las tortillas con aceite esencial de tomillo:</w:t>
      </w:r>
    </w:p>
    <w:p w14:paraId="0F9C80A0" w14:textId="77777777" w:rsidR="00630381" w:rsidRPr="004F7831" w:rsidRDefault="00630381" w:rsidP="009D3E8B">
      <w:pPr>
        <w:spacing w:after="0" w:line="360" w:lineRule="auto"/>
        <w:jc w:val="both"/>
        <w:rPr>
          <w:rFonts w:ascii="Times New Roman" w:eastAsiaTheme="minorEastAsia" w:hAnsi="Times New Roman" w:cs="Times New Roman"/>
          <w:sz w:val="24"/>
          <w:szCs w:val="24"/>
        </w:rPr>
      </w:pPr>
    </w:p>
    <w:p w14:paraId="6156A7D9" w14:textId="01FF3266" w:rsidR="002B0EC0" w:rsidRPr="007F3147" w:rsidRDefault="005C5FE4" w:rsidP="009D3E8B">
      <w:pPr>
        <w:spacing w:after="0"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f</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a</m:t>
                              </m:r>
                            </m:sub>
                          </m:sSub>
                        </m:num>
                        <m:den>
                          <m:r>
                            <w:rPr>
                              <w:rFonts w:ascii="Cambria Math" w:hAnsi="Cambria Math" w:cs="Times New Roman"/>
                              <w:sz w:val="24"/>
                              <w:szCs w:val="24"/>
                            </w:rPr>
                            <m:t>R</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den>
                      </m:f>
                    </m:e>
                  </m:d>
                </m:e>
              </m:d>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8.4354</m:t>
                          </m:r>
                        </m:num>
                        <m:den>
                          <m:r>
                            <w:rPr>
                              <w:rFonts w:ascii="Cambria Math" w:hAnsi="Cambria Math" w:cs="Times New Roman"/>
                              <w:sz w:val="24"/>
                              <w:szCs w:val="24"/>
                            </w:rPr>
                            <m:t>1.987x</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21</m:t>
                          </m:r>
                          <m:r>
                            <w:rPr>
                              <w:rFonts w:ascii="Cambria Math" w:hAnsi="Cambria Math" w:cs="Times New Roman"/>
                              <w:sz w:val="24"/>
                              <w:szCs w:val="24"/>
                              <w:lang w:val="es-ES"/>
                            </w:rPr>
                            <m:t>+273.15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40+273.15</m:t>
                          </m:r>
                        </m:den>
                      </m:f>
                    </m:e>
                  </m:d>
                </m:e>
              </m:d>
            </m:sup>
          </m:sSup>
          <m:r>
            <w:rPr>
              <w:rFonts w:ascii="Cambria Math" w:hAnsi="Cambria Math" w:cs="Times New Roman"/>
              <w:sz w:val="24"/>
              <w:szCs w:val="24"/>
            </w:rPr>
            <m:t>=2.40048</m:t>
          </m:r>
        </m:oMath>
      </m:oMathPara>
    </w:p>
    <w:p w14:paraId="5472095F" w14:textId="3B39CEF4" w:rsidR="002B0EC0" w:rsidRPr="004D67CB" w:rsidRDefault="002B0EC0" w:rsidP="009D3E8B">
      <w:pPr>
        <w:spacing w:after="0" w:line="360" w:lineRule="auto"/>
        <w:ind w:firstLine="708"/>
        <w:jc w:val="both"/>
        <w:rPr>
          <w:rFonts w:ascii="Times New Roman" w:hAnsi="Times New Roman" w:cs="Times New Roman"/>
          <w:sz w:val="24"/>
          <w:szCs w:val="24"/>
        </w:rPr>
      </w:pPr>
      <w:r w:rsidRPr="004D67CB">
        <w:rPr>
          <w:rFonts w:ascii="Times New Roman" w:hAnsi="Times New Roman" w:cs="Times New Roman"/>
          <w:sz w:val="24"/>
          <w:szCs w:val="24"/>
        </w:rPr>
        <w:t>Así, una tortilla de maíz se mantiene sin crecimiento</w:t>
      </w:r>
      <w:r w:rsidR="00C4518A">
        <w:rPr>
          <w:rFonts w:ascii="Times New Roman" w:hAnsi="Times New Roman" w:cs="Times New Roman"/>
          <w:sz w:val="24"/>
          <w:szCs w:val="24"/>
        </w:rPr>
        <w:t xml:space="preserve"> visible</w:t>
      </w:r>
      <w:r w:rsidRPr="004D67CB">
        <w:rPr>
          <w:rFonts w:ascii="Times New Roman" w:hAnsi="Times New Roman" w:cs="Times New Roman"/>
          <w:sz w:val="24"/>
          <w:szCs w:val="24"/>
        </w:rPr>
        <w:t xml:space="preserve"> de </w:t>
      </w:r>
      <w:r w:rsidR="00C4518A">
        <w:rPr>
          <w:rFonts w:ascii="Times New Roman" w:hAnsi="Times New Roman" w:cs="Times New Roman"/>
          <w:sz w:val="24"/>
          <w:szCs w:val="24"/>
        </w:rPr>
        <w:t xml:space="preserve">hongo </w:t>
      </w:r>
      <w:r w:rsidRPr="004D67CB">
        <w:rPr>
          <w:rFonts w:ascii="Times New Roman" w:hAnsi="Times New Roman" w:cs="Times New Roman"/>
          <w:sz w:val="24"/>
          <w:szCs w:val="24"/>
        </w:rPr>
        <w:t>2.4 veces más tiempo a 21 °C que a 40 °C</w:t>
      </w:r>
      <w:r w:rsidR="00FE0A97">
        <w:rPr>
          <w:rFonts w:ascii="Times New Roman" w:hAnsi="Times New Roman" w:cs="Times New Roman"/>
          <w:sz w:val="24"/>
          <w:szCs w:val="24"/>
        </w:rPr>
        <w:t>. E</w:t>
      </w:r>
      <w:r w:rsidR="00FE0A97" w:rsidRPr="004D67CB">
        <w:rPr>
          <w:rFonts w:ascii="Times New Roman" w:hAnsi="Times New Roman" w:cs="Times New Roman"/>
          <w:sz w:val="24"/>
          <w:szCs w:val="24"/>
        </w:rPr>
        <w:t xml:space="preserve">n </w:t>
      </w:r>
      <w:r w:rsidRPr="004D67CB">
        <w:rPr>
          <w:rFonts w:ascii="Times New Roman" w:hAnsi="Times New Roman" w:cs="Times New Roman"/>
          <w:sz w:val="24"/>
          <w:szCs w:val="24"/>
        </w:rPr>
        <w:t xml:space="preserve">otras palabras, si una tortilla </w:t>
      </w:r>
      <w:r w:rsidR="00CA599E">
        <w:rPr>
          <w:rFonts w:ascii="Times New Roman" w:hAnsi="Times New Roman" w:cs="Times New Roman"/>
          <w:sz w:val="24"/>
          <w:szCs w:val="24"/>
        </w:rPr>
        <w:t>muestra</w:t>
      </w:r>
      <w:r w:rsidRPr="004D67CB">
        <w:rPr>
          <w:rFonts w:ascii="Times New Roman" w:hAnsi="Times New Roman" w:cs="Times New Roman"/>
          <w:sz w:val="24"/>
          <w:szCs w:val="24"/>
        </w:rPr>
        <w:t xml:space="preserve"> presencia </w:t>
      </w:r>
      <w:r w:rsidR="00C4518A">
        <w:rPr>
          <w:rFonts w:ascii="Times New Roman" w:hAnsi="Times New Roman" w:cs="Times New Roman"/>
          <w:sz w:val="24"/>
          <w:szCs w:val="24"/>
        </w:rPr>
        <w:t>visible</w:t>
      </w:r>
      <w:r w:rsidR="00C4518A" w:rsidRPr="004D67CB">
        <w:rPr>
          <w:rFonts w:ascii="Times New Roman" w:hAnsi="Times New Roman" w:cs="Times New Roman"/>
          <w:sz w:val="24"/>
          <w:szCs w:val="24"/>
        </w:rPr>
        <w:t xml:space="preserve"> </w:t>
      </w:r>
      <w:r w:rsidRPr="004D67CB">
        <w:rPr>
          <w:rFonts w:ascii="Times New Roman" w:hAnsi="Times New Roman" w:cs="Times New Roman"/>
          <w:sz w:val="24"/>
          <w:szCs w:val="24"/>
        </w:rPr>
        <w:t xml:space="preserve">de </w:t>
      </w:r>
      <w:r w:rsidR="00CA599E">
        <w:rPr>
          <w:rFonts w:ascii="Times New Roman" w:hAnsi="Times New Roman" w:cs="Times New Roman"/>
          <w:sz w:val="24"/>
          <w:szCs w:val="24"/>
        </w:rPr>
        <w:t xml:space="preserve">hongos </w:t>
      </w:r>
      <w:r w:rsidRPr="004D67CB">
        <w:rPr>
          <w:rFonts w:ascii="Times New Roman" w:hAnsi="Times New Roman" w:cs="Times New Roman"/>
          <w:sz w:val="24"/>
          <w:szCs w:val="24"/>
        </w:rPr>
        <w:t xml:space="preserve">después de una hora a los 40 °C, la vida útil de la tortilla </w:t>
      </w:r>
      <w:r w:rsidR="00870D2A">
        <w:rPr>
          <w:rFonts w:ascii="Times New Roman" w:hAnsi="Times New Roman" w:cs="Times New Roman"/>
          <w:sz w:val="24"/>
          <w:szCs w:val="24"/>
        </w:rPr>
        <w:t>será de</w:t>
      </w:r>
      <w:r w:rsidRPr="004D67CB">
        <w:rPr>
          <w:rFonts w:ascii="Times New Roman" w:hAnsi="Times New Roman" w:cs="Times New Roman"/>
          <w:sz w:val="24"/>
          <w:szCs w:val="24"/>
        </w:rPr>
        <w:t xml:space="preserve"> 2.4 horas a los </w:t>
      </w:r>
      <w:r w:rsidR="00465605" w:rsidRPr="004D67CB">
        <w:rPr>
          <w:rFonts w:ascii="Times New Roman" w:hAnsi="Times New Roman" w:cs="Times New Roman"/>
          <w:sz w:val="24"/>
          <w:szCs w:val="24"/>
        </w:rPr>
        <w:t>21</w:t>
      </w:r>
      <w:r w:rsidR="00465605">
        <w:rPr>
          <w:rFonts w:ascii="Times New Roman" w:hAnsi="Times New Roman" w:cs="Times New Roman"/>
          <w:sz w:val="24"/>
          <w:szCs w:val="24"/>
        </w:rPr>
        <w:t> </w:t>
      </w:r>
      <w:r w:rsidRPr="004D67CB">
        <w:rPr>
          <w:rFonts w:ascii="Times New Roman" w:hAnsi="Times New Roman" w:cs="Times New Roman"/>
          <w:sz w:val="24"/>
          <w:szCs w:val="24"/>
        </w:rPr>
        <w:t>°C</w:t>
      </w:r>
      <w:r w:rsidR="00C624F8">
        <w:rPr>
          <w:rFonts w:ascii="Times New Roman" w:hAnsi="Times New Roman" w:cs="Times New Roman"/>
          <w:sz w:val="24"/>
          <w:szCs w:val="24"/>
        </w:rPr>
        <w:t>.</w:t>
      </w:r>
      <w:r w:rsidR="00C624F8" w:rsidRPr="004D67CB">
        <w:rPr>
          <w:rFonts w:ascii="Times New Roman" w:hAnsi="Times New Roman" w:cs="Times New Roman"/>
          <w:sz w:val="24"/>
          <w:szCs w:val="24"/>
        </w:rPr>
        <w:t xml:space="preserve"> </w:t>
      </w:r>
      <w:r w:rsidR="00C624F8">
        <w:rPr>
          <w:rFonts w:ascii="Times New Roman" w:hAnsi="Times New Roman" w:cs="Times New Roman"/>
          <w:sz w:val="24"/>
          <w:szCs w:val="24"/>
        </w:rPr>
        <w:t>D</w:t>
      </w:r>
      <w:r w:rsidR="00C624F8" w:rsidRPr="004D67CB">
        <w:rPr>
          <w:rFonts w:ascii="Times New Roman" w:hAnsi="Times New Roman" w:cs="Times New Roman"/>
          <w:sz w:val="24"/>
          <w:szCs w:val="24"/>
        </w:rPr>
        <w:t xml:space="preserve">e </w:t>
      </w:r>
      <w:r w:rsidRPr="004D67CB">
        <w:rPr>
          <w:rFonts w:ascii="Times New Roman" w:hAnsi="Times New Roman" w:cs="Times New Roman"/>
          <w:sz w:val="24"/>
          <w:szCs w:val="24"/>
        </w:rPr>
        <w:t>manera similar</w:t>
      </w:r>
      <w:r w:rsidR="00C624F8">
        <w:rPr>
          <w:rFonts w:ascii="Times New Roman" w:hAnsi="Times New Roman" w:cs="Times New Roman"/>
          <w:sz w:val="24"/>
          <w:szCs w:val="24"/>
        </w:rPr>
        <w:t>,</w:t>
      </w:r>
      <w:r w:rsidRPr="004D67CB">
        <w:rPr>
          <w:rFonts w:ascii="Times New Roman" w:hAnsi="Times New Roman" w:cs="Times New Roman"/>
          <w:sz w:val="24"/>
          <w:szCs w:val="24"/>
        </w:rPr>
        <w:t xml:space="preserve"> si una tortilla no muestra presencia </w:t>
      </w:r>
      <w:r w:rsidR="00C4518A">
        <w:rPr>
          <w:rFonts w:ascii="Times New Roman" w:hAnsi="Times New Roman" w:cs="Times New Roman"/>
          <w:sz w:val="24"/>
          <w:szCs w:val="24"/>
        </w:rPr>
        <w:t>visible</w:t>
      </w:r>
      <w:r w:rsidR="00C4518A" w:rsidRPr="004D67CB">
        <w:rPr>
          <w:rFonts w:ascii="Times New Roman" w:hAnsi="Times New Roman" w:cs="Times New Roman"/>
          <w:sz w:val="24"/>
          <w:szCs w:val="24"/>
        </w:rPr>
        <w:t xml:space="preserve"> </w:t>
      </w:r>
      <w:r w:rsidRPr="004D67CB">
        <w:rPr>
          <w:rFonts w:ascii="Times New Roman" w:hAnsi="Times New Roman" w:cs="Times New Roman"/>
          <w:sz w:val="24"/>
          <w:szCs w:val="24"/>
        </w:rPr>
        <w:t xml:space="preserve">de </w:t>
      </w:r>
      <w:r w:rsidR="00CA599E">
        <w:rPr>
          <w:rFonts w:ascii="Times New Roman" w:hAnsi="Times New Roman" w:cs="Times New Roman"/>
          <w:sz w:val="24"/>
          <w:szCs w:val="24"/>
        </w:rPr>
        <w:t xml:space="preserve">hongos </w:t>
      </w:r>
      <w:r w:rsidRPr="004D67CB">
        <w:rPr>
          <w:rFonts w:ascii="Times New Roman" w:hAnsi="Times New Roman" w:cs="Times New Roman"/>
          <w:sz w:val="24"/>
          <w:szCs w:val="24"/>
        </w:rPr>
        <w:t xml:space="preserve">en una hora a </w:t>
      </w:r>
      <w:r w:rsidR="00465605" w:rsidRPr="004D67CB">
        <w:rPr>
          <w:rFonts w:ascii="Times New Roman" w:hAnsi="Times New Roman" w:cs="Times New Roman"/>
          <w:sz w:val="24"/>
          <w:szCs w:val="24"/>
        </w:rPr>
        <w:t>40</w:t>
      </w:r>
      <w:r w:rsidR="00465605">
        <w:rPr>
          <w:rFonts w:ascii="Times New Roman" w:hAnsi="Times New Roman" w:cs="Times New Roman"/>
          <w:sz w:val="24"/>
          <w:szCs w:val="24"/>
        </w:rPr>
        <w:t> </w:t>
      </w:r>
      <w:r w:rsidRPr="004D67CB">
        <w:rPr>
          <w:rFonts w:ascii="Times New Roman" w:hAnsi="Times New Roman" w:cs="Times New Roman"/>
          <w:sz w:val="24"/>
          <w:szCs w:val="24"/>
        </w:rPr>
        <w:t xml:space="preserve">°C, la tortilla </w:t>
      </w:r>
      <w:r w:rsidR="00870D2A">
        <w:rPr>
          <w:rFonts w:ascii="Times New Roman" w:hAnsi="Times New Roman" w:cs="Times New Roman"/>
          <w:sz w:val="24"/>
          <w:szCs w:val="24"/>
        </w:rPr>
        <w:t>sobrevivirá</w:t>
      </w:r>
      <w:r w:rsidRPr="004D67CB">
        <w:rPr>
          <w:rFonts w:ascii="Times New Roman" w:hAnsi="Times New Roman" w:cs="Times New Roman"/>
          <w:sz w:val="24"/>
          <w:szCs w:val="24"/>
        </w:rPr>
        <w:t xml:space="preserve"> 2.4 horas a los 21 °C.</w:t>
      </w:r>
    </w:p>
    <w:p w14:paraId="71A96D64" w14:textId="15918822" w:rsidR="00D6031B" w:rsidRDefault="00894D07" w:rsidP="009D3E8B">
      <w:pPr>
        <w:spacing w:after="0" w:line="360" w:lineRule="auto"/>
        <w:ind w:firstLine="708"/>
        <w:jc w:val="both"/>
        <w:rPr>
          <w:rFonts w:ascii="Times New Roman" w:hAnsi="Times New Roman" w:cs="Times New Roman"/>
          <w:sz w:val="24"/>
          <w:szCs w:val="24"/>
        </w:rPr>
      </w:pPr>
      <w:r w:rsidRPr="004D67CB">
        <w:rPr>
          <w:rFonts w:ascii="Times New Roman" w:hAnsi="Times New Roman" w:cs="Times New Roman"/>
          <w:sz w:val="24"/>
          <w:szCs w:val="24"/>
        </w:rPr>
        <w:t>As</w:t>
      </w:r>
      <w:r>
        <w:rPr>
          <w:rFonts w:ascii="Times New Roman" w:hAnsi="Times New Roman" w:cs="Times New Roman"/>
          <w:sz w:val="24"/>
          <w:szCs w:val="24"/>
        </w:rPr>
        <w:t>i</w:t>
      </w:r>
      <w:r w:rsidR="002B0EC0" w:rsidRPr="004D67CB">
        <w:rPr>
          <w:rFonts w:ascii="Times New Roman" w:hAnsi="Times New Roman" w:cs="Times New Roman"/>
          <w:sz w:val="24"/>
          <w:szCs w:val="24"/>
        </w:rPr>
        <w:t>mismo</w:t>
      </w:r>
      <w:r w:rsidR="00C4518A">
        <w:rPr>
          <w:rFonts w:ascii="Times New Roman" w:hAnsi="Times New Roman" w:cs="Times New Roman"/>
          <w:sz w:val="24"/>
          <w:szCs w:val="24"/>
        </w:rPr>
        <w:t>,</w:t>
      </w:r>
      <w:r w:rsidR="002B0EC0" w:rsidRPr="004D67CB">
        <w:rPr>
          <w:rFonts w:ascii="Times New Roman" w:hAnsi="Times New Roman" w:cs="Times New Roman"/>
          <w:sz w:val="24"/>
          <w:szCs w:val="24"/>
        </w:rPr>
        <w:t xml:space="preserve"> se calculó la vida útil de </w:t>
      </w:r>
      <w:r w:rsidR="00465605">
        <w:rPr>
          <w:rFonts w:ascii="Times New Roman" w:hAnsi="Times New Roman" w:cs="Times New Roman"/>
          <w:sz w:val="24"/>
          <w:szCs w:val="24"/>
        </w:rPr>
        <w:t xml:space="preserve">la </w:t>
      </w:r>
      <w:r w:rsidR="002B0EC0" w:rsidRPr="004D67CB">
        <w:rPr>
          <w:rFonts w:ascii="Times New Roman" w:hAnsi="Times New Roman" w:cs="Times New Roman"/>
          <w:sz w:val="24"/>
          <w:szCs w:val="24"/>
        </w:rPr>
        <w:t>tortilla adicionada con propionato de sodio a 0.2</w:t>
      </w:r>
      <w:r w:rsidR="0048354E">
        <w:rPr>
          <w:rFonts w:ascii="Times New Roman" w:hAnsi="Times New Roman" w:cs="Times New Roman"/>
          <w:sz w:val="24"/>
          <w:szCs w:val="24"/>
        </w:rPr>
        <w:t> </w:t>
      </w:r>
      <w:r w:rsidR="002B0EC0" w:rsidRPr="004D67CB">
        <w:rPr>
          <w:rFonts w:ascii="Times New Roman" w:hAnsi="Times New Roman" w:cs="Times New Roman"/>
          <w:sz w:val="24"/>
          <w:szCs w:val="24"/>
        </w:rPr>
        <w:t>% y se estresó bajo las mismas condiciones que la tortilla adicionada con aceite esencial de tomillo a 0.09</w:t>
      </w:r>
      <w:r w:rsidR="0098627C">
        <w:rPr>
          <w:rFonts w:ascii="Times New Roman" w:hAnsi="Times New Roman" w:cs="Times New Roman"/>
          <w:sz w:val="24"/>
          <w:szCs w:val="24"/>
        </w:rPr>
        <w:t> </w:t>
      </w:r>
      <w:r w:rsidR="002B0EC0" w:rsidRPr="004D67CB">
        <w:rPr>
          <w:rFonts w:ascii="Times New Roman" w:hAnsi="Times New Roman" w:cs="Times New Roman"/>
          <w:sz w:val="24"/>
          <w:szCs w:val="24"/>
        </w:rPr>
        <w:t xml:space="preserve">%, la comparación de los tiempos de vida útil de las tortillas adicionadas </w:t>
      </w:r>
      <w:r w:rsidR="002B0EC0" w:rsidRPr="004D67CB">
        <w:rPr>
          <w:rFonts w:ascii="Times New Roman" w:hAnsi="Times New Roman" w:cs="Times New Roman"/>
          <w:sz w:val="24"/>
          <w:szCs w:val="24"/>
        </w:rPr>
        <w:lastRenderedPageBreak/>
        <w:t>con aceite esencial de tomillo y propionato de sodio a diferentes temperaturas de almacenamie</w:t>
      </w:r>
      <w:r w:rsidR="00F11F61">
        <w:rPr>
          <w:rFonts w:ascii="Times New Roman" w:hAnsi="Times New Roman" w:cs="Times New Roman"/>
          <w:sz w:val="24"/>
          <w:szCs w:val="24"/>
        </w:rPr>
        <w:t>nto se muestra en la tabla 3</w:t>
      </w:r>
      <w:r w:rsidR="00D6031B">
        <w:rPr>
          <w:rFonts w:ascii="Times New Roman" w:hAnsi="Times New Roman" w:cs="Times New Roman"/>
          <w:sz w:val="24"/>
          <w:szCs w:val="24"/>
        </w:rPr>
        <w:t xml:space="preserve">. </w:t>
      </w:r>
    </w:p>
    <w:p w14:paraId="08E9CF57" w14:textId="77777777" w:rsidR="00630381" w:rsidRPr="004D67CB" w:rsidRDefault="00630381" w:rsidP="009D3E8B">
      <w:pPr>
        <w:spacing w:after="0" w:line="360" w:lineRule="auto"/>
        <w:ind w:firstLine="708"/>
        <w:jc w:val="both"/>
        <w:rPr>
          <w:rFonts w:ascii="Times New Roman" w:hAnsi="Times New Roman" w:cs="Times New Roman"/>
          <w:sz w:val="24"/>
          <w:szCs w:val="24"/>
        </w:rPr>
      </w:pPr>
    </w:p>
    <w:p w14:paraId="044F0AA6" w14:textId="77CA289A" w:rsidR="002B0EC0" w:rsidRPr="008F7442" w:rsidRDefault="00F11F61" w:rsidP="007F3147">
      <w:pPr>
        <w:spacing w:after="0" w:line="360" w:lineRule="auto"/>
        <w:jc w:val="center"/>
        <w:rPr>
          <w:rFonts w:ascii="Times New Roman" w:hAnsi="Times New Roman" w:cs="Times New Roman"/>
          <w:color w:val="00B050"/>
          <w:sz w:val="24"/>
          <w:szCs w:val="24"/>
        </w:rPr>
      </w:pPr>
      <w:r w:rsidRPr="004F7831">
        <w:rPr>
          <w:rFonts w:ascii="Times New Roman" w:hAnsi="Times New Roman" w:cs="Times New Roman"/>
          <w:b/>
          <w:bCs/>
          <w:sz w:val="24"/>
          <w:szCs w:val="24"/>
        </w:rPr>
        <w:t>Tabla 3</w:t>
      </w:r>
      <w:r w:rsidR="002B0EC0" w:rsidRPr="004D67CB">
        <w:rPr>
          <w:rFonts w:ascii="Times New Roman" w:hAnsi="Times New Roman" w:cs="Times New Roman"/>
          <w:sz w:val="24"/>
          <w:szCs w:val="24"/>
        </w:rPr>
        <w:t xml:space="preserve">. </w:t>
      </w:r>
      <w:r w:rsidR="00630381">
        <w:rPr>
          <w:rFonts w:ascii="Times New Roman" w:hAnsi="Times New Roman" w:cs="Times New Roman"/>
          <w:color w:val="000000" w:themeColor="text1"/>
          <w:sz w:val="24"/>
          <w:szCs w:val="24"/>
        </w:rPr>
        <w:t>P</w:t>
      </w:r>
      <w:r w:rsidR="00630381" w:rsidRPr="008F7442">
        <w:rPr>
          <w:rFonts w:ascii="Times New Roman" w:hAnsi="Times New Roman" w:cs="Times New Roman"/>
          <w:color w:val="000000" w:themeColor="text1"/>
          <w:sz w:val="24"/>
          <w:szCs w:val="24"/>
        </w:rPr>
        <w:t>redicción del tiempo de vida útil de la tortilla de maíz adicionada con aceite esencial de tomillo a 0.09</w:t>
      </w:r>
      <w:r w:rsidR="00630381">
        <w:rPr>
          <w:rFonts w:ascii="Times New Roman" w:hAnsi="Times New Roman" w:cs="Times New Roman"/>
          <w:color w:val="000000" w:themeColor="text1"/>
          <w:sz w:val="24"/>
          <w:szCs w:val="24"/>
        </w:rPr>
        <w:t> </w:t>
      </w:r>
      <w:r w:rsidR="00630381" w:rsidRPr="008F7442">
        <w:rPr>
          <w:rFonts w:ascii="Times New Roman" w:hAnsi="Times New Roman" w:cs="Times New Roman"/>
          <w:color w:val="000000" w:themeColor="text1"/>
          <w:sz w:val="24"/>
          <w:szCs w:val="24"/>
        </w:rPr>
        <w:t xml:space="preserve">% y tortilla de maíz adicionada con propionato de sodio </w:t>
      </w:r>
      <w:r w:rsidR="002B0EC0" w:rsidRPr="008F7442">
        <w:rPr>
          <w:rFonts w:ascii="Times New Roman" w:hAnsi="Times New Roman" w:cs="Times New Roman"/>
          <w:color w:val="000000" w:themeColor="text1"/>
          <w:sz w:val="24"/>
          <w:szCs w:val="24"/>
        </w:rPr>
        <w:t>a 0.2</w:t>
      </w:r>
      <w:r w:rsidR="00DF592E">
        <w:rPr>
          <w:rFonts w:ascii="Times New Roman" w:hAnsi="Times New Roman" w:cs="Times New Roman"/>
          <w:color w:val="000000" w:themeColor="text1"/>
          <w:sz w:val="24"/>
          <w:szCs w:val="24"/>
        </w:rPr>
        <w:t> </w:t>
      </w:r>
      <w:r w:rsidR="002B0EC0" w:rsidRPr="008F7442">
        <w:rPr>
          <w:rFonts w:ascii="Times New Roman" w:hAnsi="Times New Roman" w:cs="Times New Roman"/>
          <w:color w:val="000000" w:themeColor="text1"/>
          <w:sz w:val="24"/>
          <w:szCs w:val="24"/>
        </w:rPr>
        <w:t>%</w:t>
      </w:r>
    </w:p>
    <w:tbl>
      <w:tblPr>
        <w:tblStyle w:val="Tablaconcuadrcula"/>
        <w:tblW w:w="0" w:type="auto"/>
        <w:tblLook w:val="04A0" w:firstRow="1" w:lastRow="0" w:firstColumn="1" w:lastColumn="0" w:noHBand="0" w:noVBand="1"/>
      </w:tblPr>
      <w:tblGrid>
        <w:gridCol w:w="2090"/>
        <w:gridCol w:w="3401"/>
        <w:gridCol w:w="3337"/>
      </w:tblGrid>
      <w:tr w:rsidR="00630381" w:rsidRPr="00A101FF" w14:paraId="11446268" w14:textId="77777777" w:rsidTr="00844E0C">
        <w:tc>
          <w:tcPr>
            <w:tcW w:w="2091" w:type="dxa"/>
          </w:tcPr>
          <w:p w14:paraId="67582D9C" w14:textId="7A344546" w:rsidR="002B0EC0" w:rsidRPr="00A101FF" w:rsidRDefault="002B0EC0" w:rsidP="009D3E8B">
            <w:pPr>
              <w:spacing w:line="360" w:lineRule="auto"/>
              <w:jc w:val="center"/>
              <w:rPr>
                <w:rFonts w:ascii="Times New Roman" w:hAnsi="Times New Roman" w:cs="Times New Roman"/>
                <w:sz w:val="24"/>
                <w:szCs w:val="24"/>
              </w:rPr>
            </w:pPr>
          </w:p>
        </w:tc>
        <w:tc>
          <w:tcPr>
            <w:tcW w:w="3403" w:type="dxa"/>
          </w:tcPr>
          <w:p w14:paraId="3CDAB96D" w14:textId="41628048"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 xml:space="preserve">Aceite </w:t>
            </w:r>
            <w:r w:rsidR="00DF592E" w:rsidRPr="00A101FF">
              <w:rPr>
                <w:rFonts w:ascii="Times New Roman" w:hAnsi="Times New Roman" w:cs="Times New Roman"/>
                <w:sz w:val="24"/>
                <w:szCs w:val="24"/>
              </w:rPr>
              <w:t xml:space="preserve">esencial de tomillo </w:t>
            </w:r>
            <w:r w:rsidRPr="00A101FF">
              <w:rPr>
                <w:rFonts w:ascii="Times New Roman" w:hAnsi="Times New Roman" w:cs="Times New Roman"/>
                <w:sz w:val="24"/>
                <w:szCs w:val="24"/>
              </w:rPr>
              <w:t>a 0.09</w:t>
            </w:r>
            <w:r w:rsidR="0098627C" w:rsidRPr="00A101FF">
              <w:rPr>
                <w:rFonts w:ascii="Times New Roman" w:hAnsi="Times New Roman" w:cs="Times New Roman"/>
                <w:sz w:val="24"/>
                <w:szCs w:val="24"/>
              </w:rPr>
              <w:t> </w:t>
            </w:r>
            <w:r w:rsidRPr="00A101FF">
              <w:rPr>
                <w:rFonts w:ascii="Times New Roman" w:hAnsi="Times New Roman" w:cs="Times New Roman"/>
                <w:sz w:val="24"/>
                <w:szCs w:val="24"/>
              </w:rPr>
              <w:t>%</w:t>
            </w:r>
          </w:p>
        </w:tc>
        <w:tc>
          <w:tcPr>
            <w:tcW w:w="3339" w:type="dxa"/>
          </w:tcPr>
          <w:p w14:paraId="2E0858D3" w14:textId="767E5A19"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 xml:space="preserve">Propionato de </w:t>
            </w:r>
            <w:r w:rsidR="00DF592E" w:rsidRPr="00A101FF">
              <w:rPr>
                <w:rFonts w:ascii="Times New Roman" w:hAnsi="Times New Roman" w:cs="Times New Roman"/>
                <w:sz w:val="24"/>
                <w:szCs w:val="24"/>
              </w:rPr>
              <w:t>s</w:t>
            </w:r>
            <w:r w:rsidRPr="00A101FF">
              <w:rPr>
                <w:rFonts w:ascii="Times New Roman" w:hAnsi="Times New Roman" w:cs="Times New Roman"/>
                <w:sz w:val="24"/>
                <w:szCs w:val="24"/>
              </w:rPr>
              <w:t>odio a 0.2</w:t>
            </w:r>
            <w:r w:rsidR="00DF592E" w:rsidRPr="00A101FF">
              <w:rPr>
                <w:rFonts w:ascii="Times New Roman" w:hAnsi="Times New Roman" w:cs="Times New Roman"/>
                <w:sz w:val="24"/>
                <w:szCs w:val="24"/>
              </w:rPr>
              <w:t> </w:t>
            </w:r>
            <w:r w:rsidRPr="00A101FF">
              <w:rPr>
                <w:rFonts w:ascii="Times New Roman" w:hAnsi="Times New Roman" w:cs="Times New Roman"/>
                <w:sz w:val="24"/>
                <w:szCs w:val="24"/>
              </w:rPr>
              <w:t>%</w:t>
            </w:r>
          </w:p>
        </w:tc>
      </w:tr>
      <w:tr w:rsidR="00630381" w:rsidRPr="00A101FF" w14:paraId="0318AE33" w14:textId="77777777" w:rsidTr="00630381">
        <w:tc>
          <w:tcPr>
            <w:tcW w:w="2091" w:type="dxa"/>
          </w:tcPr>
          <w:p w14:paraId="077FFBC3"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Temperatura (°C)</w:t>
            </w:r>
          </w:p>
        </w:tc>
        <w:tc>
          <w:tcPr>
            <w:tcW w:w="3403" w:type="dxa"/>
          </w:tcPr>
          <w:p w14:paraId="53EA225C" w14:textId="6DE54EFA"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 xml:space="preserve">Tiempo de </w:t>
            </w:r>
            <w:r w:rsidR="00DF592E" w:rsidRPr="00A101FF">
              <w:rPr>
                <w:rFonts w:ascii="Times New Roman" w:hAnsi="Times New Roman" w:cs="Times New Roman"/>
                <w:sz w:val="24"/>
                <w:szCs w:val="24"/>
              </w:rPr>
              <w:t>vida ú</w:t>
            </w:r>
            <w:r w:rsidRPr="00A101FF">
              <w:rPr>
                <w:rFonts w:ascii="Times New Roman" w:hAnsi="Times New Roman" w:cs="Times New Roman"/>
                <w:sz w:val="24"/>
                <w:szCs w:val="24"/>
              </w:rPr>
              <w:t>til (</w:t>
            </w:r>
            <w:r w:rsidR="00DF592E" w:rsidRPr="00A101FF">
              <w:rPr>
                <w:rFonts w:ascii="Times New Roman" w:hAnsi="Times New Roman" w:cs="Times New Roman"/>
                <w:sz w:val="24"/>
                <w:szCs w:val="24"/>
              </w:rPr>
              <w:t>horas</w:t>
            </w:r>
            <w:r w:rsidRPr="00A101FF">
              <w:rPr>
                <w:rFonts w:ascii="Times New Roman" w:hAnsi="Times New Roman" w:cs="Times New Roman"/>
                <w:sz w:val="24"/>
                <w:szCs w:val="24"/>
              </w:rPr>
              <w:t>)</w:t>
            </w:r>
          </w:p>
        </w:tc>
        <w:tc>
          <w:tcPr>
            <w:tcW w:w="3339" w:type="dxa"/>
          </w:tcPr>
          <w:p w14:paraId="5834F7F1" w14:textId="72790EAB"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 xml:space="preserve">Tiempo de </w:t>
            </w:r>
            <w:r w:rsidR="00DF592E" w:rsidRPr="00A101FF">
              <w:rPr>
                <w:rFonts w:ascii="Times New Roman" w:hAnsi="Times New Roman" w:cs="Times New Roman"/>
                <w:sz w:val="24"/>
                <w:szCs w:val="24"/>
              </w:rPr>
              <w:t>v</w:t>
            </w:r>
            <w:r w:rsidRPr="00A101FF">
              <w:rPr>
                <w:rFonts w:ascii="Times New Roman" w:hAnsi="Times New Roman" w:cs="Times New Roman"/>
                <w:sz w:val="24"/>
                <w:szCs w:val="24"/>
              </w:rPr>
              <w:t xml:space="preserve">ida </w:t>
            </w:r>
            <w:r w:rsidR="00DF592E" w:rsidRPr="00A101FF">
              <w:rPr>
                <w:rFonts w:ascii="Times New Roman" w:hAnsi="Times New Roman" w:cs="Times New Roman"/>
                <w:sz w:val="24"/>
                <w:szCs w:val="24"/>
              </w:rPr>
              <w:t>ú</w:t>
            </w:r>
            <w:r w:rsidRPr="00A101FF">
              <w:rPr>
                <w:rFonts w:ascii="Times New Roman" w:hAnsi="Times New Roman" w:cs="Times New Roman"/>
                <w:sz w:val="24"/>
                <w:szCs w:val="24"/>
              </w:rPr>
              <w:t>til (</w:t>
            </w:r>
            <w:r w:rsidR="00DF592E" w:rsidRPr="00A101FF">
              <w:rPr>
                <w:rFonts w:ascii="Times New Roman" w:hAnsi="Times New Roman" w:cs="Times New Roman"/>
                <w:sz w:val="24"/>
                <w:szCs w:val="24"/>
              </w:rPr>
              <w:t>horas</w:t>
            </w:r>
            <w:r w:rsidRPr="00A101FF">
              <w:rPr>
                <w:rFonts w:ascii="Times New Roman" w:hAnsi="Times New Roman" w:cs="Times New Roman"/>
                <w:sz w:val="24"/>
                <w:szCs w:val="24"/>
              </w:rPr>
              <w:t>)</w:t>
            </w:r>
          </w:p>
        </w:tc>
      </w:tr>
      <w:tr w:rsidR="00630381" w:rsidRPr="00A101FF" w14:paraId="06078A0D" w14:textId="77777777" w:rsidTr="00630381">
        <w:tc>
          <w:tcPr>
            <w:tcW w:w="2091" w:type="dxa"/>
          </w:tcPr>
          <w:p w14:paraId="64DF7F3E"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15</w:t>
            </w:r>
          </w:p>
        </w:tc>
        <w:tc>
          <w:tcPr>
            <w:tcW w:w="3403" w:type="dxa"/>
          </w:tcPr>
          <w:p w14:paraId="6D214783"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140.9142</w:t>
            </w:r>
          </w:p>
        </w:tc>
        <w:tc>
          <w:tcPr>
            <w:tcW w:w="3339" w:type="dxa"/>
          </w:tcPr>
          <w:p w14:paraId="30C16334"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115.2023</w:t>
            </w:r>
          </w:p>
        </w:tc>
      </w:tr>
      <w:tr w:rsidR="00630381" w:rsidRPr="00A101FF" w14:paraId="5CCC2448" w14:textId="77777777" w:rsidTr="00630381">
        <w:tc>
          <w:tcPr>
            <w:tcW w:w="2091" w:type="dxa"/>
          </w:tcPr>
          <w:p w14:paraId="6A47C520"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20</w:t>
            </w:r>
          </w:p>
        </w:tc>
        <w:tc>
          <w:tcPr>
            <w:tcW w:w="3403" w:type="dxa"/>
          </w:tcPr>
          <w:p w14:paraId="5E624380"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109.6029</w:t>
            </w:r>
          </w:p>
        </w:tc>
        <w:tc>
          <w:tcPr>
            <w:tcW w:w="3339" w:type="dxa"/>
          </w:tcPr>
          <w:p w14:paraId="7AC46E65"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94.5926</w:t>
            </w:r>
          </w:p>
        </w:tc>
      </w:tr>
      <w:tr w:rsidR="00630381" w:rsidRPr="00A101FF" w14:paraId="7AE4F4F1" w14:textId="77777777" w:rsidTr="00630381">
        <w:tc>
          <w:tcPr>
            <w:tcW w:w="2091" w:type="dxa"/>
          </w:tcPr>
          <w:p w14:paraId="1E98C748"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25</w:t>
            </w:r>
          </w:p>
        </w:tc>
        <w:tc>
          <w:tcPr>
            <w:tcW w:w="3403" w:type="dxa"/>
          </w:tcPr>
          <w:p w14:paraId="6621E8ED"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85.9706</w:t>
            </w:r>
          </w:p>
        </w:tc>
        <w:tc>
          <w:tcPr>
            <w:tcW w:w="3339" w:type="dxa"/>
          </w:tcPr>
          <w:p w14:paraId="3DF1A8C9"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78.1940</w:t>
            </w:r>
          </w:p>
        </w:tc>
      </w:tr>
      <w:tr w:rsidR="00630381" w:rsidRPr="00A101FF" w14:paraId="12832C88" w14:textId="77777777" w:rsidTr="00630381">
        <w:tc>
          <w:tcPr>
            <w:tcW w:w="2091" w:type="dxa"/>
          </w:tcPr>
          <w:p w14:paraId="3C95BE28"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28</w:t>
            </w:r>
          </w:p>
        </w:tc>
        <w:tc>
          <w:tcPr>
            <w:tcW w:w="3403" w:type="dxa"/>
          </w:tcPr>
          <w:p w14:paraId="57ACE111"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74.6015</w:t>
            </w:r>
          </w:p>
        </w:tc>
        <w:tc>
          <w:tcPr>
            <w:tcW w:w="3339" w:type="dxa"/>
          </w:tcPr>
          <w:p w14:paraId="1E432F88"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69.9686</w:t>
            </w:r>
          </w:p>
        </w:tc>
      </w:tr>
      <w:tr w:rsidR="00630381" w:rsidRPr="00A101FF" w14:paraId="3AA7F516" w14:textId="77777777" w:rsidTr="00630381">
        <w:tc>
          <w:tcPr>
            <w:tcW w:w="2091" w:type="dxa"/>
          </w:tcPr>
          <w:p w14:paraId="4D5012C1"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30</w:t>
            </w:r>
          </w:p>
        </w:tc>
        <w:tc>
          <w:tcPr>
            <w:tcW w:w="3403" w:type="dxa"/>
          </w:tcPr>
          <w:p w14:paraId="13EC5C8B"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67.9762</w:t>
            </w:r>
          </w:p>
        </w:tc>
        <w:tc>
          <w:tcPr>
            <w:tcW w:w="3339" w:type="dxa"/>
          </w:tcPr>
          <w:p w14:paraId="6DA6FF95"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65.0524</w:t>
            </w:r>
          </w:p>
        </w:tc>
      </w:tr>
      <w:tr w:rsidR="00630381" w:rsidRPr="00A101FF" w14:paraId="618B8139" w14:textId="77777777" w:rsidTr="00630381">
        <w:tc>
          <w:tcPr>
            <w:tcW w:w="2091" w:type="dxa"/>
          </w:tcPr>
          <w:p w14:paraId="58720D81"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35</w:t>
            </w:r>
          </w:p>
        </w:tc>
        <w:tc>
          <w:tcPr>
            <w:tcW w:w="3403" w:type="dxa"/>
          </w:tcPr>
          <w:p w14:paraId="2A7CF6C4"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54.1594</w:t>
            </w:r>
          </w:p>
        </w:tc>
        <w:tc>
          <w:tcPr>
            <w:tcW w:w="3339" w:type="dxa"/>
          </w:tcPr>
          <w:p w14:paraId="17137C12" w14:textId="77777777" w:rsidR="002B0EC0" w:rsidRPr="00A101FF" w:rsidRDefault="002B0EC0"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52.4488</w:t>
            </w:r>
          </w:p>
        </w:tc>
      </w:tr>
    </w:tbl>
    <w:p w14:paraId="3457BC23" w14:textId="29349C40" w:rsidR="00DC4FB2" w:rsidRDefault="00DC4FB2" w:rsidP="004F783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Fuente: Elaboración </w:t>
      </w:r>
      <w:r w:rsidR="00630381">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ropia</w:t>
      </w:r>
    </w:p>
    <w:p w14:paraId="16F4CE15" w14:textId="6EA9C1E6" w:rsidR="006308D7" w:rsidRDefault="006308D7" w:rsidP="009D3E8B">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 importante tener en cuenta que la industria utiliza conservadores químicos por tres razones</w:t>
      </w:r>
      <w:r w:rsidR="009862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 primer lugar, no existe una regulación clara respecto a la cantidad máxima a utilizar en los productos</w:t>
      </w:r>
      <w:r w:rsidR="004967E5">
        <w:rPr>
          <w:rFonts w:ascii="Times New Roman" w:hAnsi="Times New Roman" w:cs="Times New Roman"/>
          <w:color w:val="000000" w:themeColor="text1"/>
          <w:sz w:val="24"/>
          <w:szCs w:val="24"/>
        </w:rPr>
        <w:t xml:space="preserve"> elaborados</w:t>
      </w:r>
      <w:r w:rsidR="0098627C">
        <w:rPr>
          <w:rFonts w:ascii="Times New Roman" w:hAnsi="Times New Roman" w:cs="Times New Roman"/>
          <w:color w:val="000000" w:themeColor="text1"/>
          <w:sz w:val="24"/>
          <w:szCs w:val="24"/>
        </w:rPr>
        <w:t xml:space="preserve">. La </w:t>
      </w:r>
      <w:r>
        <w:rPr>
          <w:rFonts w:ascii="Times New Roman" w:hAnsi="Times New Roman" w:cs="Times New Roman"/>
          <w:color w:val="000000" w:themeColor="text1"/>
          <w:sz w:val="24"/>
          <w:szCs w:val="24"/>
        </w:rPr>
        <w:t xml:space="preserve">norma </w:t>
      </w:r>
      <w:r w:rsidR="004967E5">
        <w:rPr>
          <w:rFonts w:ascii="Times New Roman" w:hAnsi="Times New Roman" w:cs="Times New Roman"/>
          <w:color w:val="000000" w:themeColor="text1"/>
          <w:sz w:val="24"/>
          <w:szCs w:val="24"/>
        </w:rPr>
        <w:t>mexicana</w:t>
      </w:r>
      <w:r>
        <w:rPr>
          <w:rFonts w:ascii="Times New Roman" w:hAnsi="Times New Roman" w:cs="Times New Roman"/>
          <w:color w:val="000000" w:themeColor="text1"/>
          <w:sz w:val="24"/>
          <w:szCs w:val="24"/>
        </w:rPr>
        <w:t xml:space="preserve"> deja todo a la “</w:t>
      </w:r>
      <w:r w:rsidR="0098627C">
        <w:rPr>
          <w:rFonts w:ascii="Times New Roman" w:hAnsi="Times New Roman" w:cs="Times New Roman"/>
          <w:color w:val="000000" w:themeColor="text1"/>
          <w:sz w:val="24"/>
          <w:szCs w:val="24"/>
        </w:rPr>
        <w:t xml:space="preserve">buenas </w:t>
      </w:r>
      <w:r>
        <w:rPr>
          <w:rFonts w:ascii="Times New Roman" w:hAnsi="Times New Roman" w:cs="Times New Roman"/>
          <w:color w:val="000000" w:themeColor="text1"/>
          <w:sz w:val="24"/>
          <w:szCs w:val="24"/>
        </w:rPr>
        <w:t>prácticas de manufactura”</w:t>
      </w:r>
      <w:r w:rsidR="004967E5">
        <w:rPr>
          <w:rFonts w:ascii="Times New Roman" w:hAnsi="Times New Roman" w:cs="Times New Roman"/>
          <w:color w:val="000000" w:themeColor="text1"/>
          <w:sz w:val="24"/>
          <w:szCs w:val="24"/>
        </w:rPr>
        <w:t xml:space="preserve">, a pesar de la </w:t>
      </w:r>
      <w:r w:rsidR="00B90C28">
        <w:rPr>
          <w:rFonts w:ascii="Times New Roman" w:hAnsi="Times New Roman" w:cs="Times New Roman"/>
          <w:color w:val="000000" w:themeColor="text1"/>
          <w:sz w:val="24"/>
          <w:szCs w:val="24"/>
        </w:rPr>
        <w:t xml:space="preserve">vasta </w:t>
      </w:r>
      <w:r w:rsidR="004967E5">
        <w:rPr>
          <w:rFonts w:ascii="Times New Roman" w:hAnsi="Times New Roman" w:cs="Times New Roman"/>
          <w:color w:val="000000" w:themeColor="text1"/>
          <w:sz w:val="24"/>
          <w:szCs w:val="24"/>
        </w:rPr>
        <w:t xml:space="preserve">literatura que </w:t>
      </w:r>
      <w:r w:rsidR="00465605">
        <w:rPr>
          <w:rFonts w:ascii="Times New Roman" w:hAnsi="Times New Roman" w:cs="Times New Roman"/>
          <w:color w:val="000000" w:themeColor="text1"/>
          <w:sz w:val="24"/>
          <w:szCs w:val="24"/>
        </w:rPr>
        <w:t xml:space="preserve">identifica </w:t>
      </w:r>
      <w:r w:rsidR="004967E5">
        <w:rPr>
          <w:rFonts w:ascii="Times New Roman" w:hAnsi="Times New Roman" w:cs="Times New Roman"/>
          <w:color w:val="000000" w:themeColor="text1"/>
          <w:sz w:val="24"/>
          <w:szCs w:val="24"/>
        </w:rPr>
        <w:t>a estos conservadores como cancerígenos</w:t>
      </w:r>
      <w:r>
        <w:rPr>
          <w:rFonts w:ascii="Times New Roman" w:hAnsi="Times New Roman" w:cs="Times New Roman"/>
          <w:color w:val="000000" w:themeColor="text1"/>
          <w:sz w:val="24"/>
          <w:szCs w:val="24"/>
        </w:rPr>
        <w:t>. En segundo lugar, estos conservadores químicos, tales como el propionato de sodio, son muy baratos, lo que invita a su uso indiscriminado.</w:t>
      </w:r>
      <w:r w:rsidR="004967E5">
        <w:rPr>
          <w:rFonts w:ascii="Times New Roman" w:hAnsi="Times New Roman" w:cs="Times New Roman"/>
          <w:color w:val="000000" w:themeColor="text1"/>
          <w:sz w:val="24"/>
          <w:szCs w:val="24"/>
        </w:rPr>
        <w:t xml:space="preserve"> Por último, son pocos los estudios que proponen el uso de bioconservadores, como los aceites esenciales</w:t>
      </w:r>
      <w:r w:rsidR="0098627C">
        <w:rPr>
          <w:rFonts w:ascii="Times New Roman" w:hAnsi="Times New Roman" w:cs="Times New Roman"/>
          <w:color w:val="000000" w:themeColor="text1"/>
          <w:sz w:val="24"/>
          <w:szCs w:val="24"/>
        </w:rPr>
        <w:t xml:space="preserve">. </w:t>
      </w:r>
      <w:r w:rsidR="00C059BA">
        <w:rPr>
          <w:rFonts w:ascii="Times New Roman" w:hAnsi="Times New Roman" w:cs="Times New Roman"/>
          <w:color w:val="000000" w:themeColor="text1"/>
          <w:sz w:val="24"/>
          <w:szCs w:val="24"/>
        </w:rPr>
        <w:t xml:space="preserve">Especialmente, </w:t>
      </w:r>
      <w:r w:rsidR="004967E5">
        <w:rPr>
          <w:rFonts w:ascii="Times New Roman" w:hAnsi="Times New Roman" w:cs="Times New Roman"/>
          <w:color w:val="000000" w:themeColor="text1"/>
          <w:sz w:val="24"/>
          <w:szCs w:val="24"/>
        </w:rPr>
        <w:t xml:space="preserve">en tortilla de maíz </w:t>
      </w:r>
      <w:r w:rsidR="00C22F30">
        <w:rPr>
          <w:rFonts w:ascii="Times New Roman" w:hAnsi="Times New Roman" w:cs="Times New Roman"/>
          <w:color w:val="000000" w:themeColor="text1"/>
          <w:sz w:val="24"/>
          <w:szCs w:val="24"/>
        </w:rPr>
        <w:t>no existe literatura en donde se apliquen aceites esenciales como conservadores.</w:t>
      </w:r>
    </w:p>
    <w:p w14:paraId="70BDDBFB" w14:textId="77777777" w:rsidR="002477AB" w:rsidRPr="004D67CB" w:rsidRDefault="002477AB" w:rsidP="009D3E8B">
      <w:pPr>
        <w:spacing w:after="0" w:line="360" w:lineRule="auto"/>
        <w:rPr>
          <w:rFonts w:ascii="Times New Roman" w:hAnsi="Times New Roman" w:cs="Times New Roman"/>
          <w:color w:val="000000" w:themeColor="text1"/>
          <w:sz w:val="24"/>
          <w:szCs w:val="24"/>
        </w:rPr>
      </w:pPr>
    </w:p>
    <w:p w14:paraId="344151DC" w14:textId="01809390" w:rsidR="002B0EC0" w:rsidRPr="001E59C1" w:rsidRDefault="002B0EC0" w:rsidP="00844E0C">
      <w:pPr>
        <w:spacing w:after="0" w:line="360" w:lineRule="auto"/>
        <w:jc w:val="center"/>
        <w:rPr>
          <w:rFonts w:ascii="Times New Roman" w:hAnsi="Times New Roman" w:cs="Times New Roman"/>
          <w:sz w:val="28"/>
          <w:szCs w:val="24"/>
        </w:rPr>
      </w:pPr>
      <w:r w:rsidRPr="001E59C1">
        <w:rPr>
          <w:rFonts w:ascii="Times New Roman" w:hAnsi="Times New Roman" w:cs="Times New Roman"/>
          <w:b/>
          <w:sz w:val="28"/>
          <w:szCs w:val="24"/>
        </w:rPr>
        <w:t>Modelo Arrhenius-Weibull</w:t>
      </w:r>
    </w:p>
    <w:p w14:paraId="2F586D1D" w14:textId="5A5E7597" w:rsidR="00DA331F" w:rsidRDefault="002B0EC0" w:rsidP="009D3E8B">
      <w:pPr>
        <w:spacing w:after="0" w:line="360" w:lineRule="auto"/>
        <w:jc w:val="both"/>
        <w:rPr>
          <w:rFonts w:ascii="Times New Roman" w:hAnsi="Times New Roman" w:cs="Times New Roman"/>
          <w:sz w:val="24"/>
          <w:szCs w:val="24"/>
        </w:rPr>
      </w:pPr>
      <w:r w:rsidRPr="004D67CB">
        <w:rPr>
          <w:rFonts w:ascii="Times New Roman" w:hAnsi="Times New Roman" w:cs="Times New Roman"/>
          <w:sz w:val="24"/>
          <w:szCs w:val="24"/>
        </w:rPr>
        <w:tab/>
        <w:t>Con los datos de vida en horas obtenidos</w:t>
      </w:r>
      <w:r w:rsidR="007609E6">
        <w:rPr>
          <w:rFonts w:ascii="Times New Roman" w:hAnsi="Times New Roman" w:cs="Times New Roman"/>
          <w:sz w:val="24"/>
          <w:szCs w:val="24"/>
        </w:rPr>
        <w:t xml:space="preserve"> y con el </w:t>
      </w:r>
      <w:r w:rsidR="00C059BA" w:rsidRPr="004F7831">
        <w:rPr>
          <w:rFonts w:ascii="Times New Roman" w:hAnsi="Times New Roman" w:cs="Times New Roman"/>
          <w:i/>
          <w:iCs/>
          <w:sz w:val="24"/>
          <w:szCs w:val="24"/>
        </w:rPr>
        <w:t>softw</w:t>
      </w:r>
      <w:r w:rsidR="00C059BA">
        <w:rPr>
          <w:rFonts w:ascii="Times New Roman" w:hAnsi="Times New Roman" w:cs="Times New Roman"/>
          <w:i/>
          <w:iCs/>
          <w:sz w:val="24"/>
          <w:szCs w:val="24"/>
        </w:rPr>
        <w:t>a</w:t>
      </w:r>
      <w:r w:rsidR="00C059BA" w:rsidRPr="004F7831">
        <w:rPr>
          <w:rFonts w:ascii="Times New Roman" w:hAnsi="Times New Roman" w:cs="Times New Roman"/>
          <w:i/>
          <w:iCs/>
          <w:sz w:val="24"/>
          <w:szCs w:val="24"/>
        </w:rPr>
        <w:t>re</w:t>
      </w:r>
      <w:r w:rsidR="00C059BA">
        <w:rPr>
          <w:rFonts w:ascii="Times New Roman" w:hAnsi="Times New Roman" w:cs="Times New Roman"/>
          <w:sz w:val="24"/>
          <w:szCs w:val="24"/>
        </w:rPr>
        <w:t xml:space="preserve"> </w:t>
      </w:r>
      <w:r w:rsidR="007609E6" w:rsidRPr="004F7831">
        <w:rPr>
          <w:rFonts w:ascii="Times New Roman" w:hAnsi="Times New Roman" w:cs="Times New Roman"/>
          <w:iCs/>
          <w:sz w:val="24"/>
          <w:szCs w:val="24"/>
        </w:rPr>
        <w:t>Minitab</w:t>
      </w:r>
      <w:r w:rsidR="007609E6">
        <w:rPr>
          <w:rFonts w:ascii="Times New Roman" w:hAnsi="Times New Roman" w:cs="Times New Roman"/>
          <w:sz w:val="24"/>
          <w:szCs w:val="24"/>
        </w:rPr>
        <w:t xml:space="preserve"> </w:t>
      </w:r>
      <w:r w:rsidRPr="004D67CB">
        <w:rPr>
          <w:rFonts w:ascii="Times New Roman" w:hAnsi="Times New Roman" w:cs="Times New Roman"/>
          <w:sz w:val="24"/>
          <w:szCs w:val="24"/>
        </w:rPr>
        <w:t xml:space="preserve">se </w:t>
      </w:r>
      <w:r w:rsidR="00C059BA">
        <w:rPr>
          <w:rFonts w:ascii="Times New Roman" w:hAnsi="Times New Roman" w:cs="Times New Roman"/>
          <w:sz w:val="24"/>
          <w:szCs w:val="24"/>
        </w:rPr>
        <w:t>obtuvo la gráfica</w:t>
      </w:r>
      <w:r w:rsidRPr="004D67CB">
        <w:rPr>
          <w:rFonts w:ascii="Times New Roman" w:hAnsi="Times New Roman" w:cs="Times New Roman"/>
          <w:sz w:val="24"/>
          <w:szCs w:val="24"/>
        </w:rPr>
        <w:t xml:space="preserve"> general de distribuc</w:t>
      </w:r>
      <w:r w:rsidR="001A67FC">
        <w:rPr>
          <w:rFonts w:ascii="Times New Roman" w:hAnsi="Times New Roman" w:cs="Times New Roman"/>
          <w:sz w:val="24"/>
          <w:szCs w:val="24"/>
        </w:rPr>
        <w:t xml:space="preserve">iones mostrada en la figura </w:t>
      </w:r>
      <w:r w:rsidR="00DA331F">
        <w:rPr>
          <w:rFonts w:ascii="Times New Roman" w:hAnsi="Times New Roman" w:cs="Times New Roman"/>
          <w:sz w:val="24"/>
          <w:szCs w:val="24"/>
        </w:rPr>
        <w:t>2</w:t>
      </w:r>
      <w:r w:rsidR="001A67FC">
        <w:rPr>
          <w:rFonts w:ascii="Times New Roman" w:hAnsi="Times New Roman" w:cs="Times New Roman"/>
          <w:sz w:val="24"/>
          <w:szCs w:val="24"/>
        </w:rPr>
        <w:t>.</w:t>
      </w:r>
    </w:p>
    <w:p w14:paraId="69B8F036" w14:textId="4D6FE292" w:rsidR="00C059BA" w:rsidRDefault="00C059BA" w:rsidP="00C059BA">
      <w:pPr>
        <w:spacing w:after="0" w:line="360" w:lineRule="auto"/>
        <w:rPr>
          <w:rFonts w:ascii="Times New Roman" w:hAnsi="Times New Roman" w:cs="Times New Roman"/>
          <w:sz w:val="24"/>
          <w:szCs w:val="24"/>
        </w:rPr>
      </w:pPr>
    </w:p>
    <w:p w14:paraId="5853DA1F" w14:textId="23E3C45C" w:rsidR="00844E0C" w:rsidRDefault="00844E0C" w:rsidP="00C059BA">
      <w:pPr>
        <w:spacing w:after="0" w:line="360" w:lineRule="auto"/>
        <w:rPr>
          <w:rFonts w:ascii="Times New Roman" w:hAnsi="Times New Roman" w:cs="Times New Roman"/>
          <w:sz w:val="24"/>
          <w:szCs w:val="24"/>
        </w:rPr>
      </w:pPr>
    </w:p>
    <w:p w14:paraId="73F0C2E1" w14:textId="77777777" w:rsidR="00844E0C" w:rsidRDefault="00844E0C" w:rsidP="00C059BA">
      <w:pPr>
        <w:spacing w:after="0" w:line="360" w:lineRule="auto"/>
        <w:rPr>
          <w:rFonts w:ascii="Times New Roman" w:hAnsi="Times New Roman" w:cs="Times New Roman"/>
          <w:sz w:val="24"/>
          <w:szCs w:val="24"/>
        </w:rPr>
      </w:pPr>
    </w:p>
    <w:p w14:paraId="34461E6D" w14:textId="487207C7" w:rsidR="00630381" w:rsidRDefault="00630381" w:rsidP="004F7831">
      <w:pPr>
        <w:spacing w:after="0" w:line="360" w:lineRule="auto"/>
        <w:jc w:val="center"/>
        <w:rPr>
          <w:rFonts w:ascii="Times New Roman" w:hAnsi="Times New Roman" w:cs="Times New Roman"/>
          <w:sz w:val="24"/>
          <w:szCs w:val="24"/>
        </w:rPr>
      </w:pPr>
      <w:r w:rsidRPr="004F7831">
        <w:rPr>
          <w:rFonts w:ascii="Times New Roman" w:hAnsi="Times New Roman" w:cs="Times New Roman"/>
          <w:b/>
          <w:bCs/>
          <w:color w:val="000000"/>
          <w:sz w:val="24"/>
          <w:szCs w:val="24"/>
        </w:rPr>
        <w:lastRenderedPageBreak/>
        <w:t>Figura 2</w:t>
      </w:r>
      <w:r w:rsidRPr="004D67CB">
        <w:rPr>
          <w:rFonts w:ascii="Times New Roman" w:hAnsi="Times New Roman" w:cs="Times New Roman"/>
          <w:color w:val="000000"/>
          <w:sz w:val="24"/>
          <w:szCs w:val="24"/>
        </w:rPr>
        <w:t>. Revisión general de distribución para la vida en horas de la tortilla de maíz adicionada con aceite esencial de tomillo a 0.09</w:t>
      </w:r>
      <w:r w:rsidR="00C059BA">
        <w:rPr>
          <w:rFonts w:ascii="Times New Roman" w:hAnsi="Times New Roman" w:cs="Times New Roman"/>
          <w:color w:val="000000"/>
          <w:sz w:val="24"/>
          <w:szCs w:val="24"/>
        </w:rPr>
        <w:t> </w:t>
      </w:r>
      <w:r w:rsidRPr="004D67CB">
        <w:rPr>
          <w:rFonts w:ascii="Times New Roman" w:hAnsi="Times New Roman" w:cs="Times New Roman"/>
          <w:color w:val="000000"/>
          <w:sz w:val="24"/>
          <w:szCs w:val="24"/>
        </w:rPr>
        <w:t>% estresada a diferentes temperaturas</w:t>
      </w:r>
    </w:p>
    <w:p w14:paraId="771D94D4" w14:textId="098E3373" w:rsidR="002B0EC0" w:rsidRPr="004D67CB" w:rsidRDefault="002B0EC0" w:rsidP="009D3E8B">
      <w:pPr>
        <w:spacing w:after="0" w:line="360" w:lineRule="auto"/>
        <w:jc w:val="center"/>
        <w:rPr>
          <w:rFonts w:ascii="Times New Roman" w:hAnsi="Times New Roman" w:cs="Times New Roman"/>
          <w:b/>
          <w:sz w:val="24"/>
          <w:szCs w:val="24"/>
        </w:rPr>
      </w:pPr>
      <w:r w:rsidRPr="004D67CB">
        <w:rPr>
          <w:rFonts w:ascii="Times New Roman" w:hAnsi="Times New Roman" w:cs="Times New Roman"/>
          <w:b/>
          <w:noProof/>
          <w:sz w:val="24"/>
          <w:szCs w:val="24"/>
          <w:lang w:eastAsia="es-MX"/>
        </w:rPr>
        <w:drawing>
          <wp:inline distT="0" distB="0" distL="0" distR="0" wp14:anchorId="577AAEE4" wp14:editId="45988827">
            <wp:extent cx="4544291" cy="3029527"/>
            <wp:effectExtent l="0" t="0" r="889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9622" cy="3033081"/>
                    </a:xfrm>
                    <a:prstGeom prst="rect">
                      <a:avLst/>
                    </a:prstGeom>
                    <a:noFill/>
                    <a:ln>
                      <a:noFill/>
                    </a:ln>
                  </pic:spPr>
                </pic:pic>
              </a:graphicData>
            </a:graphic>
          </wp:inline>
        </w:drawing>
      </w:r>
    </w:p>
    <w:p w14:paraId="65EC13EB" w14:textId="1D7C1F6D" w:rsidR="002B0EC0" w:rsidRDefault="00DC4FB2" w:rsidP="0063038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Fuente: Elaboración </w:t>
      </w:r>
      <w:r w:rsidR="00630381">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ropia</w:t>
      </w:r>
    </w:p>
    <w:p w14:paraId="2004ECA8" w14:textId="42308650" w:rsidR="002B0EC0" w:rsidRDefault="002B0EC0" w:rsidP="009D3E8B">
      <w:pPr>
        <w:spacing w:after="0" w:line="360" w:lineRule="auto"/>
        <w:jc w:val="both"/>
        <w:rPr>
          <w:rFonts w:ascii="Times New Roman" w:hAnsi="Times New Roman" w:cs="Times New Roman"/>
          <w:sz w:val="24"/>
          <w:szCs w:val="24"/>
        </w:rPr>
      </w:pPr>
      <w:r w:rsidRPr="004D67CB">
        <w:rPr>
          <w:rFonts w:ascii="Times New Roman" w:hAnsi="Times New Roman" w:cs="Times New Roman"/>
          <w:b/>
          <w:sz w:val="24"/>
          <w:szCs w:val="24"/>
        </w:rPr>
        <w:tab/>
      </w:r>
      <w:r w:rsidRPr="00C4518A">
        <w:rPr>
          <w:rFonts w:ascii="Times New Roman" w:hAnsi="Times New Roman" w:cs="Times New Roman"/>
          <w:i/>
          <w:iCs/>
          <w:sz w:val="24"/>
          <w:szCs w:val="24"/>
        </w:rPr>
        <w:t>β</w:t>
      </w:r>
      <w:r w:rsidR="00C4518A">
        <w:rPr>
          <w:rFonts w:ascii="Times New Roman" w:hAnsi="Times New Roman" w:cs="Times New Roman"/>
          <w:sz w:val="24"/>
          <w:szCs w:val="24"/>
        </w:rPr>
        <w:t xml:space="preserve"> </w:t>
      </w:r>
      <w:r w:rsidRPr="004D67CB">
        <w:rPr>
          <w:rFonts w:ascii="Times New Roman" w:hAnsi="Times New Roman" w:cs="Times New Roman"/>
          <w:sz w:val="24"/>
          <w:szCs w:val="24"/>
        </w:rPr>
        <w:t>es el parámetro de forma con un valor de 4.41974</w:t>
      </w:r>
      <w:r w:rsidR="00960BD7">
        <w:rPr>
          <w:rFonts w:ascii="Times New Roman" w:hAnsi="Times New Roman" w:cs="Times New Roman"/>
          <w:sz w:val="24"/>
          <w:szCs w:val="24"/>
        </w:rPr>
        <w:t>.</w:t>
      </w:r>
      <w:r w:rsidR="00960BD7" w:rsidRPr="004D67CB">
        <w:rPr>
          <w:rFonts w:ascii="Times New Roman" w:hAnsi="Times New Roman" w:cs="Times New Roman"/>
          <w:sz w:val="24"/>
          <w:szCs w:val="24"/>
        </w:rPr>
        <w:t xml:space="preserve"> </w:t>
      </w:r>
      <w:r w:rsidR="00AD6838">
        <w:rPr>
          <w:rFonts w:ascii="Times New Roman" w:hAnsi="Times New Roman" w:cs="Times New Roman"/>
          <w:sz w:val="24"/>
          <w:szCs w:val="24"/>
        </w:rPr>
        <w:t xml:space="preserve">Así, </w:t>
      </w:r>
      <w:r w:rsidRPr="004D67CB">
        <w:rPr>
          <w:rFonts w:ascii="Times New Roman" w:hAnsi="Times New Roman" w:cs="Times New Roman"/>
          <w:sz w:val="24"/>
          <w:szCs w:val="24"/>
        </w:rPr>
        <w:t>sustitu</w:t>
      </w:r>
      <w:r w:rsidR="001A67FC">
        <w:rPr>
          <w:rFonts w:ascii="Times New Roman" w:hAnsi="Times New Roman" w:cs="Times New Roman"/>
          <w:sz w:val="24"/>
          <w:szCs w:val="24"/>
        </w:rPr>
        <w:t xml:space="preserve">yendo </w:t>
      </w:r>
      <w:r w:rsidR="00AD6838">
        <w:rPr>
          <w:rFonts w:ascii="Times New Roman" w:hAnsi="Times New Roman" w:cs="Times New Roman"/>
          <w:sz w:val="24"/>
          <w:szCs w:val="24"/>
        </w:rPr>
        <w:t xml:space="preserve">los </w:t>
      </w:r>
      <w:r w:rsidR="001A67FC">
        <w:rPr>
          <w:rFonts w:ascii="Times New Roman" w:hAnsi="Times New Roman" w:cs="Times New Roman"/>
          <w:sz w:val="24"/>
          <w:szCs w:val="24"/>
        </w:rPr>
        <w:t>valores en la ecuación 7</w:t>
      </w:r>
      <w:r w:rsidRPr="004D67CB">
        <w:rPr>
          <w:rFonts w:ascii="Times New Roman" w:hAnsi="Times New Roman" w:cs="Times New Roman"/>
          <w:sz w:val="24"/>
          <w:szCs w:val="24"/>
        </w:rPr>
        <w:t xml:space="preserve"> </w:t>
      </w:r>
      <w:r w:rsidR="00AD6838">
        <w:rPr>
          <w:rFonts w:ascii="Times New Roman" w:hAnsi="Times New Roman" w:cs="Times New Roman"/>
          <w:sz w:val="24"/>
          <w:szCs w:val="24"/>
        </w:rPr>
        <w:t>y tomando como ejemplo</w:t>
      </w:r>
      <w:r w:rsidRPr="004D67CB">
        <w:rPr>
          <w:rFonts w:ascii="Times New Roman" w:hAnsi="Times New Roman" w:cs="Times New Roman"/>
          <w:sz w:val="24"/>
          <w:szCs w:val="24"/>
        </w:rPr>
        <w:t xml:space="preserve"> la probabilidad de que l</w:t>
      </w:r>
      <w:r w:rsidR="001A67FC">
        <w:rPr>
          <w:rFonts w:ascii="Times New Roman" w:hAnsi="Times New Roman" w:cs="Times New Roman"/>
          <w:sz w:val="24"/>
          <w:szCs w:val="24"/>
        </w:rPr>
        <w:t xml:space="preserve">a tortilla dure </w:t>
      </w:r>
      <w:r w:rsidR="00AD6838">
        <w:rPr>
          <w:rFonts w:ascii="Times New Roman" w:hAnsi="Times New Roman" w:cs="Times New Roman"/>
          <w:sz w:val="24"/>
          <w:szCs w:val="24"/>
        </w:rPr>
        <w:t xml:space="preserve">tres </w:t>
      </w:r>
      <w:r w:rsidR="001A67FC">
        <w:rPr>
          <w:rFonts w:ascii="Times New Roman" w:hAnsi="Times New Roman" w:cs="Times New Roman"/>
          <w:sz w:val="24"/>
          <w:szCs w:val="24"/>
        </w:rPr>
        <w:t>días a 21 °C</w:t>
      </w:r>
      <w:r w:rsidR="00AD6838">
        <w:rPr>
          <w:rFonts w:ascii="Times New Roman" w:hAnsi="Times New Roman" w:cs="Times New Roman"/>
          <w:sz w:val="24"/>
          <w:szCs w:val="24"/>
        </w:rPr>
        <w:t>, se obtiene el siguiente resultado:</w:t>
      </w:r>
    </w:p>
    <w:p w14:paraId="21D68111" w14:textId="77777777" w:rsidR="00630381" w:rsidRPr="001A67FC" w:rsidRDefault="00630381" w:rsidP="009D3E8B">
      <w:pPr>
        <w:spacing w:after="0" w:line="360" w:lineRule="auto"/>
        <w:jc w:val="both"/>
        <w:rPr>
          <w:rFonts w:ascii="Times New Roman" w:hAnsi="Times New Roman" w:cs="Times New Roman"/>
          <w:sz w:val="24"/>
          <w:szCs w:val="24"/>
        </w:rPr>
      </w:pPr>
    </w:p>
    <w:p w14:paraId="72C5C72E" w14:textId="72C32DA4" w:rsidR="002B0EC0" w:rsidRPr="004D67CB" w:rsidRDefault="002B0EC0" w:rsidP="009D3E8B">
      <w:pPr>
        <w:spacing w:after="0" w:line="360" w:lineRule="auto"/>
        <w:jc w:val="center"/>
        <w:rPr>
          <w:rFonts w:ascii="Times New Roman" w:hAnsi="Times New Roman" w:cs="Times New Roman"/>
          <w:sz w:val="24"/>
          <w:szCs w:val="24"/>
          <w:lang w:val="es-ES"/>
        </w:rPr>
      </w:pPr>
      <m:oMathPara>
        <m:oMath>
          <m:r>
            <w:rPr>
              <w:rFonts w:ascii="Cambria Math" w:hAnsi="Cambria Math" w:cs="Times New Roman"/>
              <w:sz w:val="24"/>
              <w:szCs w:val="24"/>
              <w:lang w:val="es-ES"/>
            </w:rPr>
            <m:t>f</m:t>
          </m:r>
          <m:d>
            <m:dPr>
              <m:ctrlPr>
                <w:rPr>
                  <w:rFonts w:ascii="Cambria Math" w:hAnsi="Cambria Math" w:cs="Times New Roman"/>
                  <w:i/>
                  <w:sz w:val="24"/>
                  <w:szCs w:val="24"/>
                  <w:lang w:val="es-ES"/>
                </w:rPr>
              </m:ctrlPr>
            </m:dPr>
            <m:e>
              <m:r>
                <w:rPr>
                  <w:rFonts w:ascii="Cambria Math" w:hAnsi="Cambria Math" w:cs="Times New Roman"/>
                  <w:sz w:val="24"/>
                  <w:szCs w:val="24"/>
                  <w:lang w:val="es-ES"/>
                </w:rPr>
                <m:t>falla a 72</m:t>
              </m:r>
              <m:r>
                <w:rPr>
                  <w:rFonts w:ascii="Cambria Math" w:hAnsi="Cambria Math" w:cs="Times New Roman"/>
                  <w:sz w:val="24"/>
                  <w:szCs w:val="24"/>
                  <w:lang w:val="es-ES"/>
                </w:rPr>
                <m:t>hrs</m:t>
              </m:r>
            </m:e>
          </m:d>
          <m:r>
            <w:rPr>
              <w:rFonts w:ascii="Cambria Math" w:hAnsi="Cambria Math" w:cs="Times New Roman"/>
              <w:sz w:val="24"/>
              <w:szCs w:val="24"/>
              <w:lang w:val="es-ES"/>
            </w:rPr>
            <m:t>=</m:t>
          </m:r>
          <m:f>
            <m:fPr>
              <m:ctrlPr>
                <w:rPr>
                  <w:rFonts w:ascii="Cambria Math" w:hAnsi="Cambria Math" w:cs="Times New Roman"/>
                  <w:i/>
                  <w:sz w:val="24"/>
                  <w:szCs w:val="24"/>
                  <w:lang w:val="es-ES"/>
                </w:rPr>
              </m:ctrlPr>
            </m:fPr>
            <m:num>
              <m:r>
                <w:rPr>
                  <w:rFonts w:ascii="Cambria Math" w:hAnsi="Cambria Math" w:cs="Times New Roman"/>
                  <w:sz w:val="24"/>
                  <w:szCs w:val="24"/>
                  <w:lang w:val="es-ES"/>
                </w:rPr>
                <m:t>4.41974</m:t>
              </m:r>
            </m:num>
            <m:den>
              <m:r>
                <w:rPr>
                  <w:rFonts w:ascii="Cambria Math" w:hAnsi="Cambria Math" w:cs="Times New Roman"/>
                  <w:sz w:val="24"/>
                  <w:szCs w:val="24"/>
                  <w:lang w:val="es-ES"/>
                </w:rPr>
                <m:t>104.3356</m:t>
              </m:r>
            </m:den>
          </m:f>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72</m:t>
                      </m:r>
                    </m:num>
                    <m:den>
                      <m:r>
                        <w:rPr>
                          <w:rFonts w:ascii="Cambria Math" w:hAnsi="Cambria Math" w:cs="Times New Roman"/>
                          <w:sz w:val="24"/>
                          <w:szCs w:val="24"/>
                          <w:lang w:val="es-ES"/>
                        </w:rPr>
                        <m:t>104.3356</m:t>
                      </m:r>
                    </m:den>
                  </m:f>
                </m:e>
              </m:d>
            </m:e>
            <m:sup>
              <m:r>
                <w:rPr>
                  <w:rFonts w:ascii="Cambria Math" w:hAnsi="Cambria Math" w:cs="Times New Roman"/>
                  <w:sz w:val="24"/>
                  <w:szCs w:val="24"/>
                  <w:lang w:val="es-ES"/>
                </w:rPr>
                <m:t>4.41974-1</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e</m:t>
              </m:r>
            </m:e>
            <m:sup>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72</m:t>
                          </m:r>
                        </m:num>
                        <m:den>
                          <m:r>
                            <w:rPr>
                              <w:rFonts w:ascii="Cambria Math" w:hAnsi="Cambria Math" w:cs="Times New Roman"/>
                              <w:sz w:val="24"/>
                              <w:szCs w:val="24"/>
                              <w:lang w:val="es-ES"/>
                            </w:rPr>
                            <m:t>104.3356</m:t>
                          </m:r>
                        </m:den>
                      </m:f>
                    </m:e>
                  </m:d>
                </m:e>
                <m:sup>
                  <m:r>
                    <w:rPr>
                      <w:rFonts w:ascii="Cambria Math" w:hAnsi="Cambria Math" w:cs="Times New Roman"/>
                      <w:sz w:val="24"/>
                      <w:szCs w:val="24"/>
                      <w:lang w:val="es-ES"/>
                    </w:rPr>
                    <m:t>4.41974</m:t>
                  </m:r>
                </m:sup>
              </m:sSup>
            </m:sup>
          </m:sSup>
        </m:oMath>
      </m:oMathPara>
    </w:p>
    <w:p w14:paraId="7B48A5DC" w14:textId="529620EB" w:rsidR="002B0EC0" w:rsidRPr="001A67FC" w:rsidRDefault="002B0EC0" w:rsidP="009D3E8B">
      <w:pPr>
        <w:spacing w:after="0" w:line="360" w:lineRule="auto"/>
        <w:jc w:val="center"/>
        <w:rPr>
          <w:rFonts w:ascii="Times New Roman" w:hAnsi="Times New Roman" w:cs="Times New Roman"/>
          <w:b/>
          <w:i/>
          <w:sz w:val="24"/>
          <w:szCs w:val="24"/>
          <w:lang w:val="es-ES"/>
        </w:rPr>
      </w:pPr>
      <m:oMathPara>
        <m:oMath>
          <m:r>
            <w:rPr>
              <w:rFonts w:ascii="Cambria Math" w:hAnsi="Cambria Math" w:cs="Times New Roman"/>
              <w:sz w:val="24"/>
              <w:szCs w:val="24"/>
              <w:lang w:val="es-ES"/>
            </w:rPr>
            <m:t>f</m:t>
          </m:r>
          <m:d>
            <m:dPr>
              <m:ctrlPr>
                <w:rPr>
                  <w:rFonts w:ascii="Cambria Math" w:hAnsi="Cambria Math" w:cs="Times New Roman"/>
                  <w:i/>
                  <w:sz w:val="24"/>
                  <w:szCs w:val="24"/>
                  <w:lang w:val="es-ES"/>
                </w:rPr>
              </m:ctrlPr>
            </m:dPr>
            <m:e>
              <m:r>
                <w:rPr>
                  <w:rFonts w:ascii="Cambria Math" w:hAnsi="Cambria Math" w:cs="Times New Roman"/>
                  <w:sz w:val="24"/>
                  <w:szCs w:val="24"/>
                  <w:lang w:val="es-ES"/>
                </w:rPr>
                <m:t>falla a 72</m:t>
              </m:r>
              <m:r>
                <w:rPr>
                  <w:rFonts w:ascii="Cambria Math" w:hAnsi="Cambria Math" w:cs="Times New Roman"/>
                  <w:sz w:val="24"/>
                  <w:szCs w:val="24"/>
                  <w:lang w:val="es-ES"/>
                </w:rPr>
                <m:t>hrs</m:t>
              </m:r>
            </m:e>
          </m:d>
          <m:r>
            <w:rPr>
              <w:rFonts w:ascii="Cambria Math" w:hAnsi="Cambria Math" w:cs="Times New Roman"/>
              <w:sz w:val="24"/>
              <w:szCs w:val="24"/>
              <w:lang w:val="es-ES"/>
            </w:rPr>
            <m:t>=</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9.81197x10</m:t>
              </m:r>
            </m:e>
            <m:sup>
              <m:r>
                <w:rPr>
                  <w:rFonts w:ascii="Cambria Math" w:hAnsi="Cambria Math" w:cs="Times New Roman"/>
                  <w:sz w:val="24"/>
                  <w:szCs w:val="24"/>
                  <w:lang w:val="es-ES"/>
                </w:rPr>
                <m:t>-3</m:t>
              </m:r>
            </m:sup>
          </m:sSup>
        </m:oMath>
      </m:oMathPara>
    </w:p>
    <w:p w14:paraId="2D0FEE25" w14:textId="3E3F4F5B" w:rsidR="002B0EC0" w:rsidRDefault="002B0EC0" w:rsidP="00630381">
      <w:pPr>
        <w:spacing w:after="0" w:line="360" w:lineRule="auto"/>
        <w:ind w:firstLine="708"/>
        <w:jc w:val="both"/>
        <w:rPr>
          <w:rFonts w:ascii="Times New Roman" w:hAnsi="Times New Roman" w:cs="Times New Roman"/>
          <w:sz w:val="24"/>
          <w:szCs w:val="24"/>
        </w:rPr>
      </w:pPr>
      <w:r w:rsidRPr="004D67CB">
        <w:rPr>
          <w:rFonts w:ascii="Times New Roman" w:hAnsi="Times New Roman" w:cs="Times New Roman"/>
          <w:sz w:val="24"/>
          <w:szCs w:val="24"/>
        </w:rPr>
        <w:t>Es decir, la probabilidad de que el producto falle a las 72 horas es 9.81197 x 10</w:t>
      </w:r>
      <w:r w:rsidRPr="004D67CB">
        <w:rPr>
          <w:rFonts w:ascii="Times New Roman" w:hAnsi="Times New Roman" w:cs="Times New Roman"/>
          <w:sz w:val="24"/>
          <w:szCs w:val="24"/>
          <w:vertAlign w:val="superscript"/>
        </w:rPr>
        <w:t>-3</w:t>
      </w:r>
      <w:r w:rsidRPr="004D67CB">
        <w:rPr>
          <w:rFonts w:ascii="Times New Roman" w:hAnsi="Times New Roman" w:cs="Times New Roman"/>
          <w:sz w:val="24"/>
          <w:szCs w:val="24"/>
        </w:rPr>
        <w:t xml:space="preserve">. </w:t>
      </w:r>
      <w:r w:rsidRPr="005E76F7">
        <w:rPr>
          <w:rFonts w:ascii="Times New Roman" w:hAnsi="Times New Roman" w:cs="Times New Roman"/>
          <w:sz w:val="24"/>
          <w:szCs w:val="24"/>
        </w:rPr>
        <w:t>También se calcula la función acumulada de falla</w:t>
      </w:r>
      <w:r w:rsidR="00A4359D">
        <w:rPr>
          <w:rFonts w:ascii="Times New Roman" w:hAnsi="Times New Roman" w:cs="Times New Roman"/>
          <w:sz w:val="24"/>
          <w:szCs w:val="24"/>
        </w:rPr>
        <w:t>,</w:t>
      </w:r>
      <w:r w:rsidRPr="005E76F7">
        <w:rPr>
          <w:rFonts w:ascii="Times New Roman" w:hAnsi="Times New Roman" w:cs="Times New Roman"/>
          <w:sz w:val="24"/>
          <w:szCs w:val="24"/>
        </w:rPr>
        <w:t xml:space="preserve"> como se muestra en las </w:t>
      </w:r>
      <w:r w:rsidR="005E76F7" w:rsidRPr="005E76F7">
        <w:rPr>
          <w:rFonts w:ascii="Times New Roman" w:hAnsi="Times New Roman" w:cs="Times New Roman"/>
          <w:sz w:val="24"/>
          <w:szCs w:val="24"/>
        </w:rPr>
        <w:t>ecuaciones 7 y 10</w:t>
      </w:r>
      <w:r w:rsidR="00916D65">
        <w:rPr>
          <w:rFonts w:ascii="Times New Roman" w:hAnsi="Times New Roman" w:cs="Times New Roman"/>
          <w:sz w:val="24"/>
          <w:szCs w:val="24"/>
        </w:rPr>
        <w:t xml:space="preserve">, </w:t>
      </w:r>
      <w:r w:rsidRPr="005E76F7">
        <w:rPr>
          <w:rFonts w:ascii="Times New Roman" w:hAnsi="Times New Roman" w:cs="Times New Roman"/>
          <w:sz w:val="24"/>
          <w:szCs w:val="24"/>
        </w:rPr>
        <w:t xml:space="preserve">junto con el parámetro de </w:t>
      </w:r>
      <w:r w:rsidR="009241DE" w:rsidRPr="005E76F7">
        <w:rPr>
          <w:rFonts w:ascii="Times New Roman" w:hAnsi="Times New Roman" w:cs="Times New Roman"/>
          <w:sz w:val="24"/>
          <w:szCs w:val="24"/>
        </w:rPr>
        <w:t xml:space="preserve">forma obtenido de la figura </w:t>
      </w:r>
      <w:r w:rsidR="00C23D14">
        <w:rPr>
          <w:rFonts w:ascii="Times New Roman" w:hAnsi="Times New Roman" w:cs="Times New Roman"/>
          <w:sz w:val="24"/>
          <w:szCs w:val="24"/>
        </w:rPr>
        <w:t>2,</w:t>
      </w:r>
      <w:r w:rsidR="002F3ED3" w:rsidRPr="005E76F7">
        <w:rPr>
          <w:rFonts w:ascii="Times New Roman" w:hAnsi="Times New Roman" w:cs="Times New Roman"/>
          <w:sz w:val="24"/>
          <w:szCs w:val="24"/>
        </w:rPr>
        <w:t xml:space="preserve"> </w:t>
      </w:r>
      <w:r w:rsidRPr="005E76F7">
        <w:rPr>
          <w:rFonts w:ascii="Times New Roman" w:hAnsi="Times New Roman" w:cs="Times New Roman"/>
          <w:sz w:val="24"/>
          <w:szCs w:val="24"/>
        </w:rPr>
        <w:t>de que el producto viva menos de 72 horas a 21 °C.</w:t>
      </w:r>
    </w:p>
    <w:p w14:paraId="093E10B1" w14:textId="674EFE6D" w:rsidR="00630381" w:rsidRPr="00FF6444" w:rsidRDefault="00FF6444" w:rsidP="00FF6444">
      <w:pPr>
        <w:spacing w:after="0" w:line="360" w:lineRule="auto"/>
        <w:jc w:val="right"/>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α</m:t>
                        </m:r>
                      </m:den>
                    </m:f>
                  </m:e>
                </m:d>
              </m:e>
              <m:sup>
                <m:r>
                  <w:rPr>
                    <w:rFonts w:ascii="Cambria Math" w:hAnsi="Cambria Math" w:cs="Times New Roman"/>
                    <w:sz w:val="24"/>
                    <w:szCs w:val="24"/>
                  </w:rPr>
                  <m:t>β</m:t>
                </m:r>
              </m:sup>
            </m:sSup>
          </m:sup>
        </m:sSup>
      </m:oMath>
      <w:r>
        <w:rPr>
          <w:rFonts w:ascii="Times New Roman" w:eastAsiaTheme="minorEastAsia" w:hAnsi="Times New Roman" w:cs="Times New Roman"/>
          <w:sz w:val="24"/>
          <w:szCs w:val="24"/>
        </w:rPr>
        <w:t xml:space="preserve">                                                                                           (10)</w:t>
      </w:r>
    </w:p>
    <w:p w14:paraId="4DC44775" w14:textId="77777777" w:rsidR="00630381" w:rsidRDefault="002B0EC0" w:rsidP="009D3E8B">
      <w:pPr>
        <w:spacing w:after="0" w:line="360" w:lineRule="auto"/>
        <w:jc w:val="both"/>
        <w:rPr>
          <w:rFonts w:ascii="Times New Roman" w:hAnsi="Times New Roman" w:cs="Times New Roman"/>
          <w:sz w:val="24"/>
          <w:szCs w:val="24"/>
        </w:rPr>
      </w:pPr>
      <w:r w:rsidRPr="004D67CB">
        <w:rPr>
          <w:rFonts w:ascii="Times New Roman" w:hAnsi="Times New Roman" w:cs="Times New Roman"/>
          <w:sz w:val="24"/>
          <w:szCs w:val="24"/>
        </w:rPr>
        <w:t xml:space="preserve"> </w:t>
      </w:r>
      <w:r w:rsidR="006F0081">
        <w:rPr>
          <w:rFonts w:ascii="Times New Roman" w:hAnsi="Times New Roman" w:cs="Times New Roman"/>
          <w:sz w:val="24"/>
          <w:szCs w:val="24"/>
        </w:rPr>
        <w:tab/>
      </w:r>
    </w:p>
    <w:p w14:paraId="144EDFDA" w14:textId="2D13056F" w:rsidR="002B0EC0" w:rsidRPr="004D67CB" w:rsidRDefault="002B0EC0" w:rsidP="004F7831">
      <w:pPr>
        <w:spacing w:after="0" w:line="360" w:lineRule="auto"/>
        <w:ind w:firstLine="708"/>
        <w:jc w:val="both"/>
        <w:rPr>
          <w:rFonts w:ascii="Times New Roman" w:hAnsi="Times New Roman" w:cs="Times New Roman"/>
          <w:sz w:val="24"/>
          <w:szCs w:val="24"/>
        </w:rPr>
      </w:pPr>
      <w:r w:rsidRPr="004D67CB">
        <w:rPr>
          <w:rFonts w:ascii="Times New Roman" w:hAnsi="Times New Roman" w:cs="Times New Roman"/>
          <w:sz w:val="24"/>
          <w:szCs w:val="24"/>
        </w:rPr>
        <w:t>Sustit</w:t>
      </w:r>
      <w:r w:rsidR="006F0081">
        <w:rPr>
          <w:rFonts w:ascii="Times New Roman" w:hAnsi="Times New Roman" w:cs="Times New Roman"/>
          <w:sz w:val="24"/>
          <w:szCs w:val="24"/>
        </w:rPr>
        <w:t>uyendo valores:</w:t>
      </w:r>
    </w:p>
    <w:p w14:paraId="30EE78C0" w14:textId="77777777" w:rsidR="002B0EC0" w:rsidRPr="004D67CB" w:rsidRDefault="002B0EC0" w:rsidP="009D3E8B">
      <w:pPr>
        <w:spacing w:after="0" w:line="360" w:lineRule="auto"/>
        <w:jc w:val="both"/>
        <w:rPr>
          <w:rFonts w:ascii="Times New Roman" w:hAnsi="Times New Roman" w:cs="Times New Roman"/>
          <w:sz w:val="24"/>
          <w:szCs w:val="24"/>
          <w:lang w:val="es-ES_tradnl"/>
        </w:rPr>
      </w:pPr>
      <m:oMathPara>
        <m:oMath>
          <m:r>
            <w:rPr>
              <w:rFonts w:ascii="Cambria Math" w:hAnsi="Cambria Math" w:cs="Times New Roman"/>
              <w:sz w:val="24"/>
              <w:szCs w:val="24"/>
            </w:rPr>
            <m:t>F</m:t>
          </m:r>
          <m:d>
            <m:dPr>
              <m:ctrlPr>
                <w:rPr>
                  <w:rFonts w:ascii="Cambria Math" w:hAnsi="Cambria Math" w:cs="Times New Roman"/>
                  <w:i/>
                  <w:sz w:val="24"/>
                  <w:szCs w:val="24"/>
                  <w:lang w:val="es-ES_tradnl"/>
                </w:rPr>
              </m:ctrlPr>
            </m:dPr>
            <m:e>
              <m:r>
                <w:rPr>
                  <w:rFonts w:ascii="Cambria Math" w:hAnsi="Cambria Math" w:cs="Times New Roman"/>
                  <w:sz w:val="24"/>
                  <w:szCs w:val="24"/>
                </w:rPr>
                <m:t>72 hrs</m:t>
              </m:r>
            </m:e>
          </m:d>
          <m:r>
            <w:rPr>
              <w:rFonts w:ascii="Cambria Math" w:hAnsi="Cambria Math" w:cs="Times New Roman"/>
              <w:sz w:val="24"/>
              <w:szCs w:val="24"/>
            </w:rPr>
            <m:t>=1-</m:t>
          </m:r>
          <m:sSup>
            <m:sSupPr>
              <m:ctrlPr>
                <w:rPr>
                  <w:rFonts w:ascii="Cambria Math" w:hAnsi="Cambria Math" w:cs="Times New Roman"/>
                  <w:i/>
                  <w:sz w:val="24"/>
                  <w:szCs w:val="24"/>
                  <w:lang w:val="es-ES_tradnl"/>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lang w:val="es-ES_tradnl"/>
                    </w:rPr>
                  </m:ctrlPr>
                </m:sSupPr>
                <m:e>
                  <m:d>
                    <m:dPr>
                      <m:ctrlPr>
                        <w:rPr>
                          <w:rFonts w:ascii="Cambria Math" w:hAnsi="Cambria Math" w:cs="Times New Roman"/>
                          <w:i/>
                          <w:sz w:val="24"/>
                          <w:szCs w:val="24"/>
                          <w:lang w:val="es-ES_tradnl"/>
                        </w:rPr>
                      </m:ctrlPr>
                    </m:dPr>
                    <m:e>
                      <m:f>
                        <m:fPr>
                          <m:ctrlPr>
                            <w:rPr>
                              <w:rFonts w:ascii="Cambria Math" w:hAnsi="Cambria Math" w:cs="Times New Roman"/>
                              <w:i/>
                              <w:sz w:val="24"/>
                              <w:szCs w:val="24"/>
                              <w:lang w:val="es-ES_tradnl"/>
                            </w:rPr>
                          </m:ctrlPr>
                        </m:fPr>
                        <m:num>
                          <m:r>
                            <w:rPr>
                              <w:rFonts w:ascii="Cambria Math" w:hAnsi="Cambria Math" w:cs="Times New Roman"/>
                              <w:sz w:val="24"/>
                              <w:szCs w:val="24"/>
                            </w:rPr>
                            <m:t>72</m:t>
                          </m:r>
                        </m:num>
                        <m:den>
                          <m:r>
                            <w:rPr>
                              <w:rFonts w:ascii="Cambria Math" w:hAnsi="Cambria Math" w:cs="Times New Roman"/>
                              <w:sz w:val="24"/>
                              <w:szCs w:val="24"/>
                              <w:lang w:val="es-ES"/>
                            </w:rPr>
                            <m:t>104.3356</m:t>
                          </m:r>
                        </m:den>
                      </m:f>
                    </m:e>
                  </m:d>
                </m:e>
                <m:sup>
                  <m:r>
                    <w:rPr>
                      <w:rFonts w:ascii="Cambria Math" w:hAnsi="Cambria Math" w:cs="Times New Roman"/>
                      <w:sz w:val="24"/>
                      <w:szCs w:val="24"/>
                      <w:lang w:val="es-ES"/>
                    </w:rPr>
                    <m:t>4.41974</m:t>
                  </m:r>
                </m:sup>
              </m:sSup>
            </m:sup>
          </m:sSup>
          <m:r>
            <w:rPr>
              <w:rFonts w:ascii="Cambria Math" w:hAnsi="Cambria Math" w:cs="Times New Roman"/>
              <w:sz w:val="24"/>
              <w:szCs w:val="24"/>
              <w:lang w:val="es-ES_tradnl"/>
            </w:rPr>
            <m:t>=0.1764</m:t>
          </m:r>
        </m:oMath>
      </m:oMathPara>
    </w:p>
    <w:p w14:paraId="6B9343F1" w14:textId="77777777" w:rsidR="00630381" w:rsidRDefault="002B0EC0" w:rsidP="009D3E8B">
      <w:pPr>
        <w:spacing w:after="0" w:line="360" w:lineRule="auto"/>
        <w:jc w:val="both"/>
        <w:rPr>
          <w:rFonts w:ascii="Times New Roman" w:hAnsi="Times New Roman" w:cs="Times New Roman"/>
          <w:sz w:val="24"/>
          <w:szCs w:val="24"/>
          <w:lang w:val="es-ES_tradnl"/>
        </w:rPr>
      </w:pPr>
      <w:r w:rsidRPr="004D67CB">
        <w:rPr>
          <w:rFonts w:ascii="Times New Roman" w:hAnsi="Times New Roman" w:cs="Times New Roman"/>
          <w:sz w:val="24"/>
          <w:szCs w:val="24"/>
          <w:lang w:val="es-ES_tradnl"/>
        </w:rPr>
        <w:tab/>
      </w:r>
    </w:p>
    <w:p w14:paraId="479B2D53" w14:textId="57A8D080" w:rsidR="002B0EC0" w:rsidRDefault="002B0EC0" w:rsidP="00630381">
      <w:pPr>
        <w:spacing w:after="0" w:line="360" w:lineRule="auto"/>
        <w:ind w:firstLine="708"/>
        <w:jc w:val="both"/>
        <w:rPr>
          <w:rFonts w:ascii="Times New Roman" w:hAnsi="Times New Roman" w:cs="Times New Roman"/>
          <w:sz w:val="24"/>
          <w:szCs w:val="24"/>
          <w:lang w:val="es-ES_tradnl"/>
        </w:rPr>
      </w:pPr>
      <w:r w:rsidRPr="004D67CB">
        <w:rPr>
          <w:rFonts w:ascii="Times New Roman" w:hAnsi="Times New Roman" w:cs="Times New Roman"/>
          <w:sz w:val="24"/>
          <w:szCs w:val="24"/>
          <w:lang w:val="es-ES_tradnl"/>
        </w:rPr>
        <w:lastRenderedPageBreak/>
        <w:t>La probabilidad de que el producto cumpla satisfactoriamente con la función para la cual fue diseñado se calcula con la función de confiabilidad de la siguiente manera.</w:t>
      </w:r>
    </w:p>
    <w:p w14:paraId="0253B03F" w14:textId="4047BD21" w:rsidR="00B220C5" w:rsidRPr="00B220C5" w:rsidRDefault="00B220C5" w:rsidP="00B220C5">
      <w:pPr>
        <w:spacing w:after="0" w:line="360" w:lineRule="auto"/>
        <w:jc w:val="right"/>
        <w:rPr>
          <w:rFonts w:ascii="Times New Roman" w:hAnsi="Times New Roman" w:cs="Times New Roman"/>
          <w:sz w:val="24"/>
          <w:szCs w:val="24"/>
          <w:lang w:val="es-ES_tradnl"/>
        </w:rPr>
      </w:pPr>
      <m:oMath>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α</m:t>
                        </m:r>
                      </m:den>
                    </m:f>
                  </m:e>
                </m:d>
              </m:e>
              <m:sup>
                <m:r>
                  <w:rPr>
                    <w:rFonts w:ascii="Cambria Math" w:hAnsi="Cambria Math" w:cs="Times New Roman"/>
                    <w:sz w:val="24"/>
                    <w:szCs w:val="24"/>
                  </w:rPr>
                  <m:t>β</m:t>
                </m:r>
              </m:sup>
            </m:sSup>
          </m:sup>
        </m:sSup>
      </m:oMath>
      <w:r>
        <w:rPr>
          <w:rFonts w:ascii="Times New Roman" w:eastAsiaTheme="minorEastAsia" w:hAnsi="Times New Roman" w:cs="Times New Roman"/>
          <w:sz w:val="24"/>
          <w:szCs w:val="24"/>
        </w:rPr>
        <w:t xml:space="preserve">                                                                                            (11)</w:t>
      </w:r>
    </w:p>
    <w:p w14:paraId="129AABAE" w14:textId="77777777" w:rsidR="00630381" w:rsidRDefault="00630381" w:rsidP="009D3E8B">
      <w:pPr>
        <w:spacing w:after="0" w:line="360" w:lineRule="auto"/>
        <w:ind w:firstLine="708"/>
        <w:jc w:val="both"/>
        <w:rPr>
          <w:rFonts w:ascii="Times New Roman" w:hAnsi="Times New Roman" w:cs="Times New Roman"/>
          <w:sz w:val="24"/>
          <w:szCs w:val="24"/>
        </w:rPr>
      </w:pPr>
    </w:p>
    <w:p w14:paraId="1E7E50D5" w14:textId="1C62BA88" w:rsidR="002B0EC0" w:rsidRPr="004D67CB" w:rsidRDefault="006F0081" w:rsidP="009D3E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Sustituyendo datos:</w:t>
      </w:r>
    </w:p>
    <w:p w14:paraId="6EEFCB53" w14:textId="52B8F57F" w:rsidR="002B0EC0" w:rsidRPr="004D67CB" w:rsidRDefault="002B0EC0" w:rsidP="009D3E8B">
      <w:pPr>
        <w:spacing w:after="0" w:line="360" w:lineRule="auto"/>
        <w:jc w:val="both"/>
        <w:rPr>
          <w:rFonts w:ascii="Times New Roman" w:hAnsi="Times New Roman" w:cs="Times New Roman"/>
          <w:sz w:val="24"/>
          <w:szCs w:val="24"/>
          <w:lang w:val="es-ES_tradnl"/>
        </w:rPr>
      </w:pPr>
      <m:oMathPara>
        <m:oMath>
          <m:r>
            <w:rPr>
              <w:rFonts w:ascii="Cambria Math" w:hAnsi="Cambria Math" w:cs="Times New Roman"/>
              <w:sz w:val="24"/>
              <w:szCs w:val="24"/>
              <w:lang w:val="es-ES_tradnl"/>
            </w:rPr>
            <m:t>R</m:t>
          </m:r>
          <m:d>
            <m:dPr>
              <m:ctrlPr>
                <w:rPr>
                  <w:rFonts w:ascii="Cambria Math" w:hAnsi="Cambria Math" w:cs="Times New Roman"/>
                  <w:i/>
                  <w:sz w:val="24"/>
                  <w:szCs w:val="24"/>
                  <w:lang w:val="es-ES_tradnl"/>
                </w:rPr>
              </m:ctrlPr>
            </m:dPr>
            <m:e>
              <m:r>
                <w:rPr>
                  <w:rFonts w:ascii="Cambria Math" w:hAnsi="Cambria Math" w:cs="Times New Roman"/>
                  <w:sz w:val="24"/>
                  <w:szCs w:val="24"/>
                </w:rPr>
                <m:t xml:space="preserve">72 </m:t>
              </m:r>
              <m:r>
                <w:rPr>
                  <w:rFonts w:ascii="Cambria Math" w:hAnsi="Cambria Math" w:cs="Times New Roman"/>
                  <w:sz w:val="24"/>
                  <w:szCs w:val="24"/>
                </w:rPr>
                <m:t>hrs</m:t>
              </m:r>
            </m:e>
          </m:d>
          <m:r>
            <w:rPr>
              <w:rFonts w:ascii="Cambria Math" w:hAnsi="Cambria Math" w:cs="Times New Roman"/>
              <w:sz w:val="24"/>
              <w:szCs w:val="24"/>
            </w:rPr>
            <m:t>=</m:t>
          </m:r>
          <m:sSup>
            <m:sSupPr>
              <m:ctrlPr>
                <w:rPr>
                  <w:rFonts w:ascii="Cambria Math" w:hAnsi="Cambria Math" w:cs="Times New Roman"/>
                  <w:i/>
                  <w:sz w:val="24"/>
                  <w:szCs w:val="24"/>
                  <w:lang w:val="es-ES_tradnl"/>
                </w:rPr>
              </m:ctrlPr>
            </m:sSupPr>
            <m:e>
              <m:r>
                <w:rPr>
                  <w:rFonts w:ascii="Cambria Math" w:hAnsi="Cambria Math" w:cs="Times New Roman"/>
                  <w:sz w:val="24"/>
                  <w:szCs w:val="24"/>
                </w:rPr>
                <m:t>e</m:t>
              </m:r>
            </m:e>
            <m:sup>
              <m:r>
                <w:rPr>
                  <w:rFonts w:ascii="Cambria Math" w:hAnsi="Cambria Math" w:cs="Times New Roman"/>
                  <w:sz w:val="24"/>
                  <w:szCs w:val="24"/>
                </w:rPr>
                <m:t>-</m:t>
              </m:r>
              <m:sSup>
                <m:sSupPr>
                  <m:ctrlPr>
                    <w:rPr>
                      <w:rFonts w:ascii="Cambria Math" w:hAnsi="Cambria Math" w:cs="Times New Roman"/>
                      <w:i/>
                      <w:sz w:val="24"/>
                      <w:szCs w:val="24"/>
                      <w:lang w:val="es-ES_tradnl"/>
                    </w:rPr>
                  </m:ctrlPr>
                </m:sSupPr>
                <m:e>
                  <m:d>
                    <m:dPr>
                      <m:ctrlPr>
                        <w:rPr>
                          <w:rFonts w:ascii="Cambria Math" w:hAnsi="Cambria Math" w:cs="Times New Roman"/>
                          <w:i/>
                          <w:sz w:val="24"/>
                          <w:szCs w:val="24"/>
                          <w:lang w:val="es-ES_tradnl"/>
                        </w:rPr>
                      </m:ctrlPr>
                    </m:dPr>
                    <m:e>
                      <m:f>
                        <m:fPr>
                          <m:ctrlPr>
                            <w:rPr>
                              <w:rFonts w:ascii="Cambria Math" w:hAnsi="Cambria Math" w:cs="Times New Roman"/>
                              <w:i/>
                              <w:sz w:val="24"/>
                              <w:szCs w:val="24"/>
                              <w:lang w:val="es-ES_tradnl"/>
                            </w:rPr>
                          </m:ctrlPr>
                        </m:fPr>
                        <m:num>
                          <m:r>
                            <w:rPr>
                              <w:rFonts w:ascii="Cambria Math" w:hAnsi="Cambria Math" w:cs="Times New Roman"/>
                              <w:sz w:val="24"/>
                              <w:szCs w:val="24"/>
                            </w:rPr>
                            <m:t>72</m:t>
                          </m:r>
                        </m:num>
                        <m:den>
                          <m:r>
                            <w:rPr>
                              <w:rFonts w:ascii="Cambria Math" w:hAnsi="Cambria Math" w:cs="Times New Roman"/>
                              <w:sz w:val="24"/>
                              <w:szCs w:val="24"/>
                              <w:lang w:val="es-ES"/>
                            </w:rPr>
                            <m:t>104.3356</m:t>
                          </m:r>
                        </m:den>
                      </m:f>
                    </m:e>
                  </m:d>
                </m:e>
                <m:sup>
                  <m:r>
                    <w:rPr>
                      <w:rFonts w:ascii="Cambria Math" w:hAnsi="Cambria Math" w:cs="Times New Roman"/>
                      <w:sz w:val="24"/>
                      <w:szCs w:val="24"/>
                      <w:lang w:val="es-ES"/>
                    </w:rPr>
                    <m:t>4.41974</m:t>
                  </m:r>
                </m:sup>
              </m:sSup>
            </m:sup>
          </m:sSup>
          <m:r>
            <w:rPr>
              <w:rFonts w:ascii="Cambria Math" w:hAnsi="Cambria Math" w:cs="Times New Roman"/>
              <w:sz w:val="24"/>
              <w:szCs w:val="24"/>
              <w:lang w:val="es-ES_tradnl"/>
            </w:rPr>
            <m:t>=0.8235</m:t>
          </m:r>
        </m:oMath>
      </m:oMathPara>
    </w:p>
    <w:p w14:paraId="2588BEE1" w14:textId="3EAD1F93" w:rsidR="002B0EC0" w:rsidRDefault="002B0EC0" w:rsidP="009D3E8B">
      <w:pPr>
        <w:spacing w:after="0" w:line="360" w:lineRule="auto"/>
        <w:jc w:val="both"/>
        <w:rPr>
          <w:rFonts w:ascii="Times New Roman" w:hAnsi="Times New Roman" w:cs="Times New Roman"/>
          <w:sz w:val="24"/>
          <w:szCs w:val="24"/>
          <w:lang w:val="es-ES_tradnl"/>
        </w:rPr>
      </w:pPr>
      <w:r w:rsidRPr="004D67CB">
        <w:rPr>
          <w:rFonts w:ascii="Times New Roman" w:hAnsi="Times New Roman" w:cs="Times New Roman"/>
          <w:sz w:val="24"/>
          <w:szCs w:val="24"/>
          <w:lang w:val="es-ES_tradnl"/>
        </w:rPr>
        <w:tab/>
        <w:t>Se sabe que la temperatura mínima y máxima de climatización de ambiente en supermercados es de</w:t>
      </w:r>
      <w:r w:rsidR="009241DE">
        <w:rPr>
          <w:rFonts w:ascii="Times New Roman" w:hAnsi="Times New Roman" w:cs="Times New Roman"/>
          <w:sz w:val="24"/>
          <w:szCs w:val="24"/>
          <w:lang w:val="es-ES_tradnl"/>
        </w:rPr>
        <w:t xml:space="preserve"> 21 °C a 26 °C. En la tabla 4</w:t>
      </w:r>
      <w:r w:rsidRPr="004D67CB">
        <w:rPr>
          <w:rFonts w:ascii="Times New Roman" w:hAnsi="Times New Roman" w:cs="Times New Roman"/>
          <w:sz w:val="24"/>
          <w:szCs w:val="24"/>
          <w:lang w:val="es-ES_tradnl"/>
        </w:rPr>
        <w:t xml:space="preserve"> se muestran probabilidades de falla calculadas para diferentes temperaturas, así como la función acumulada de fall</w:t>
      </w:r>
      <w:r w:rsidR="001A67FC">
        <w:rPr>
          <w:rFonts w:ascii="Times New Roman" w:hAnsi="Times New Roman" w:cs="Times New Roman"/>
          <w:sz w:val="24"/>
          <w:szCs w:val="24"/>
          <w:lang w:val="es-ES_tradnl"/>
        </w:rPr>
        <w:t>a y la función de confiabilidad</w:t>
      </w:r>
      <w:r w:rsidR="002477AB">
        <w:rPr>
          <w:rFonts w:ascii="Times New Roman" w:hAnsi="Times New Roman" w:cs="Times New Roman"/>
          <w:sz w:val="24"/>
          <w:szCs w:val="24"/>
          <w:lang w:val="es-ES_tradnl"/>
        </w:rPr>
        <w:t>.</w:t>
      </w:r>
    </w:p>
    <w:p w14:paraId="02C0CF0C" w14:textId="77777777" w:rsidR="00A101FF" w:rsidRPr="004D67CB" w:rsidRDefault="00A101FF" w:rsidP="009D3E8B">
      <w:pPr>
        <w:spacing w:after="0" w:line="360" w:lineRule="auto"/>
        <w:jc w:val="both"/>
        <w:rPr>
          <w:rFonts w:ascii="Times New Roman" w:hAnsi="Times New Roman" w:cs="Times New Roman"/>
          <w:sz w:val="24"/>
          <w:szCs w:val="24"/>
          <w:lang w:val="es-ES_tradnl"/>
        </w:rPr>
      </w:pPr>
    </w:p>
    <w:p w14:paraId="0FF26013" w14:textId="00C45DBE" w:rsidR="002B0EC0" w:rsidRPr="001A67FC" w:rsidRDefault="001A67FC" w:rsidP="009D3E8B">
      <w:pPr>
        <w:spacing w:after="0" w:line="360" w:lineRule="auto"/>
        <w:jc w:val="center"/>
        <w:rPr>
          <w:rFonts w:ascii="Times New Roman" w:hAnsi="Times New Roman" w:cs="Times New Roman"/>
          <w:i/>
          <w:sz w:val="24"/>
          <w:szCs w:val="24"/>
          <w:lang w:val="es-ES_tradnl"/>
        </w:rPr>
      </w:pPr>
      <w:r w:rsidRPr="004F7831">
        <w:rPr>
          <w:rFonts w:ascii="Times New Roman" w:hAnsi="Times New Roman" w:cs="Times New Roman"/>
          <w:b/>
          <w:bCs/>
          <w:sz w:val="24"/>
          <w:szCs w:val="24"/>
          <w:lang w:val="es-ES_tradnl"/>
        </w:rPr>
        <w:t>Tabla 4</w:t>
      </w:r>
      <w:r w:rsidR="002B0EC0" w:rsidRPr="004D67CB">
        <w:rPr>
          <w:rFonts w:ascii="Times New Roman" w:hAnsi="Times New Roman" w:cs="Times New Roman"/>
          <w:sz w:val="24"/>
          <w:szCs w:val="24"/>
          <w:lang w:val="es-ES_tradnl"/>
        </w:rPr>
        <w:t xml:space="preserve">. </w:t>
      </w:r>
      <w:r w:rsidR="002B0EC0" w:rsidRPr="004D67CB">
        <w:rPr>
          <w:rFonts w:ascii="Times New Roman" w:hAnsi="Times New Roman" w:cs="Times New Roman"/>
          <w:i/>
          <w:sz w:val="24"/>
          <w:szCs w:val="24"/>
          <w:lang w:val="es-ES_tradnl"/>
        </w:rPr>
        <w:t xml:space="preserve">F(t) y R(t) </w:t>
      </w:r>
      <w:r w:rsidR="002B0EC0" w:rsidRPr="004D67CB">
        <w:rPr>
          <w:rFonts w:ascii="Times New Roman" w:hAnsi="Times New Roman" w:cs="Times New Roman"/>
          <w:sz w:val="24"/>
          <w:szCs w:val="24"/>
          <w:lang w:val="es-ES_tradnl"/>
        </w:rPr>
        <w:t xml:space="preserve">a </w:t>
      </w:r>
      <w:r w:rsidR="00630381" w:rsidRPr="004D67CB">
        <w:rPr>
          <w:rFonts w:ascii="Times New Roman" w:hAnsi="Times New Roman" w:cs="Times New Roman"/>
          <w:sz w:val="24"/>
          <w:szCs w:val="24"/>
          <w:lang w:val="es-ES_tradnl"/>
        </w:rPr>
        <w:t>diferentes temperaturas para la tortilla de maíz adicionada con aceite esencial de tomillo a</w:t>
      </w:r>
      <w:r w:rsidR="002B0EC0" w:rsidRPr="004D67CB">
        <w:rPr>
          <w:rFonts w:ascii="Times New Roman" w:hAnsi="Times New Roman" w:cs="Times New Roman"/>
          <w:sz w:val="24"/>
          <w:szCs w:val="24"/>
          <w:lang w:val="es-ES_tradnl"/>
        </w:rPr>
        <w:t xml:space="preserve"> 0.09 %</w:t>
      </w:r>
    </w:p>
    <w:tbl>
      <w:tblPr>
        <w:tblStyle w:val="Tablaconcuadrcula"/>
        <w:tblW w:w="0" w:type="auto"/>
        <w:jc w:val="center"/>
        <w:tblLook w:val="04A0" w:firstRow="1" w:lastRow="0" w:firstColumn="1" w:lastColumn="0" w:noHBand="0" w:noVBand="1"/>
      </w:tblPr>
      <w:tblGrid>
        <w:gridCol w:w="1985"/>
        <w:gridCol w:w="740"/>
        <w:gridCol w:w="1771"/>
        <w:gridCol w:w="1772"/>
      </w:tblGrid>
      <w:tr w:rsidR="009241DE" w:rsidRPr="00A101FF" w14:paraId="282CB813" w14:textId="77777777" w:rsidTr="00B220C5">
        <w:trPr>
          <w:jc w:val="center"/>
        </w:trPr>
        <w:tc>
          <w:tcPr>
            <w:tcW w:w="1985" w:type="dxa"/>
            <w:vAlign w:val="center"/>
          </w:tcPr>
          <w:p w14:paraId="605C75E4"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Temperatura °C</w:t>
            </w:r>
          </w:p>
        </w:tc>
        <w:tc>
          <w:tcPr>
            <w:tcW w:w="740" w:type="dxa"/>
            <w:vAlign w:val="center"/>
          </w:tcPr>
          <w:p w14:paraId="5623A67C"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Días</w:t>
            </w:r>
          </w:p>
        </w:tc>
        <w:tc>
          <w:tcPr>
            <w:tcW w:w="1771" w:type="dxa"/>
            <w:vAlign w:val="center"/>
          </w:tcPr>
          <w:p w14:paraId="6F75EB3E" w14:textId="77777777" w:rsidR="009241DE" w:rsidRPr="00A101FF" w:rsidRDefault="009241DE" w:rsidP="009D3E8B">
            <w:pPr>
              <w:spacing w:line="360" w:lineRule="auto"/>
              <w:jc w:val="center"/>
              <w:rPr>
                <w:rFonts w:ascii="Times New Roman" w:hAnsi="Times New Roman" w:cs="Times New Roman"/>
                <w:i/>
                <w:sz w:val="24"/>
                <w:szCs w:val="24"/>
              </w:rPr>
            </w:pPr>
            <w:r w:rsidRPr="00A101FF">
              <w:rPr>
                <w:rFonts w:ascii="Times New Roman" w:hAnsi="Times New Roman" w:cs="Times New Roman"/>
                <w:i/>
                <w:sz w:val="24"/>
                <w:szCs w:val="24"/>
              </w:rPr>
              <w:t>F(t)</w:t>
            </w:r>
          </w:p>
        </w:tc>
        <w:tc>
          <w:tcPr>
            <w:tcW w:w="1772" w:type="dxa"/>
            <w:vAlign w:val="center"/>
          </w:tcPr>
          <w:p w14:paraId="19CEA8C1" w14:textId="77777777" w:rsidR="009241DE" w:rsidRPr="00A101FF" w:rsidRDefault="009241DE" w:rsidP="009D3E8B">
            <w:pPr>
              <w:spacing w:line="360" w:lineRule="auto"/>
              <w:jc w:val="center"/>
              <w:rPr>
                <w:rFonts w:ascii="Times New Roman" w:hAnsi="Times New Roman" w:cs="Times New Roman"/>
                <w:i/>
                <w:sz w:val="24"/>
                <w:szCs w:val="24"/>
              </w:rPr>
            </w:pPr>
            <w:r w:rsidRPr="00A101FF">
              <w:rPr>
                <w:rFonts w:ascii="Times New Roman" w:hAnsi="Times New Roman" w:cs="Times New Roman"/>
                <w:i/>
                <w:sz w:val="24"/>
                <w:szCs w:val="24"/>
              </w:rPr>
              <w:t>R(t)</w:t>
            </w:r>
          </w:p>
        </w:tc>
      </w:tr>
      <w:tr w:rsidR="009241DE" w:rsidRPr="00A101FF" w14:paraId="0BA23820" w14:textId="77777777" w:rsidTr="00B220C5">
        <w:trPr>
          <w:jc w:val="center"/>
        </w:trPr>
        <w:tc>
          <w:tcPr>
            <w:tcW w:w="1985" w:type="dxa"/>
            <w:vMerge w:val="restart"/>
            <w:vAlign w:val="center"/>
          </w:tcPr>
          <w:p w14:paraId="569E8113"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21</w:t>
            </w:r>
          </w:p>
        </w:tc>
        <w:tc>
          <w:tcPr>
            <w:tcW w:w="740" w:type="dxa"/>
            <w:vAlign w:val="center"/>
          </w:tcPr>
          <w:p w14:paraId="19CA9D62"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3</w:t>
            </w:r>
          </w:p>
        </w:tc>
        <w:tc>
          <w:tcPr>
            <w:tcW w:w="1771" w:type="dxa"/>
            <w:vAlign w:val="center"/>
          </w:tcPr>
          <w:p w14:paraId="7CCFF727"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0.17636</w:t>
            </w:r>
          </w:p>
        </w:tc>
        <w:tc>
          <w:tcPr>
            <w:tcW w:w="1772" w:type="dxa"/>
            <w:vAlign w:val="center"/>
          </w:tcPr>
          <w:p w14:paraId="51497F37"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0.82363</w:t>
            </w:r>
          </w:p>
        </w:tc>
      </w:tr>
      <w:tr w:rsidR="009241DE" w:rsidRPr="00A101FF" w14:paraId="36A46132" w14:textId="77777777" w:rsidTr="00B220C5">
        <w:trPr>
          <w:jc w:val="center"/>
        </w:trPr>
        <w:tc>
          <w:tcPr>
            <w:tcW w:w="1985" w:type="dxa"/>
            <w:vMerge/>
            <w:vAlign w:val="center"/>
          </w:tcPr>
          <w:p w14:paraId="694FE09D" w14:textId="77777777" w:rsidR="009241DE" w:rsidRPr="00A101FF" w:rsidRDefault="009241DE" w:rsidP="009D3E8B">
            <w:pPr>
              <w:spacing w:line="360" w:lineRule="auto"/>
              <w:jc w:val="center"/>
              <w:rPr>
                <w:rFonts w:ascii="Times New Roman" w:hAnsi="Times New Roman" w:cs="Times New Roman"/>
                <w:sz w:val="24"/>
                <w:szCs w:val="24"/>
              </w:rPr>
            </w:pPr>
          </w:p>
        </w:tc>
        <w:tc>
          <w:tcPr>
            <w:tcW w:w="740" w:type="dxa"/>
            <w:vAlign w:val="center"/>
          </w:tcPr>
          <w:p w14:paraId="3868E1B2"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4</w:t>
            </w:r>
          </w:p>
        </w:tc>
        <w:tc>
          <w:tcPr>
            <w:tcW w:w="1771" w:type="dxa"/>
            <w:vAlign w:val="center"/>
          </w:tcPr>
          <w:p w14:paraId="6A1288DB"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0.49938</w:t>
            </w:r>
          </w:p>
        </w:tc>
        <w:tc>
          <w:tcPr>
            <w:tcW w:w="1772" w:type="dxa"/>
            <w:vAlign w:val="center"/>
          </w:tcPr>
          <w:p w14:paraId="641938C9"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0.50061</w:t>
            </w:r>
          </w:p>
        </w:tc>
      </w:tr>
      <w:tr w:rsidR="009241DE" w:rsidRPr="00A101FF" w14:paraId="25894F67" w14:textId="77777777" w:rsidTr="00B220C5">
        <w:trPr>
          <w:jc w:val="center"/>
        </w:trPr>
        <w:tc>
          <w:tcPr>
            <w:tcW w:w="1985" w:type="dxa"/>
            <w:vMerge/>
            <w:vAlign w:val="center"/>
          </w:tcPr>
          <w:p w14:paraId="5B317D66" w14:textId="77777777" w:rsidR="009241DE" w:rsidRPr="00A101FF" w:rsidRDefault="009241DE" w:rsidP="009D3E8B">
            <w:pPr>
              <w:spacing w:line="360" w:lineRule="auto"/>
              <w:jc w:val="center"/>
              <w:rPr>
                <w:rFonts w:ascii="Times New Roman" w:hAnsi="Times New Roman" w:cs="Times New Roman"/>
                <w:sz w:val="24"/>
                <w:szCs w:val="24"/>
              </w:rPr>
            </w:pPr>
          </w:p>
        </w:tc>
        <w:tc>
          <w:tcPr>
            <w:tcW w:w="740" w:type="dxa"/>
            <w:vAlign w:val="center"/>
          </w:tcPr>
          <w:p w14:paraId="14A4A1C7"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5</w:t>
            </w:r>
          </w:p>
        </w:tc>
        <w:tc>
          <w:tcPr>
            <w:tcW w:w="1771" w:type="dxa"/>
            <w:vAlign w:val="center"/>
          </w:tcPr>
          <w:p w14:paraId="277A3CC0"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0.84356</w:t>
            </w:r>
          </w:p>
        </w:tc>
        <w:tc>
          <w:tcPr>
            <w:tcW w:w="1772" w:type="dxa"/>
            <w:vAlign w:val="center"/>
          </w:tcPr>
          <w:p w14:paraId="17795A49"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0.15643</w:t>
            </w:r>
          </w:p>
        </w:tc>
      </w:tr>
      <w:tr w:rsidR="009241DE" w:rsidRPr="00A101FF" w14:paraId="7E74908D" w14:textId="77777777" w:rsidTr="00B220C5">
        <w:trPr>
          <w:jc w:val="center"/>
        </w:trPr>
        <w:tc>
          <w:tcPr>
            <w:tcW w:w="1985" w:type="dxa"/>
            <w:vMerge w:val="restart"/>
            <w:vAlign w:val="center"/>
          </w:tcPr>
          <w:p w14:paraId="1FB7F4B1"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23</w:t>
            </w:r>
          </w:p>
        </w:tc>
        <w:tc>
          <w:tcPr>
            <w:tcW w:w="740" w:type="dxa"/>
            <w:vAlign w:val="center"/>
          </w:tcPr>
          <w:p w14:paraId="6F32EEB5"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3</w:t>
            </w:r>
          </w:p>
        </w:tc>
        <w:tc>
          <w:tcPr>
            <w:tcW w:w="1771" w:type="dxa"/>
            <w:vAlign w:val="center"/>
          </w:tcPr>
          <w:p w14:paraId="67231468"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0.25840</w:t>
            </w:r>
          </w:p>
        </w:tc>
        <w:tc>
          <w:tcPr>
            <w:tcW w:w="1772" w:type="dxa"/>
            <w:vAlign w:val="center"/>
          </w:tcPr>
          <w:p w14:paraId="47D2D650"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0.74159</w:t>
            </w:r>
          </w:p>
        </w:tc>
      </w:tr>
      <w:tr w:rsidR="009241DE" w:rsidRPr="00A101FF" w14:paraId="4B80B9D8" w14:textId="77777777" w:rsidTr="00B220C5">
        <w:trPr>
          <w:jc w:val="center"/>
        </w:trPr>
        <w:tc>
          <w:tcPr>
            <w:tcW w:w="1985" w:type="dxa"/>
            <w:vMerge/>
            <w:vAlign w:val="center"/>
          </w:tcPr>
          <w:p w14:paraId="58DA7B17" w14:textId="77777777" w:rsidR="009241DE" w:rsidRPr="00A101FF" w:rsidRDefault="009241DE" w:rsidP="009D3E8B">
            <w:pPr>
              <w:spacing w:line="360" w:lineRule="auto"/>
              <w:jc w:val="center"/>
              <w:rPr>
                <w:rFonts w:ascii="Times New Roman" w:hAnsi="Times New Roman" w:cs="Times New Roman"/>
                <w:sz w:val="24"/>
                <w:szCs w:val="24"/>
              </w:rPr>
            </w:pPr>
          </w:p>
        </w:tc>
        <w:tc>
          <w:tcPr>
            <w:tcW w:w="740" w:type="dxa"/>
            <w:vAlign w:val="center"/>
          </w:tcPr>
          <w:p w14:paraId="50B10396"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4</w:t>
            </w:r>
          </w:p>
        </w:tc>
        <w:tc>
          <w:tcPr>
            <w:tcW w:w="1771" w:type="dxa"/>
            <w:vAlign w:val="center"/>
          </w:tcPr>
          <w:p w14:paraId="7D5A04E2"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0.65564</w:t>
            </w:r>
          </w:p>
        </w:tc>
        <w:tc>
          <w:tcPr>
            <w:tcW w:w="1772" w:type="dxa"/>
            <w:vAlign w:val="center"/>
          </w:tcPr>
          <w:p w14:paraId="017A4A4A"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0.34435</w:t>
            </w:r>
          </w:p>
        </w:tc>
      </w:tr>
      <w:tr w:rsidR="009241DE" w:rsidRPr="00A101FF" w14:paraId="73F27090" w14:textId="77777777" w:rsidTr="00B220C5">
        <w:trPr>
          <w:jc w:val="center"/>
        </w:trPr>
        <w:tc>
          <w:tcPr>
            <w:tcW w:w="1985" w:type="dxa"/>
            <w:vMerge/>
            <w:vAlign w:val="center"/>
          </w:tcPr>
          <w:p w14:paraId="24667FD1" w14:textId="77777777" w:rsidR="009241DE" w:rsidRPr="00A101FF" w:rsidRDefault="009241DE" w:rsidP="009D3E8B">
            <w:pPr>
              <w:spacing w:line="360" w:lineRule="auto"/>
              <w:jc w:val="center"/>
              <w:rPr>
                <w:rFonts w:ascii="Times New Roman" w:hAnsi="Times New Roman" w:cs="Times New Roman"/>
                <w:sz w:val="24"/>
                <w:szCs w:val="24"/>
              </w:rPr>
            </w:pPr>
          </w:p>
        </w:tc>
        <w:tc>
          <w:tcPr>
            <w:tcW w:w="740" w:type="dxa"/>
            <w:vAlign w:val="center"/>
          </w:tcPr>
          <w:p w14:paraId="0B424CE5"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5</w:t>
            </w:r>
          </w:p>
        </w:tc>
        <w:tc>
          <w:tcPr>
            <w:tcW w:w="1771" w:type="dxa"/>
            <w:vAlign w:val="center"/>
          </w:tcPr>
          <w:p w14:paraId="7466C17F"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0.94263</w:t>
            </w:r>
          </w:p>
        </w:tc>
        <w:tc>
          <w:tcPr>
            <w:tcW w:w="1772" w:type="dxa"/>
            <w:vAlign w:val="center"/>
          </w:tcPr>
          <w:p w14:paraId="251A105C"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0.05736</w:t>
            </w:r>
          </w:p>
        </w:tc>
      </w:tr>
      <w:tr w:rsidR="009241DE" w:rsidRPr="00A101FF" w14:paraId="004C62F8" w14:textId="77777777" w:rsidTr="00B220C5">
        <w:trPr>
          <w:jc w:val="center"/>
        </w:trPr>
        <w:tc>
          <w:tcPr>
            <w:tcW w:w="1985" w:type="dxa"/>
            <w:vMerge w:val="restart"/>
            <w:vAlign w:val="center"/>
          </w:tcPr>
          <w:p w14:paraId="36D527AB"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26</w:t>
            </w:r>
          </w:p>
        </w:tc>
        <w:tc>
          <w:tcPr>
            <w:tcW w:w="740" w:type="dxa"/>
            <w:vAlign w:val="center"/>
          </w:tcPr>
          <w:p w14:paraId="2A5F9F91"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3</w:t>
            </w:r>
          </w:p>
        </w:tc>
        <w:tc>
          <w:tcPr>
            <w:tcW w:w="1771" w:type="dxa"/>
            <w:vAlign w:val="center"/>
          </w:tcPr>
          <w:p w14:paraId="1572E7E6"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0.43197</w:t>
            </w:r>
          </w:p>
        </w:tc>
        <w:tc>
          <w:tcPr>
            <w:tcW w:w="1772" w:type="dxa"/>
            <w:vAlign w:val="center"/>
          </w:tcPr>
          <w:p w14:paraId="743715CE"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0.56802</w:t>
            </w:r>
          </w:p>
        </w:tc>
      </w:tr>
      <w:tr w:rsidR="009241DE" w:rsidRPr="00A101FF" w14:paraId="09735D8E" w14:textId="77777777" w:rsidTr="00B220C5">
        <w:trPr>
          <w:jc w:val="center"/>
        </w:trPr>
        <w:tc>
          <w:tcPr>
            <w:tcW w:w="1985" w:type="dxa"/>
            <w:vMerge/>
            <w:vAlign w:val="center"/>
          </w:tcPr>
          <w:p w14:paraId="0D7D8390" w14:textId="77777777" w:rsidR="009241DE" w:rsidRPr="00A101FF" w:rsidRDefault="009241DE" w:rsidP="009D3E8B">
            <w:pPr>
              <w:spacing w:line="360" w:lineRule="auto"/>
              <w:jc w:val="center"/>
              <w:rPr>
                <w:rFonts w:ascii="Times New Roman" w:hAnsi="Times New Roman" w:cs="Times New Roman"/>
                <w:sz w:val="24"/>
                <w:szCs w:val="24"/>
              </w:rPr>
            </w:pPr>
          </w:p>
        </w:tc>
        <w:tc>
          <w:tcPr>
            <w:tcW w:w="740" w:type="dxa"/>
            <w:vAlign w:val="center"/>
          </w:tcPr>
          <w:p w14:paraId="232CD906"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4</w:t>
            </w:r>
          </w:p>
        </w:tc>
        <w:tc>
          <w:tcPr>
            <w:tcW w:w="1771" w:type="dxa"/>
            <w:vAlign w:val="center"/>
          </w:tcPr>
          <w:p w14:paraId="1639F11E"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0.86693</w:t>
            </w:r>
          </w:p>
        </w:tc>
        <w:tc>
          <w:tcPr>
            <w:tcW w:w="1772" w:type="dxa"/>
            <w:vAlign w:val="center"/>
          </w:tcPr>
          <w:p w14:paraId="47E3CE6F"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0.13306</w:t>
            </w:r>
          </w:p>
        </w:tc>
      </w:tr>
      <w:tr w:rsidR="009241DE" w:rsidRPr="00A101FF" w14:paraId="06FC45FA" w14:textId="77777777" w:rsidTr="00B220C5">
        <w:trPr>
          <w:jc w:val="center"/>
        </w:trPr>
        <w:tc>
          <w:tcPr>
            <w:tcW w:w="1985" w:type="dxa"/>
            <w:vMerge/>
            <w:vAlign w:val="center"/>
          </w:tcPr>
          <w:p w14:paraId="29D8D346" w14:textId="77777777" w:rsidR="009241DE" w:rsidRPr="00A101FF" w:rsidRDefault="009241DE" w:rsidP="009D3E8B">
            <w:pPr>
              <w:spacing w:line="360" w:lineRule="auto"/>
              <w:jc w:val="center"/>
              <w:rPr>
                <w:rFonts w:ascii="Times New Roman" w:hAnsi="Times New Roman" w:cs="Times New Roman"/>
                <w:sz w:val="24"/>
                <w:szCs w:val="24"/>
              </w:rPr>
            </w:pPr>
          </w:p>
        </w:tc>
        <w:tc>
          <w:tcPr>
            <w:tcW w:w="740" w:type="dxa"/>
            <w:vAlign w:val="center"/>
          </w:tcPr>
          <w:p w14:paraId="7E2DF13A" w14:textId="77777777" w:rsidR="009241DE" w:rsidRPr="00A101FF" w:rsidRDefault="009241DE" w:rsidP="009D3E8B">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rPr>
              <w:t>5</w:t>
            </w:r>
          </w:p>
        </w:tc>
        <w:tc>
          <w:tcPr>
            <w:tcW w:w="1771" w:type="dxa"/>
            <w:vAlign w:val="center"/>
          </w:tcPr>
          <w:p w14:paraId="77492912"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0.99551</w:t>
            </w:r>
          </w:p>
        </w:tc>
        <w:tc>
          <w:tcPr>
            <w:tcW w:w="1772" w:type="dxa"/>
            <w:vAlign w:val="center"/>
          </w:tcPr>
          <w:p w14:paraId="4CB997AA" w14:textId="77777777" w:rsidR="009241DE" w:rsidRPr="00A101FF" w:rsidRDefault="009241DE" w:rsidP="009D3E8B">
            <w:pPr>
              <w:spacing w:line="360" w:lineRule="auto"/>
              <w:jc w:val="center"/>
              <w:rPr>
                <w:rFonts w:ascii="Times New Roman" w:hAnsi="Times New Roman" w:cs="Times New Roman"/>
                <w:color w:val="000000"/>
                <w:sz w:val="24"/>
                <w:szCs w:val="24"/>
                <w:lang w:val="en-US"/>
              </w:rPr>
            </w:pPr>
            <w:r w:rsidRPr="00A101FF">
              <w:rPr>
                <w:rFonts w:ascii="Times New Roman" w:hAnsi="Times New Roman" w:cs="Times New Roman"/>
                <w:color w:val="000000"/>
                <w:sz w:val="24"/>
                <w:szCs w:val="24"/>
                <w:lang w:val="en-US"/>
              </w:rPr>
              <w:t>0.00448</w:t>
            </w:r>
          </w:p>
        </w:tc>
      </w:tr>
    </w:tbl>
    <w:p w14:paraId="2A640533" w14:textId="084CF3DB" w:rsidR="00DC4FB2" w:rsidRDefault="00DC4FB2" w:rsidP="0063038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Fuente: Elaboración </w:t>
      </w:r>
      <w:r w:rsidR="00630381">
        <w:rPr>
          <w:rFonts w:ascii="Times New Roman" w:hAnsi="Times New Roman" w:cs="Times New Roman"/>
          <w:color w:val="000000" w:themeColor="text1"/>
          <w:sz w:val="24"/>
          <w:szCs w:val="24"/>
        </w:rPr>
        <w:t>propia</w:t>
      </w:r>
    </w:p>
    <w:p w14:paraId="2F133B1D" w14:textId="1101846D" w:rsidR="005B0353" w:rsidRDefault="002B0EC0" w:rsidP="009D3E8B">
      <w:pPr>
        <w:spacing w:after="0" w:line="360" w:lineRule="auto"/>
        <w:jc w:val="both"/>
        <w:rPr>
          <w:rFonts w:ascii="Times New Roman" w:hAnsi="Times New Roman" w:cs="Times New Roman"/>
          <w:sz w:val="24"/>
          <w:szCs w:val="24"/>
          <w:lang w:val="es-ES_tradnl"/>
        </w:rPr>
      </w:pPr>
      <w:r w:rsidRPr="004D67CB">
        <w:rPr>
          <w:rFonts w:ascii="Times New Roman" w:hAnsi="Times New Roman" w:cs="Times New Roman"/>
          <w:sz w:val="24"/>
          <w:szCs w:val="24"/>
          <w:lang w:val="es-ES_tradnl"/>
        </w:rPr>
        <w:tab/>
      </w:r>
      <w:r w:rsidR="001A67FC">
        <w:rPr>
          <w:rFonts w:ascii="Times New Roman" w:hAnsi="Times New Roman" w:cs="Times New Roman"/>
          <w:sz w:val="24"/>
          <w:szCs w:val="24"/>
          <w:lang w:val="es-ES_tradnl"/>
        </w:rPr>
        <w:t>Como se observa en la tabla 4</w:t>
      </w:r>
      <w:r w:rsidR="00EA787F">
        <w:rPr>
          <w:rFonts w:ascii="Times New Roman" w:hAnsi="Times New Roman" w:cs="Times New Roman"/>
          <w:sz w:val="24"/>
          <w:szCs w:val="24"/>
          <w:lang w:val="es-ES_tradnl"/>
        </w:rPr>
        <w:t>,</w:t>
      </w:r>
      <w:r w:rsidRPr="004D67CB">
        <w:rPr>
          <w:rFonts w:ascii="Times New Roman" w:hAnsi="Times New Roman" w:cs="Times New Roman"/>
          <w:sz w:val="24"/>
          <w:szCs w:val="24"/>
          <w:lang w:val="es-ES_tradnl"/>
        </w:rPr>
        <w:t xml:space="preserve"> entre menor es el tiempo y la temperatura, menor es la probabilidad de falla, </w:t>
      </w:r>
      <w:r w:rsidR="00EA787F">
        <w:rPr>
          <w:rFonts w:ascii="Times New Roman" w:hAnsi="Times New Roman" w:cs="Times New Roman"/>
          <w:sz w:val="24"/>
          <w:szCs w:val="24"/>
          <w:lang w:val="es-ES_tradnl"/>
        </w:rPr>
        <w:t xml:space="preserve">mientras que </w:t>
      </w:r>
      <w:r w:rsidRPr="004D67CB">
        <w:rPr>
          <w:rFonts w:ascii="Times New Roman" w:hAnsi="Times New Roman" w:cs="Times New Roman"/>
          <w:sz w:val="24"/>
          <w:szCs w:val="24"/>
          <w:lang w:val="es-ES_tradnl"/>
        </w:rPr>
        <w:t>la func</w:t>
      </w:r>
      <w:r w:rsidR="001A67FC">
        <w:rPr>
          <w:rFonts w:ascii="Times New Roman" w:hAnsi="Times New Roman" w:cs="Times New Roman"/>
          <w:sz w:val="24"/>
          <w:szCs w:val="24"/>
          <w:lang w:val="es-ES_tradnl"/>
        </w:rPr>
        <w:t>ión de confiabilidad disminuye</w:t>
      </w:r>
      <w:r w:rsidR="00D01DF4">
        <w:rPr>
          <w:rFonts w:ascii="Times New Roman" w:hAnsi="Times New Roman" w:cs="Times New Roman"/>
          <w:sz w:val="24"/>
          <w:szCs w:val="24"/>
          <w:lang w:val="es-ES_tradnl"/>
        </w:rPr>
        <w:t xml:space="preserve"> conforme </w:t>
      </w:r>
      <w:r w:rsidR="002477AB">
        <w:rPr>
          <w:rFonts w:ascii="Times New Roman" w:hAnsi="Times New Roman" w:cs="Times New Roman"/>
          <w:sz w:val="24"/>
          <w:szCs w:val="24"/>
          <w:lang w:val="es-ES_tradnl"/>
        </w:rPr>
        <w:t xml:space="preserve">el </w:t>
      </w:r>
      <w:r w:rsidR="002477AB" w:rsidRPr="00D01DF4">
        <w:rPr>
          <w:rFonts w:ascii="Times New Roman" w:hAnsi="Times New Roman" w:cs="Times New Roman"/>
          <w:sz w:val="24"/>
          <w:szCs w:val="24"/>
          <w:lang w:val="es-ES_tradnl"/>
        </w:rPr>
        <w:t>tiempo</w:t>
      </w:r>
      <w:r w:rsidR="00D01DF4" w:rsidRPr="004D67CB">
        <w:rPr>
          <w:rFonts w:ascii="Times New Roman" w:hAnsi="Times New Roman" w:cs="Times New Roman"/>
          <w:sz w:val="24"/>
          <w:szCs w:val="24"/>
          <w:lang w:val="es-ES_tradnl"/>
        </w:rPr>
        <w:t xml:space="preserve"> y </w:t>
      </w:r>
      <w:r w:rsidR="00D01DF4">
        <w:rPr>
          <w:rFonts w:ascii="Times New Roman" w:hAnsi="Times New Roman" w:cs="Times New Roman"/>
          <w:sz w:val="24"/>
          <w:szCs w:val="24"/>
          <w:lang w:val="es-ES_tradnl"/>
        </w:rPr>
        <w:t>las</w:t>
      </w:r>
      <w:r w:rsidR="00D01DF4" w:rsidRPr="004D67CB">
        <w:rPr>
          <w:rFonts w:ascii="Times New Roman" w:hAnsi="Times New Roman" w:cs="Times New Roman"/>
          <w:sz w:val="24"/>
          <w:szCs w:val="24"/>
          <w:lang w:val="es-ES_tradnl"/>
        </w:rPr>
        <w:t xml:space="preserve"> temperaturas elevadas</w:t>
      </w:r>
      <w:r w:rsidR="00D01DF4">
        <w:rPr>
          <w:rFonts w:ascii="Times New Roman" w:hAnsi="Times New Roman" w:cs="Times New Roman"/>
          <w:sz w:val="24"/>
          <w:szCs w:val="24"/>
          <w:lang w:val="es-ES_tradnl"/>
        </w:rPr>
        <w:t xml:space="preserve"> son mayores</w:t>
      </w:r>
      <w:r w:rsidR="001A67FC">
        <w:rPr>
          <w:rFonts w:ascii="Times New Roman" w:hAnsi="Times New Roman" w:cs="Times New Roman"/>
          <w:sz w:val="24"/>
          <w:szCs w:val="24"/>
          <w:lang w:val="es-ES_tradnl"/>
        </w:rPr>
        <w:t>.</w:t>
      </w:r>
    </w:p>
    <w:p w14:paraId="02AAD0B7" w14:textId="455C6981" w:rsidR="00630381" w:rsidRDefault="00630381" w:rsidP="00630381">
      <w:pPr>
        <w:spacing w:after="0" w:line="360" w:lineRule="auto"/>
        <w:rPr>
          <w:rFonts w:ascii="Times New Roman" w:hAnsi="Times New Roman" w:cs="Times New Roman"/>
          <w:b/>
          <w:sz w:val="28"/>
          <w:szCs w:val="24"/>
        </w:rPr>
      </w:pPr>
    </w:p>
    <w:p w14:paraId="05484864" w14:textId="410DE597" w:rsidR="005A1708" w:rsidRDefault="005A1708" w:rsidP="00630381">
      <w:pPr>
        <w:spacing w:after="0" w:line="360" w:lineRule="auto"/>
        <w:rPr>
          <w:rFonts w:ascii="Times New Roman" w:hAnsi="Times New Roman" w:cs="Times New Roman"/>
          <w:b/>
          <w:sz w:val="28"/>
          <w:szCs w:val="24"/>
        </w:rPr>
      </w:pPr>
    </w:p>
    <w:p w14:paraId="4D2DB3B6" w14:textId="6D542F7F" w:rsidR="005A1708" w:rsidRDefault="005A1708" w:rsidP="00630381">
      <w:pPr>
        <w:spacing w:after="0" w:line="360" w:lineRule="auto"/>
        <w:rPr>
          <w:rFonts w:ascii="Times New Roman" w:hAnsi="Times New Roman" w:cs="Times New Roman"/>
          <w:b/>
          <w:sz w:val="28"/>
          <w:szCs w:val="24"/>
        </w:rPr>
      </w:pPr>
    </w:p>
    <w:p w14:paraId="51AF07EF" w14:textId="77777777" w:rsidR="005A1708" w:rsidRDefault="005A1708" w:rsidP="00630381">
      <w:pPr>
        <w:spacing w:after="0" w:line="360" w:lineRule="auto"/>
        <w:rPr>
          <w:rFonts w:ascii="Times New Roman" w:hAnsi="Times New Roman" w:cs="Times New Roman"/>
          <w:b/>
          <w:sz w:val="28"/>
          <w:szCs w:val="24"/>
        </w:rPr>
      </w:pPr>
    </w:p>
    <w:p w14:paraId="7A2A3B6C" w14:textId="31245ECA" w:rsidR="006B0F49" w:rsidRPr="001E59C1" w:rsidRDefault="006B0F49" w:rsidP="00A101FF">
      <w:pPr>
        <w:spacing w:after="0" w:line="360" w:lineRule="auto"/>
        <w:jc w:val="center"/>
        <w:rPr>
          <w:rFonts w:ascii="Times New Roman" w:hAnsi="Times New Roman" w:cs="Times New Roman"/>
          <w:b/>
          <w:sz w:val="28"/>
          <w:szCs w:val="24"/>
        </w:rPr>
      </w:pPr>
      <w:r w:rsidRPr="001E59C1">
        <w:rPr>
          <w:rFonts w:ascii="Times New Roman" w:hAnsi="Times New Roman" w:cs="Times New Roman"/>
          <w:b/>
          <w:sz w:val="28"/>
          <w:szCs w:val="24"/>
        </w:rPr>
        <w:lastRenderedPageBreak/>
        <w:t xml:space="preserve">Estimación de los </w:t>
      </w:r>
      <w:r w:rsidR="00EA787F">
        <w:rPr>
          <w:rFonts w:ascii="Times New Roman" w:hAnsi="Times New Roman" w:cs="Times New Roman"/>
          <w:b/>
          <w:sz w:val="28"/>
          <w:szCs w:val="24"/>
        </w:rPr>
        <w:t>t</w:t>
      </w:r>
      <w:r w:rsidR="00EA787F" w:rsidRPr="001E59C1">
        <w:rPr>
          <w:rFonts w:ascii="Times New Roman" w:hAnsi="Times New Roman" w:cs="Times New Roman"/>
          <w:b/>
          <w:sz w:val="28"/>
          <w:szCs w:val="24"/>
        </w:rPr>
        <w:t xml:space="preserve">iempos </w:t>
      </w:r>
      <w:r w:rsidRPr="001E59C1">
        <w:rPr>
          <w:rFonts w:ascii="Times New Roman" w:hAnsi="Times New Roman" w:cs="Times New Roman"/>
          <w:b/>
          <w:sz w:val="28"/>
          <w:szCs w:val="24"/>
        </w:rPr>
        <w:t xml:space="preserve">de </w:t>
      </w:r>
      <w:r w:rsidR="00EA787F">
        <w:rPr>
          <w:rFonts w:ascii="Times New Roman" w:hAnsi="Times New Roman" w:cs="Times New Roman"/>
          <w:b/>
          <w:sz w:val="28"/>
          <w:szCs w:val="24"/>
        </w:rPr>
        <w:t>f</w:t>
      </w:r>
      <w:r w:rsidR="00EA787F" w:rsidRPr="001E59C1">
        <w:rPr>
          <w:rFonts w:ascii="Times New Roman" w:hAnsi="Times New Roman" w:cs="Times New Roman"/>
          <w:b/>
          <w:sz w:val="28"/>
          <w:szCs w:val="24"/>
        </w:rPr>
        <w:t>allo</w:t>
      </w:r>
    </w:p>
    <w:p w14:paraId="41C591AB" w14:textId="3CD46C8B" w:rsidR="006B0F49" w:rsidRDefault="006B0F49" w:rsidP="009D3E8B">
      <w:pPr>
        <w:spacing w:after="0" w:line="360" w:lineRule="auto"/>
        <w:jc w:val="both"/>
        <w:rPr>
          <w:rFonts w:ascii="Times New Roman" w:hAnsi="Times New Roman" w:cs="Times New Roman"/>
          <w:sz w:val="24"/>
          <w:szCs w:val="24"/>
        </w:rPr>
      </w:pPr>
      <w:r w:rsidRPr="006B0F49">
        <w:rPr>
          <w:rFonts w:ascii="Times New Roman" w:hAnsi="Times New Roman" w:cs="Times New Roman"/>
          <w:sz w:val="24"/>
          <w:szCs w:val="24"/>
        </w:rPr>
        <w:tab/>
        <w:t>El modelo para</w:t>
      </w:r>
      <w:r w:rsidR="00D01DF4">
        <w:rPr>
          <w:rFonts w:ascii="Times New Roman" w:hAnsi="Times New Roman" w:cs="Times New Roman"/>
          <w:sz w:val="24"/>
          <w:szCs w:val="24"/>
        </w:rPr>
        <w:t xml:space="preserve"> la</w:t>
      </w:r>
      <w:r>
        <w:rPr>
          <w:rFonts w:ascii="Times New Roman" w:hAnsi="Times New Roman" w:cs="Times New Roman"/>
          <w:sz w:val="24"/>
          <w:szCs w:val="24"/>
        </w:rPr>
        <w:t xml:space="preserve"> prueba acelerada</w:t>
      </w:r>
      <w:r w:rsidRPr="006B0F49">
        <w:rPr>
          <w:rFonts w:ascii="Times New Roman" w:hAnsi="Times New Roman" w:cs="Times New Roman"/>
          <w:sz w:val="24"/>
          <w:szCs w:val="24"/>
        </w:rPr>
        <w:t xml:space="preserve"> ajusta adecuadamente los datos permitiendo dar una buena estimación de la distribución de los tiempos de fallo de una tortilla de maíz adicionada con aceite esencial de tomillo e</w:t>
      </w:r>
      <w:r>
        <w:rPr>
          <w:rFonts w:ascii="Times New Roman" w:hAnsi="Times New Roman" w:cs="Times New Roman"/>
          <w:sz w:val="24"/>
          <w:szCs w:val="24"/>
        </w:rPr>
        <w:t>xpuesta a 21°C</w:t>
      </w:r>
      <w:r w:rsidR="00EA787F">
        <w:rPr>
          <w:rFonts w:ascii="Times New Roman" w:hAnsi="Times New Roman" w:cs="Times New Roman"/>
          <w:sz w:val="24"/>
          <w:szCs w:val="24"/>
        </w:rPr>
        <w:t xml:space="preserve">. En </w:t>
      </w:r>
      <w:r>
        <w:rPr>
          <w:rFonts w:ascii="Times New Roman" w:hAnsi="Times New Roman" w:cs="Times New Roman"/>
          <w:sz w:val="24"/>
          <w:szCs w:val="24"/>
        </w:rPr>
        <w:t>la tabla 5 se</w:t>
      </w:r>
      <w:r w:rsidRPr="006B0F49">
        <w:rPr>
          <w:rFonts w:ascii="Times New Roman" w:hAnsi="Times New Roman" w:cs="Times New Roman"/>
          <w:sz w:val="24"/>
          <w:szCs w:val="24"/>
        </w:rPr>
        <w:t xml:space="preserve"> muestra</w:t>
      </w:r>
      <w:r>
        <w:rPr>
          <w:rFonts w:ascii="Times New Roman" w:hAnsi="Times New Roman" w:cs="Times New Roman"/>
          <w:sz w:val="24"/>
          <w:szCs w:val="24"/>
        </w:rPr>
        <w:t>n</w:t>
      </w:r>
      <w:r w:rsidRPr="006B0F49">
        <w:rPr>
          <w:rFonts w:ascii="Times New Roman" w:hAnsi="Times New Roman" w:cs="Times New Roman"/>
          <w:sz w:val="24"/>
          <w:szCs w:val="24"/>
        </w:rPr>
        <w:t xml:space="preserve"> los cuantiles estimados de dicha distribución.</w:t>
      </w:r>
    </w:p>
    <w:p w14:paraId="0AE67840" w14:textId="77777777" w:rsidR="00A101FF" w:rsidRPr="006B0F49" w:rsidRDefault="00A101FF" w:rsidP="009D3E8B">
      <w:pPr>
        <w:spacing w:after="0" w:line="360" w:lineRule="auto"/>
        <w:jc w:val="both"/>
        <w:rPr>
          <w:rFonts w:ascii="Times New Roman" w:hAnsi="Times New Roman" w:cs="Times New Roman"/>
          <w:sz w:val="24"/>
          <w:szCs w:val="24"/>
        </w:rPr>
      </w:pPr>
    </w:p>
    <w:p w14:paraId="79B38064" w14:textId="20BA3666" w:rsidR="006B0F49" w:rsidRPr="006B0F49" w:rsidRDefault="006B0F49" w:rsidP="009D3E8B">
      <w:pPr>
        <w:spacing w:after="0" w:line="360" w:lineRule="auto"/>
        <w:jc w:val="center"/>
        <w:rPr>
          <w:rFonts w:ascii="Times New Roman" w:hAnsi="Times New Roman" w:cs="Times New Roman"/>
          <w:sz w:val="24"/>
          <w:szCs w:val="24"/>
        </w:rPr>
      </w:pPr>
      <w:r w:rsidRPr="004F7831">
        <w:rPr>
          <w:rFonts w:ascii="Times New Roman" w:hAnsi="Times New Roman" w:cs="Times New Roman"/>
          <w:b/>
          <w:bCs/>
          <w:sz w:val="24"/>
          <w:szCs w:val="24"/>
        </w:rPr>
        <w:t>Tabla 5</w:t>
      </w:r>
      <w:r w:rsidRPr="006B0F49">
        <w:rPr>
          <w:rFonts w:ascii="Times New Roman" w:hAnsi="Times New Roman" w:cs="Times New Roman"/>
          <w:sz w:val="24"/>
          <w:szCs w:val="24"/>
        </w:rPr>
        <w:t xml:space="preserve">. Estimación de los </w:t>
      </w:r>
      <w:r w:rsidR="00630381">
        <w:rPr>
          <w:rFonts w:ascii="Times New Roman" w:hAnsi="Times New Roman" w:cs="Times New Roman"/>
          <w:sz w:val="24"/>
          <w:szCs w:val="24"/>
        </w:rPr>
        <w:t>t</w:t>
      </w:r>
      <w:r w:rsidR="00630381" w:rsidRPr="006B0F49">
        <w:rPr>
          <w:rFonts w:ascii="Times New Roman" w:hAnsi="Times New Roman" w:cs="Times New Roman"/>
          <w:sz w:val="24"/>
          <w:szCs w:val="24"/>
        </w:rPr>
        <w:t xml:space="preserve">iempos de </w:t>
      </w:r>
      <w:r w:rsidR="00630381">
        <w:rPr>
          <w:rFonts w:ascii="Times New Roman" w:hAnsi="Times New Roman" w:cs="Times New Roman"/>
          <w:sz w:val="24"/>
          <w:szCs w:val="24"/>
        </w:rPr>
        <w:t>f</w:t>
      </w:r>
      <w:r w:rsidR="00630381" w:rsidRPr="006B0F49">
        <w:rPr>
          <w:rFonts w:ascii="Times New Roman" w:hAnsi="Times New Roman" w:cs="Times New Roman"/>
          <w:sz w:val="24"/>
          <w:szCs w:val="24"/>
        </w:rPr>
        <w:t xml:space="preserve">allo con </w:t>
      </w:r>
      <w:r w:rsidR="00630381">
        <w:rPr>
          <w:rFonts w:ascii="Times New Roman" w:hAnsi="Times New Roman" w:cs="Times New Roman"/>
          <w:sz w:val="24"/>
          <w:szCs w:val="24"/>
        </w:rPr>
        <w:t>i</w:t>
      </w:r>
      <w:r w:rsidR="00630381" w:rsidRPr="006B0F49">
        <w:rPr>
          <w:rFonts w:ascii="Times New Roman" w:hAnsi="Times New Roman" w:cs="Times New Roman"/>
          <w:sz w:val="24"/>
          <w:szCs w:val="24"/>
        </w:rPr>
        <w:t xml:space="preserve">ntervalos de </w:t>
      </w:r>
      <w:r w:rsidR="00630381">
        <w:rPr>
          <w:rFonts w:ascii="Times New Roman" w:hAnsi="Times New Roman" w:cs="Times New Roman"/>
          <w:sz w:val="24"/>
          <w:szCs w:val="24"/>
        </w:rPr>
        <w:t>c</w:t>
      </w:r>
      <w:r w:rsidR="00630381" w:rsidRPr="006B0F49">
        <w:rPr>
          <w:rFonts w:ascii="Times New Roman" w:hAnsi="Times New Roman" w:cs="Times New Roman"/>
          <w:sz w:val="24"/>
          <w:szCs w:val="24"/>
        </w:rPr>
        <w:t xml:space="preserve">onfianza </w:t>
      </w:r>
      <w:r w:rsidRPr="006B0F49">
        <w:rPr>
          <w:rFonts w:ascii="Times New Roman" w:hAnsi="Times New Roman" w:cs="Times New Roman"/>
          <w:sz w:val="24"/>
          <w:szCs w:val="24"/>
        </w:rPr>
        <w:t>de 95</w:t>
      </w:r>
      <w:r w:rsidR="00EA787F">
        <w:rPr>
          <w:rFonts w:ascii="Times New Roman" w:hAnsi="Times New Roman" w:cs="Times New Roman"/>
          <w:sz w:val="24"/>
          <w:szCs w:val="24"/>
        </w:rPr>
        <w:t> </w:t>
      </w:r>
      <w:r w:rsidRPr="006B0F49">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1229"/>
        <w:gridCol w:w="2762"/>
        <w:gridCol w:w="1154"/>
        <w:gridCol w:w="1208"/>
      </w:tblGrid>
      <w:tr w:rsidR="00630381" w:rsidRPr="00A101FF" w14:paraId="4EA174D4" w14:textId="77777777" w:rsidTr="002477AB">
        <w:trPr>
          <w:jc w:val="center"/>
        </w:trPr>
        <w:tc>
          <w:tcPr>
            <w:tcW w:w="0" w:type="auto"/>
            <w:vMerge w:val="restart"/>
            <w:noWrap/>
            <w:vAlign w:val="center"/>
            <w:hideMark/>
          </w:tcPr>
          <w:p w14:paraId="76517CD4" w14:textId="77777777" w:rsidR="006B0F49" w:rsidRPr="00A101FF" w:rsidRDefault="006B0F49" w:rsidP="00630381">
            <w:pPr>
              <w:spacing w:line="360" w:lineRule="auto"/>
              <w:jc w:val="center"/>
              <w:rPr>
                <w:rFonts w:ascii="Times New Roman" w:hAnsi="Times New Roman" w:cs="Times New Roman"/>
                <w:sz w:val="24"/>
                <w:szCs w:val="24"/>
              </w:rPr>
            </w:pPr>
            <w:r w:rsidRPr="00A101FF">
              <w:rPr>
                <w:rFonts w:ascii="Times New Roman" w:hAnsi="Times New Roman" w:cs="Times New Roman"/>
                <w:sz w:val="24"/>
                <w:szCs w:val="24"/>
                <w:lang w:val="en-US"/>
              </w:rPr>
              <w:t>Porcentaje</w:t>
            </w:r>
          </w:p>
        </w:tc>
        <w:tc>
          <w:tcPr>
            <w:tcW w:w="0" w:type="auto"/>
            <w:vMerge w:val="restart"/>
            <w:noWrap/>
            <w:vAlign w:val="center"/>
            <w:hideMark/>
          </w:tcPr>
          <w:p w14:paraId="2F2EBEA3" w14:textId="14FC4018"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 xml:space="preserve">Duración </w:t>
            </w:r>
            <w:r w:rsidR="00DF592E" w:rsidRPr="00A101FF">
              <w:rPr>
                <w:rFonts w:ascii="Times New Roman" w:hAnsi="Times New Roman" w:cs="Times New Roman"/>
                <w:sz w:val="24"/>
                <w:szCs w:val="24"/>
                <w:lang w:val="en-US"/>
              </w:rPr>
              <w:t>e</w:t>
            </w:r>
            <w:r w:rsidRPr="00A101FF">
              <w:rPr>
                <w:rFonts w:ascii="Times New Roman" w:hAnsi="Times New Roman" w:cs="Times New Roman"/>
                <w:sz w:val="24"/>
                <w:szCs w:val="24"/>
                <w:lang w:val="en-US"/>
              </w:rPr>
              <w:t>stimada (</w:t>
            </w:r>
            <w:r w:rsidR="00630381" w:rsidRPr="00A101FF">
              <w:rPr>
                <w:rFonts w:ascii="Times New Roman" w:hAnsi="Times New Roman" w:cs="Times New Roman"/>
                <w:sz w:val="24"/>
                <w:szCs w:val="24"/>
                <w:lang w:val="en-US"/>
              </w:rPr>
              <w:t>h</w:t>
            </w:r>
            <w:r w:rsidRPr="00A101FF">
              <w:rPr>
                <w:rFonts w:ascii="Times New Roman" w:hAnsi="Times New Roman" w:cs="Times New Roman"/>
                <w:sz w:val="24"/>
                <w:szCs w:val="24"/>
                <w:lang w:val="en-US"/>
              </w:rPr>
              <w:t>oras)</w:t>
            </w:r>
          </w:p>
        </w:tc>
        <w:tc>
          <w:tcPr>
            <w:tcW w:w="0" w:type="auto"/>
            <w:gridSpan w:val="2"/>
            <w:noWrap/>
            <w:vAlign w:val="center"/>
            <w:hideMark/>
          </w:tcPr>
          <w:p w14:paraId="2F54432A" w14:textId="521D1A3F"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Int</w:t>
            </w:r>
            <w:r w:rsidR="00EA787F" w:rsidRPr="00A101FF">
              <w:rPr>
                <w:rFonts w:ascii="Times New Roman" w:hAnsi="Times New Roman" w:cs="Times New Roman"/>
                <w:sz w:val="24"/>
                <w:szCs w:val="24"/>
                <w:lang w:val="en-US"/>
              </w:rPr>
              <w:t>e</w:t>
            </w:r>
            <w:r w:rsidRPr="00A101FF">
              <w:rPr>
                <w:rFonts w:ascii="Times New Roman" w:hAnsi="Times New Roman" w:cs="Times New Roman"/>
                <w:sz w:val="24"/>
                <w:szCs w:val="24"/>
                <w:lang w:val="en-US"/>
              </w:rPr>
              <w:t xml:space="preserve">rvalo de </w:t>
            </w:r>
            <w:r w:rsidR="00DF592E" w:rsidRPr="00A101FF">
              <w:rPr>
                <w:rFonts w:ascii="Times New Roman" w:hAnsi="Times New Roman" w:cs="Times New Roman"/>
                <w:sz w:val="24"/>
                <w:szCs w:val="24"/>
                <w:lang w:val="en-US"/>
              </w:rPr>
              <w:t>confianza</w:t>
            </w:r>
          </w:p>
        </w:tc>
      </w:tr>
      <w:tr w:rsidR="00630381" w:rsidRPr="00A101FF" w14:paraId="033CDA3A" w14:textId="77777777" w:rsidTr="002477AB">
        <w:trPr>
          <w:jc w:val="center"/>
        </w:trPr>
        <w:tc>
          <w:tcPr>
            <w:tcW w:w="0" w:type="auto"/>
            <w:vMerge/>
            <w:noWrap/>
            <w:vAlign w:val="center"/>
            <w:hideMark/>
          </w:tcPr>
          <w:p w14:paraId="230BC94D" w14:textId="77777777" w:rsidR="006B0F49" w:rsidRPr="00A101FF" w:rsidRDefault="006B0F49" w:rsidP="00630381">
            <w:pPr>
              <w:spacing w:line="360" w:lineRule="auto"/>
              <w:jc w:val="center"/>
              <w:rPr>
                <w:rFonts w:ascii="Times New Roman" w:hAnsi="Times New Roman" w:cs="Times New Roman"/>
                <w:sz w:val="24"/>
                <w:szCs w:val="24"/>
                <w:lang w:val="en-US"/>
              </w:rPr>
            </w:pPr>
          </w:p>
        </w:tc>
        <w:tc>
          <w:tcPr>
            <w:tcW w:w="0" w:type="auto"/>
            <w:vMerge/>
            <w:noWrap/>
            <w:vAlign w:val="center"/>
            <w:hideMark/>
          </w:tcPr>
          <w:p w14:paraId="1636521C" w14:textId="77777777" w:rsidR="006B0F49" w:rsidRPr="00A101FF" w:rsidRDefault="006B0F49" w:rsidP="00630381">
            <w:pPr>
              <w:spacing w:line="360" w:lineRule="auto"/>
              <w:jc w:val="center"/>
              <w:rPr>
                <w:rFonts w:ascii="Times New Roman" w:hAnsi="Times New Roman" w:cs="Times New Roman"/>
                <w:sz w:val="24"/>
                <w:szCs w:val="24"/>
                <w:lang w:val="en-US"/>
              </w:rPr>
            </w:pPr>
          </w:p>
        </w:tc>
        <w:tc>
          <w:tcPr>
            <w:tcW w:w="0" w:type="auto"/>
            <w:noWrap/>
            <w:vAlign w:val="center"/>
            <w:hideMark/>
          </w:tcPr>
          <w:p w14:paraId="3CF8CC6C"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Inferior</w:t>
            </w:r>
          </w:p>
        </w:tc>
        <w:tc>
          <w:tcPr>
            <w:tcW w:w="0" w:type="auto"/>
            <w:noWrap/>
            <w:vAlign w:val="center"/>
            <w:hideMark/>
          </w:tcPr>
          <w:p w14:paraId="2FC71351"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Superior</w:t>
            </w:r>
          </w:p>
        </w:tc>
      </w:tr>
      <w:tr w:rsidR="00630381" w:rsidRPr="00A101FF" w14:paraId="577F2EED" w14:textId="77777777" w:rsidTr="002477AB">
        <w:trPr>
          <w:jc w:val="center"/>
        </w:trPr>
        <w:tc>
          <w:tcPr>
            <w:tcW w:w="0" w:type="auto"/>
            <w:noWrap/>
            <w:vAlign w:val="center"/>
            <w:hideMark/>
          </w:tcPr>
          <w:p w14:paraId="508CA7B4"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0.1</w:t>
            </w:r>
          </w:p>
        </w:tc>
        <w:tc>
          <w:tcPr>
            <w:tcW w:w="0" w:type="auto"/>
            <w:noWrap/>
            <w:vAlign w:val="center"/>
            <w:hideMark/>
          </w:tcPr>
          <w:p w14:paraId="3F0A8CEB"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73.4212</w:t>
            </w:r>
          </w:p>
        </w:tc>
        <w:tc>
          <w:tcPr>
            <w:tcW w:w="0" w:type="auto"/>
            <w:noWrap/>
            <w:vAlign w:val="center"/>
            <w:hideMark/>
          </w:tcPr>
          <w:p w14:paraId="12CCECC3"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65.5828</w:t>
            </w:r>
          </w:p>
        </w:tc>
        <w:tc>
          <w:tcPr>
            <w:tcW w:w="0" w:type="auto"/>
            <w:noWrap/>
            <w:vAlign w:val="center"/>
            <w:hideMark/>
          </w:tcPr>
          <w:p w14:paraId="5AA3C310"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82.1964</w:t>
            </w:r>
          </w:p>
        </w:tc>
      </w:tr>
      <w:tr w:rsidR="00630381" w:rsidRPr="00A101FF" w14:paraId="20953F4D" w14:textId="77777777" w:rsidTr="002477AB">
        <w:trPr>
          <w:jc w:val="center"/>
        </w:trPr>
        <w:tc>
          <w:tcPr>
            <w:tcW w:w="0" w:type="auto"/>
            <w:noWrap/>
            <w:vAlign w:val="center"/>
            <w:hideMark/>
          </w:tcPr>
          <w:p w14:paraId="45382C70"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0.5</w:t>
            </w:r>
          </w:p>
        </w:tc>
        <w:tc>
          <w:tcPr>
            <w:tcW w:w="0" w:type="auto"/>
            <w:noWrap/>
            <w:vAlign w:val="center"/>
            <w:hideMark/>
          </w:tcPr>
          <w:p w14:paraId="170DA593"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77.8448</w:t>
            </w:r>
          </w:p>
        </w:tc>
        <w:tc>
          <w:tcPr>
            <w:tcW w:w="0" w:type="auto"/>
            <w:noWrap/>
            <w:vAlign w:val="center"/>
            <w:hideMark/>
          </w:tcPr>
          <w:p w14:paraId="0195A690"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70.1155</w:t>
            </w:r>
          </w:p>
        </w:tc>
        <w:tc>
          <w:tcPr>
            <w:tcW w:w="0" w:type="auto"/>
            <w:noWrap/>
            <w:vAlign w:val="center"/>
            <w:hideMark/>
          </w:tcPr>
          <w:p w14:paraId="65239197"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86.4262</w:t>
            </w:r>
          </w:p>
        </w:tc>
      </w:tr>
      <w:tr w:rsidR="00630381" w:rsidRPr="00A101FF" w14:paraId="498977C7" w14:textId="77777777" w:rsidTr="002477AB">
        <w:trPr>
          <w:jc w:val="center"/>
        </w:trPr>
        <w:tc>
          <w:tcPr>
            <w:tcW w:w="0" w:type="auto"/>
            <w:noWrap/>
            <w:vAlign w:val="center"/>
            <w:hideMark/>
          </w:tcPr>
          <w:p w14:paraId="18AA2C11"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w:t>
            </w:r>
          </w:p>
        </w:tc>
        <w:tc>
          <w:tcPr>
            <w:tcW w:w="0" w:type="auto"/>
            <w:noWrap/>
            <w:vAlign w:val="center"/>
            <w:hideMark/>
          </w:tcPr>
          <w:p w14:paraId="53693967"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80.0853</w:t>
            </w:r>
          </w:p>
        </w:tc>
        <w:tc>
          <w:tcPr>
            <w:tcW w:w="0" w:type="auto"/>
            <w:noWrap/>
            <w:vAlign w:val="center"/>
            <w:hideMark/>
          </w:tcPr>
          <w:p w14:paraId="06CC0B39"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72.4007</w:t>
            </w:r>
          </w:p>
        </w:tc>
        <w:tc>
          <w:tcPr>
            <w:tcW w:w="0" w:type="auto"/>
            <w:noWrap/>
            <w:vAlign w:val="center"/>
            <w:hideMark/>
          </w:tcPr>
          <w:p w14:paraId="5CD74546"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88.5855</w:t>
            </w:r>
          </w:p>
        </w:tc>
      </w:tr>
      <w:tr w:rsidR="00630381" w:rsidRPr="00A101FF" w14:paraId="48BA42AB" w14:textId="77777777" w:rsidTr="002477AB">
        <w:trPr>
          <w:jc w:val="center"/>
        </w:trPr>
        <w:tc>
          <w:tcPr>
            <w:tcW w:w="0" w:type="auto"/>
            <w:noWrap/>
            <w:vAlign w:val="center"/>
            <w:hideMark/>
          </w:tcPr>
          <w:p w14:paraId="39C4F5F8"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5</w:t>
            </w:r>
          </w:p>
        </w:tc>
        <w:tc>
          <w:tcPr>
            <w:tcW w:w="0" w:type="auto"/>
            <w:noWrap/>
            <w:vAlign w:val="center"/>
            <w:hideMark/>
          </w:tcPr>
          <w:p w14:paraId="541CFB6A"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86.5395</w:t>
            </w:r>
          </w:p>
        </w:tc>
        <w:tc>
          <w:tcPr>
            <w:tcW w:w="0" w:type="auto"/>
            <w:noWrap/>
            <w:vAlign w:val="center"/>
            <w:hideMark/>
          </w:tcPr>
          <w:p w14:paraId="76E606EB"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78.9198</w:t>
            </w:r>
          </w:p>
        </w:tc>
        <w:tc>
          <w:tcPr>
            <w:tcW w:w="0" w:type="auto"/>
            <w:noWrap/>
            <w:vAlign w:val="center"/>
            <w:hideMark/>
          </w:tcPr>
          <w:p w14:paraId="71A45769"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94.8948</w:t>
            </w:r>
          </w:p>
        </w:tc>
      </w:tr>
      <w:tr w:rsidR="00630381" w:rsidRPr="00A101FF" w14:paraId="79E2E396" w14:textId="77777777" w:rsidTr="002477AB">
        <w:trPr>
          <w:jc w:val="center"/>
        </w:trPr>
        <w:tc>
          <w:tcPr>
            <w:tcW w:w="0" w:type="auto"/>
            <w:noWrap/>
            <w:vAlign w:val="center"/>
            <w:hideMark/>
          </w:tcPr>
          <w:p w14:paraId="2C9C66C6"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10</w:t>
            </w:r>
          </w:p>
        </w:tc>
        <w:tc>
          <w:tcPr>
            <w:tcW w:w="0" w:type="auto"/>
            <w:noWrap/>
            <w:vAlign w:val="center"/>
            <w:hideMark/>
          </w:tcPr>
          <w:p w14:paraId="071F8CCE"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90.1902</w:t>
            </w:r>
          </w:p>
        </w:tc>
        <w:tc>
          <w:tcPr>
            <w:tcW w:w="0" w:type="auto"/>
            <w:noWrap/>
            <w:vAlign w:val="center"/>
            <w:hideMark/>
          </w:tcPr>
          <w:p w14:paraId="60696A44"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82.5502</w:t>
            </w:r>
          </w:p>
        </w:tc>
        <w:tc>
          <w:tcPr>
            <w:tcW w:w="0" w:type="auto"/>
            <w:noWrap/>
            <w:vAlign w:val="center"/>
            <w:hideMark/>
          </w:tcPr>
          <w:p w14:paraId="471E8BB8"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98.5372</w:t>
            </w:r>
          </w:p>
        </w:tc>
      </w:tr>
      <w:tr w:rsidR="00630381" w:rsidRPr="00A101FF" w14:paraId="74EB1086" w14:textId="77777777" w:rsidTr="002477AB">
        <w:trPr>
          <w:jc w:val="center"/>
        </w:trPr>
        <w:tc>
          <w:tcPr>
            <w:tcW w:w="0" w:type="auto"/>
            <w:noWrap/>
            <w:vAlign w:val="center"/>
            <w:hideMark/>
          </w:tcPr>
          <w:p w14:paraId="1041F837"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20</w:t>
            </w:r>
          </w:p>
        </w:tc>
        <w:tc>
          <w:tcPr>
            <w:tcW w:w="0" w:type="auto"/>
            <w:noWrap/>
            <w:vAlign w:val="center"/>
            <w:hideMark/>
          </w:tcPr>
          <w:p w14:paraId="4DDC203C" w14:textId="7576B084"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100.8176</w:t>
            </w:r>
          </w:p>
        </w:tc>
        <w:tc>
          <w:tcPr>
            <w:tcW w:w="0" w:type="auto"/>
            <w:noWrap/>
            <w:vAlign w:val="center"/>
            <w:hideMark/>
          </w:tcPr>
          <w:p w14:paraId="10CD77DD"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87.0761</w:t>
            </w:r>
          </w:p>
        </w:tc>
        <w:tc>
          <w:tcPr>
            <w:tcW w:w="0" w:type="auto"/>
            <w:noWrap/>
            <w:vAlign w:val="center"/>
            <w:hideMark/>
          </w:tcPr>
          <w:p w14:paraId="357C1980"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103.247</w:t>
            </w:r>
          </w:p>
        </w:tc>
      </w:tr>
      <w:tr w:rsidR="00630381" w:rsidRPr="00A101FF" w14:paraId="61F80BA3" w14:textId="77777777" w:rsidTr="002477AB">
        <w:trPr>
          <w:jc w:val="center"/>
        </w:trPr>
        <w:tc>
          <w:tcPr>
            <w:tcW w:w="0" w:type="auto"/>
            <w:noWrap/>
            <w:vAlign w:val="center"/>
            <w:hideMark/>
          </w:tcPr>
          <w:p w14:paraId="78E5DA64"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50</w:t>
            </w:r>
          </w:p>
        </w:tc>
        <w:tc>
          <w:tcPr>
            <w:tcW w:w="0" w:type="auto"/>
            <w:noWrap/>
            <w:vAlign w:val="center"/>
            <w:hideMark/>
          </w:tcPr>
          <w:p w14:paraId="24F815F5" w14:textId="7FA4D528"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108.342</w:t>
            </w:r>
          </w:p>
        </w:tc>
        <w:tc>
          <w:tcPr>
            <w:tcW w:w="0" w:type="auto"/>
            <w:noWrap/>
            <w:vAlign w:val="center"/>
            <w:hideMark/>
          </w:tcPr>
          <w:p w14:paraId="5C6F1392"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96.0747</w:t>
            </w:r>
          </w:p>
        </w:tc>
        <w:tc>
          <w:tcPr>
            <w:tcW w:w="0" w:type="auto"/>
            <w:noWrap/>
            <w:vAlign w:val="center"/>
            <w:hideMark/>
          </w:tcPr>
          <w:p w14:paraId="2C4EB164"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113.321</w:t>
            </w:r>
          </w:p>
        </w:tc>
      </w:tr>
      <w:tr w:rsidR="00630381" w:rsidRPr="00A101FF" w14:paraId="4EB40731" w14:textId="77777777" w:rsidTr="002477AB">
        <w:trPr>
          <w:jc w:val="center"/>
        </w:trPr>
        <w:tc>
          <w:tcPr>
            <w:tcW w:w="0" w:type="auto"/>
            <w:noWrap/>
            <w:vAlign w:val="center"/>
            <w:hideMark/>
          </w:tcPr>
          <w:p w14:paraId="03E362E8"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80</w:t>
            </w:r>
          </w:p>
        </w:tc>
        <w:tc>
          <w:tcPr>
            <w:tcW w:w="0" w:type="auto"/>
            <w:noWrap/>
            <w:vAlign w:val="center"/>
            <w:hideMark/>
          </w:tcPr>
          <w:p w14:paraId="455606F8"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114.824</w:t>
            </w:r>
          </w:p>
        </w:tc>
        <w:tc>
          <w:tcPr>
            <w:tcW w:w="0" w:type="auto"/>
            <w:noWrap/>
            <w:vAlign w:val="center"/>
            <w:hideMark/>
          </w:tcPr>
          <w:p w14:paraId="105623C6"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105.449</w:t>
            </w:r>
          </w:p>
        </w:tc>
        <w:tc>
          <w:tcPr>
            <w:tcW w:w="0" w:type="auto"/>
            <w:noWrap/>
            <w:vAlign w:val="center"/>
            <w:hideMark/>
          </w:tcPr>
          <w:p w14:paraId="53A727F0"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125.032</w:t>
            </w:r>
          </w:p>
        </w:tc>
      </w:tr>
      <w:tr w:rsidR="00630381" w:rsidRPr="00A101FF" w14:paraId="7AE53079" w14:textId="77777777" w:rsidTr="002477AB">
        <w:trPr>
          <w:jc w:val="center"/>
        </w:trPr>
        <w:tc>
          <w:tcPr>
            <w:tcW w:w="0" w:type="auto"/>
            <w:noWrap/>
            <w:vAlign w:val="center"/>
            <w:hideMark/>
          </w:tcPr>
          <w:p w14:paraId="6B84B6F1"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90</w:t>
            </w:r>
          </w:p>
        </w:tc>
        <w:tc>
          <w:tcPr>
            <w:tcW w:w="0" w:type="auto"/>
            <w:noWrap/>
            <w:vAlign w:val="center"/>
            <w:hideMark/>
          </w:tcPr>
          <w:p w14:paraId="5D6B3B14"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120.715</w:t>
            </w:r>
          </w:p>
        </w:tc>
        <w:tc>
          <w:tcPr>
            <w:tcW w:w="0" w:type="auto"/>
            <w:noWrap/>
            <w:vAlign w:val="center"/>
            <w:hideMark/>
          </w:tcPr>
          <w:p w14:paraId="75C64E19"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110.489</w:t>
            </w:r>
          </w:p>
        </w:tc>
        <w:tc>
          <w:tcPr>
            <w:tcW w:w="0" w:type="auto"/>
            <w:noWrap/>
            <w:vAlign w:val="center"/>
            <w:hideMark/>
          </w:tcPr>
          <w:p w14:paraId="53AEFB22"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131.887</w:t>
            </w:r>
          </w:p>
        </w:tc>
      </w:tr>
      <w:tr w:rsidR="00630381" w:rsidRPr="00A101FF" w14:paraId="203F9CB1" w14:textId="77777777" w:rsidTr="002477AB">
        <w:trPr>
          <w:jc w:val="center"/>
        </w:trPr>
        <w:tc>
          <w:tcPr>
            <w:tcW w:w="0" w:type="auto"/>
            <w:noWrap/>
            <w:vAlign w:val="center"/>
            <w:hideMark/>
          </w:tcPr>
          <w:p w14:paraId="45818C17"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95</w:t>
            </w:r>
          </w:p>
        </w:tc>
        <w:tc>
          <w:tcPr>
            <w:tcW w:w="0" w:type="auto"/>
            <w:noWrap/>
            <w:vAlign w:val="center"/>
            <w:hideMark/>
          </w:tcPr>
          <w:p w14:paraId="15E82B32"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125.807</w:t>
            </w:r>
          </w:p>
        </w:tc>
        <w:tc>
          <w:tcPr>
            <w:tcW w:w="0" w:type="auto"/>
            <w:noWrap/>
            <w:vAlign w:val="center"/>
            <w:hideMark/>
          </w:tcPr>
          <w:p w14:paraId="06CDD2AB"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114.730</w:t>
            </w:r>
          </w:p>
        </w:tc>
        <w:tc>
          <w:tcPr>
            <w:tcW w:w="0" w:type="auto"/>
            <w:noWrap/>
            <w:vAlign w:val="center"/>
            <w:hideMark/>
          </w:tcPr>
          <w:p w14:paraId="211791C3"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137.954</w:t>
            </w:r>
          </w:p>
        </w:tc>
      </w:tr>
      <w:tr w:rsidR="00630381" w:rsidRPr="00A101FF" w14:paraId="6CDF03A7" w14:textId="77777777" w:rsidTr="002477AB">
        <w:trPr>
          <w:jc w:val="center"/>
        </w:trPr>
        <w:tc>
          <w:tcPr>
            <w:tcW w:w="0" w:type="auto"/>
            <w:noWrap/>
            <w:vAlign w:val="center"/>
            <w:hideMark/>
          </w:tcPr>
          <w:p w14:paraId="436AE447"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99</w:t>
            </w:r>
          </w:p>
        </w:tc>
        <w:tc>
          <w:tcPr>
            <w:tcW w:w="0" w:type="auto"/>
            <w:noWrap/>
            <w:vAlign w:val="center"/>
            <w:hideMark/>
          </w:tcPr>
          <w:p w14:paraId="76C4578C"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135.946</w:t>
            </w:r>
          </w:p>
        </w:tc>
        <w:tc>
          <w:tcPr>
            <w:tcW w:w="0" w:type="auto"/>
            <w:noWrap/>
            <w:vAlign w:val="center"/>
            <w:hideMark/>
          </w:tcPr>
          <w:p w14:paraId="655F9B4E"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122.902</w:t>
            </w:r>
          </w:p>
        </w:tc>
        <w:tc>
          <w:tcPr>
            <w:tcW w:w="0" w:type="auto"/>
            <w:noWrap/>
            <w:vAlign w:val="center"/>
            <w:hideMark/>
          </w:tcPr>
          <w:p w14:paraId="1FD5EC82" w14:textId="77777777" w:rsidR="006B0F49" w:rsidRPr="00A101FF" w:rsidRDefault="006B0F49" w:rsidP="00630381">
            <w:pPr>
              <w:spacing w:line="360" w:lineRule="auto"/>
              <w:jc w:val="center"/>
              <w:rPr>
                <w:rFonts w:ascii="Times New Roman" w:hAnsi="Times New Roman" w:cs="Times New Roman"/>
                <w:sz w:val="24"/>
                <w:szCs w:val="24"/>
                <w:lang w:val="en-US"/>
              </w:rPr>
            </w:pPr>
            <w:r w:rsidRPr="00A101FF">
              <w:rPr>
                <w:rFonts w:ascii="Times New Roman" w:hAnsi="Times New Roman" w:cs="Times New Roman"/>
                <w:sz w:val="24"/>
                <w:szCs w:val="24"/>
                <w:lang w:val="en-US"/>
              </w:rPr>
              <w:t>150.376</w:t>
            </w:r>
          </w:p>
        </w:tc>
      </w:tr>
    </w:tbl>
    <w:p w14:paraId="4869CD62" w14:textId="48844BB4" w:rsidR="00DC4FB2" w:rsidRDefault="00DC4FB2" w:rsidP="0063038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Fuente: Elaboración </w:t>
      </w:r>
      <w:r w:rsidR="00630381">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ropia</w:t>
      </w:r>
    </w:p>
    <w:p w14:paraId="475F551C" w14:textId="5DC1F90C" w:rsidR="006B0F49" w:rsidRDefault="0032488A" w:rsidP="009D3E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w:t>
      </w:r>
      <w:r w:rsidR="006B0F49" w:rsidRPr="006B0F49">
        <w:rPr>
          <w:rFonts w:ascii="Times New Roman" w:hAnsi="Times New Roman" w:cs="Times New Roman"/>
          <w:sz w:val="24"/>
          <w:szCs w:val="24"/>
        </w:rPr>
        <w:t xml:space="preserve"> se desea estimar la vida a una temperatura de 21°C, la duración es 104.324 horas aproximadamente. En situaciones reales</w:t>
      </w:r>
      <w:r w:rsidR="00EA787F">
        <w:rPr>
          <w:rFonts w:ascii="Times New Roman" w:hAnsi="Times New Roman" w:cs="Times New Roman"/>
          <w:sz w:val="24"/>
          <w:szCs w:val="24"/>
        </w:rPr>
        <w:t>,</w:t>
      </w:r>
      <w:r w:rsidR="006B0F49" w:rsidRPr="006B0F49">
        <w:rPr>
          <w:rFonts w:ascii="Times New Roman" w:hAnsi="Times New Roman" w:cs="Times New Roman"/>
          <w:sz w:val="24"/>
          <w:szCs w:val="24"/>
        </w:rPr>
        <w:t xml:space="preserve"> </w:t>
      </w:r>
      <w:r w:rsidR="00B76C1D">
        <w:rPr>
          <w:rFonts w:ascii="Times New Roman" w:hAnsi="Times New Roman" w:cs="Times New Roman"/>
          <w:sz w:val="24"/>
          <w:szCs w:val="24"/>
        </w:rPr>
        <w:t xml:space="preserve">se requiere </w:t>
      </w:r>
      <w:r w:rsidR="006B0F49" w:rsidRPr="006B0F49">
        <w:rPr>
          <w:rFonts w:ascii="Times New Roman" w:hAnsi="Times New Roman" w:cs="Times New Roman"/>
          <w:sz w:val="24"/>
          <w:szCs w:val="24"/>
        </w:rPr>
        <w:t>estimar un cuantil que proporcione garantía a los consumidores, por ejemplo, el 90, 95 o 99</w:t>
      </w:r>
      <w:r w:rsidR="00EA787F">
        <w:rPr>
          <w:rFonts w:ascii="Times New Roman" w:hAnsi="Times New Roman" w:cs="Times New Roman"/>
          <w:sz w:val="24"/>
          <w:szCs w:val="24"/>
        </w:rPr>
        <w:t>.</w:t>
      </w:r>
      <w:r w:rsidR="00EA787F" w:rsidRPr="006B0F49">
        <w:rPr>
          <w:rFonts w:ascii="Times New Roman" w:hAnsi="Times New Roman" w:cs="Times New Roman"/>
          <w:sz w:val="24"/>
          <w:szCs w:val="24"/>
        </w:rPr>
        <w:t xml:space="preserve"> </w:t>
      </w:r>
      <w:r w:rsidR="00EA787F">
        <w:rPr>
          <w:rFonts w:ascii="Times New Roman" w:hAnsi="Times New Roman" w:cs="Times New Roman"/>
          <w:sz w:val="24"/>
          <w:szCs w:val="24"/>
        </w:rPr>
        <w:t>E</w:t>
      </w:r>
      <w:r w:rsidR="00EA787F" w:rsidRPr="006B0F49">
        <w:rPr>
          <w:rFonts w:ascii="Times New Roman" w:hAnsi="Times New Roman" w:cs="Times New Roman"/>
          <w:sz w:val="24"/>
          <w:szCs w:val="24"/>
        </w:rPr>
        <w:t xml:space="preserve">n </w:t>
      </w:r>
      <w:r w:rsidR="006B0F49" w:rsidRPr="006B0F49">
        <w:rPr>
          <w:rFonts w:ascii="Times New Roman" w:hAnsi="Times New Roman" w:cs="Times New Roman"/>
          <w:sz w:val="24"/>
          <w:szCs w:val="24"/>
        </w:rPr>
        <w:t>este caso</w:t>
      </w:r>
      <w:r w:rsidR="00EA787F">
        <w:rPr>
          <w:rFonts w:ascii="Times New Roman" w:hAnsi="Times New Roman" w:cs="Times New Roman"/>
          <w:sz w:val="24"/>
          <w:szCs w:val="24"/>
        </w:rPr>
        <w:t>,</w:t>
      </w:r>
      <w:r w:rsidR="006B0F49" w:rsidRPr="006B0F49">
        <w:rPr>
          <w:rFonts w:ascii="Times New Roman" w:hAnsi="Times New Roman" w:cs="Times New Roman"/>
          <w:sz w:val="24"/>
          <w:szCs w:val="24"/>
        </w:rPr>
        <w:t xml:space="preserve"> para el cuantil 95 la duración sería 125.807 horas aproximadamente, lo que quiere decir que existe una </w:t>
      </w:r>
      <w:r w:rsidR="006B0F49" w:rsidRPr="0032488A">
        <w:rPr>
          <w:rFonts w:ascii="Times New Roman" w:hAnsi="Times New Roman" w:cs="Times New Roman"/>
          <w:sz w:val="24"/>
          <w:szCs w:val="24"/>
        </w:rPr>
        <w:t xml:space="preserve">probabilidad de 0.95 de que la tortilla muestre presencia visible de hongo (falla). </w:t>
      </w:r>
    </w:p>
    <w:p w14:paraId="7F558D06" w14:textId="42D02BC6" w:rsidR="00630381" w:rsidRDefault="00630381" w:rsidP="004F7831">
      <w:pPr>
        <w:spacing w:after="0" w:line="360" w:lineRule="auto"/>
        <w:rPr>
          <w:rFonts w:ascii="Times New Roman" w:eastAsia="Times New Roman" w:hAnsi="Times New Roman" w:cs="Times New Roman"/>
          <w:b/>
          <w:color w:val="000000" w:themeColor="text1"/>
          <w:sz w:val="32"/>
          <w:szCs w:val="32"/>
        </w:rPr>
      </w:pPr>
    </w:p>
    <w:p w14:paraId="472C1D80" w14:textId="027497C9" w:rsidR="005A1708" w:rsidRDefault="005A1708" w:rsidP="004F7831">
      <w:pPr>
        <w:spacing w:after="0" w:line="360" w:lineRule="auto"/>
        <w:rPr>
          <w:rFonts w:ascii="Times New Roman" w:eastAsia="Times New Roman" w:hAnsi="Times New Roman" w:cs="Times New Roman"/>
          <w:b/>
          <w:color w:val="000000" w:themeColor="text1"/>
          <w:sz w:val="32"/>
          <w:szCs w:val="32"/>
        </w:rPr>
      </w:pPr>
    </w:p>
    <w:p w14:paraId="4DEFBD28" w14:textId="013877C9" w:rsidR="005A1708" w:rsidRDefault="005A1708" w:rsidP="004F7831">
      <w:pPr>
        <w:spacing w:after="0" w:line="360" w:lineRule="auto"/>
        <w:rPr>
          <w:rFonts w:ascii="Times New Roman" w:eastAsia="Times New Roman" w:hAnsi="Times New Roman" w:cs="Times New Roman"/>
          <w:b/>
          <w:color w:val="000000" w:themeColor="text1"/>
          <w:sz w:val="32"/>
          <w:szCs w:val="32"/>
        </w:rPr>
      </w:pPr>
    </w:p>
    <w:p w14:paraId="6E5812BD" w14:textId="43D3C9C2" w:rsidR="005A1708" w:rsidRDefault="005A1708" w:rsidP="004F7831">
      <w:pPr>
        <w:spacing w:after="0" w:line="360" w:lineRule="auto"/>
        <w:rPr>
          <w:rFonts w:ascii="Times New Roman" w:eastAsia="Times New Roman" w:hAnsi="Times New Roman" w:cs="Times New Roman"/>
          <w:b/>
          <w:color w:val="000000" w:themeColor="text1"/>
          <w:sz w:val="32"/>
          <w:szCs w:val="32"/>
        </w:rPr>
      </w:pPr>
    </w:p>
    <w:p w14:paraId="2EEFE87A" w14:textId="77777777" w:rsidR="005A1708" w:rsidRDefault="005A1708" w:rsidP="004F7831">
      <w:pPr>
        <w:spacing w:after="0" w:line="360" w:lineRule="auto"/>
        <w:rPr>
          <w:rFonts w:ascii="Times New Roman" w:eastAsia="Times New Roman" w:hAnsi="Times New Roman" w:cs="Times New Roman"/>
          <w:b/>
          <w:color w:val="000000" w:themeColor="text1"/>
          <w:sz w:val="32"/>
          <w:szCs w:val="32"/>
        </w:rPr>
      </w:pPr>
    </w:p>
    <w:p w14:paraId="745C1DF7" w14:textId="579F4402" w:rsidR="00DA331F" w:rsidRPr="00C669F5" w:rsidRDefault="00DA331F" w:rsidP="00A101FF">
      <w:pPr>
        <w:spacing w:after="0" w:line="360" w:lineRule="auto"/>
        <w:jc w:val="center"/>
        <w:rPr>
          <w:rFonts w:ascii="Times New Roman" w:eastAsia="Times New Roman" w:hAnsi="Times New Roman" w:cs="Times New Roman"/>
          <w:b/>
          <w:color w:val="000000" w:themeColor="text1"/>
          <w:sz w:val="32"/>
          <w:szCs w:val="32"/>
        </w:rPr>
      </w:pPr>
      <w:r w:rsidRPr="00C669F5">
        <w:rPr>
          <w:rFonts w:ascii="Times New Roman" w:eastAsia="Times New Roman" w:hAnsi="Times New Roman" w:cs="Times New Roman"/>
          <w:b/>
          <w:color w:val="000000" w:themeColor="text1"/>
          <w:sz w:val="32"/>
          <w:szCs w:val="32"/>
        </w:rPr>
        <w:lastRenderedPageBreak/>
        <w:t>Discusión</w:t>
      </w:r>
    </w:p>
    <w:p w14:paraId="6A303B92" w14:textId="3A119F78" w:rsidR="00075C90" w:rsidRDefault="00DA331F" w:rsidP="009D3E8B">
      <w:pPr>
        <w:spacing w:after="0" w:line="360" w:lineRule="auto"/>
        <w:ind w:firstLine="708"/>
        <w:jc w:val="both"/>
        <w:rPr>
          <w:rFonts w:ascii="Times New Roman" w:hAnsi="Times New Roman" w:cs="Times New Roman"/>
          <w:sz w:val="24"/>
          <w:szCs w:val="24"/>
        </w:rPr>
      </w:pPr>
      <w:r w:rsidRPr="009C1C64">
        <w:rPr>
          <w:rFonts w:ascii="Times New Roman" w:hAnsi="Times New Roman" w:cs="Times New Roman"/>
          <w:sz w:val="24"/>
          <w:szCs w:val="24"/>
        </w:rPr>
        <w:t xml:space="preserve">Durante siglos, los aceites esenciales se han utilizado por su potencial </w:t>
      </w:r>
      <w:r w:rsidRPr="009C1C64">
        <w:rPr>
          <w:rFonts w:ascii="Times New Roman" w:hAnsi="Times New Roman" w:cs="Times New Roman"/>
          <w:color w:val="000000" w:themeColor="text1"/>
          <w:sz w:val="24"/>
          <w:szCs w:val="24"/>
        </w:rPr>
        <w:t xml:space="preserve">antimicrobiano y antioxidante </w:t>
      </w:r>
      <w:r w:rsidRPr="009C1C64">
        <w:rPr>
          <w:rFonts w:ascii="Times New Roman" w:hAnsi="Times New Roman" w:cs="Times New Roman"/>
          <w:sz w:val="24"/>
          <w:szCs w:val="24"/>
        </w:rPr>
        <w:t>contra una amplia variedad de productos alimenticios. Sin embargo, su aplicación es una tendencia reciente</w:t>
      </w:r>
      <w:r w:rsidR="00EA787F">
        <w:rPr>
          <w:rFonts w:ascii="Times New Roman" w:hAnsi="Times New Roman" w:cs="Times New Roman"/>
          <w:sz w:val="24"/>
          <w:szCs w:val="24"/>
        </w:rPr>
        <w:t xml:space="preserve"> y </w:t>
      </w:r>
      <w:r w:rsidR="00EA787F" w:rsidRPr="009C1C64">
        <w:rPr>
          <w:rFonts w:ascii="Times New Roman" w:hAnsi="Times New Roman" w:cs="Times New Roman"/>
          <w:sz w:val="24"/>
          <w:szCs w:val="24"/>
        </w:rPr>
        <w:t xml:space="preserve">creciente </w:t>
      </w:r>
      <w:r w:rsidRPr="009C1C64">
        <w:rPr>
          <w:rFonts w:ascii="Times New Roman" w:hAnsi="Times New Roman" w:cs="Times New Roman"/>
          <w:sz w:val="24"/>
          <w:szCs w:val="24"/>
        </w:rPr>
        <w:t xml:space="preserve">que refleja el interés del consumidor por adquirir productos con un nivel nutricional elevado, una </w:t>
      </w:r>
      <w:r w:rsidR="004A09F1">
        <w:rPr>
          <w:rFonts w:ascii="Times New Roman" w:hAnsi="Times New Roman" w:cs="Times New Roman"/>
          <w:sz w:val="24"/>
          <w:szCs w:val="24"/>
        </w:rPr>
        <w:t xml:space="preserve">buena manera para prevenir </w:t>
      </w:r>
      <w:r w:rsidRPr="009C1C64">
        <w:rPr>
          <w:rFonts w:ascii="Times New Roman" w:hAnsi="Times New Roman" w:cs="Times New Roman"/>
          <w:sz w:val="24"/>
          <w:szCs w:val="24"/>
        </w:rPr>
        <w:t>enfermedades</w:t>
      </w:r>
      <w:r w:rsidR="004A09F1">
        <w:rPr>
          <w:rFonts w:ascii="Times New Roman" w:hAnsi="Times New Roman" w:cs="Times New Roman"/>
          <w:sz w:val="24"/>
          <w:szCs w:val="24"/>
        </w:rPr>
        <w:t>,</w:t>
      </w:r>
      <w:r w:rsidRPr="009C1C64">
        <w:rPr>
          <w:rFonts w:ascii="Times New Roman" w:hAnsi="Times New Roman" w:cs="Times New Roman"/>
          <w:sz w:val="24"/>
          <w:szCs w:val="24"/>
        </w:rPr>
        <w:t xml:space="preserve"> y hacia la prolongación de la vida útil de los alimentos. </w:t>
      </w:r>
    </w:p>
    <w:p w14:paraId="141C1598" w14:textId="34D89C61" w:rsidR="00AA2AD0" w:rsidRPr="00AA2AD0" w:rsidRDefault="00AA2AD0" w:rsidP="009D3E8B">
      <w:pPr>
        <w:shd w:val="clear" w:color="auto" w:fill="FFFFFF"/>
        <w:spacing w:after="0" w:line="360" w:lineRule="auto"/>
        <w:ind w:firstLine="708"/>
        <w:jc w:val="both"/>
        <w:rPr>
          <w:rFonts w:ascii="Times New Roman" w:hAnsi="Times New Roman" w:cs="Times New Roman"/>
          <w:color w:val="000000" w:themeColor="text1"/>
          <w:sz w:val="24"/>
          <w:lang w:val="es-ES" w:eastAsia="es-MX"/>
        </w:rPr>
      </w:pPr>
      <w:r w:rsidRPr="00AA2AD0">
        <w:rPr>
          <w:rFonts w:ascii="Times New Roman" w:hAnsi="Times New Roman" w:cs="Times New Roman"/>
          <w:iCs/>
          <w:sz w:val="24"/>
        </w:rPr>
        <w:t>De origen francés, el</w:t>
      </w:r>
      <w:r w:rsidRPr="00AA2AD0">
        <w:rPr>
          <w:rFonts w:ascii="Times New Roman" w:hAnsi="Times New Roman" w:cs="Times New Roman"/>
          <w:i/>
          <w:iCs/>
          <w:sz w:val="24"/>
        </w:rPr>
        <w:t xml:space="preserve"> Thymus vulgaris</w:t>
      </w:r>
      <w:r w:rsidR="004A09F1">
        <w:rPr>
          <w:rFonts w:ascii="Times New Roman" w:hAnsi="Times New Roman" w:cs="Times New Roman"/>
          <w:i/>
          <w:iCs/>
          <w:sz w:val="24"/>
        </w:rPr>
        <w:t>,</w:t>
      </w:r>
      <w:r w:rsidRPr="00AA2AD0">
        <w:rPr>
          <w:rFonts w:ascii="Times New Roman" w:hAnsi="Times New Roman" w:cs="Times New Roman"/>
          <w:sz w:val="24"/>
        </w:rPr>
        <w:t xml:space="preserve"> o mejor conocido como </w:t>
      </w:r>
      <w:r w:rsidR="004A09F1" w:rsidRPr="004F7831">
        <w:rPr>
          <w:rFonts w:ascii="Times New Roman" w:hAnsi="Times New Roman" w:cs="Times New Roman"/>
          <w:i/>
          <w:iCs/>
          <w:sz w:val="24"/>
        </w:rPr>
        <w:t>tomillo</w:t>
      </w:r>
      <w:r w:rsidR="004A09F1">
        <w:rPr>
          <w:rFonts w:ascii="Times New Roman" w:hAnsi="Times New Roman" w:cs="Times New Roman"/>
          <w:sz w:val="24"/>
        </w:rPr>
        <w:t>,</w:t>
      </w:r>
      <w:r w:rsidR="004A09F1" w:rsidRPr="00AA2AD0">
        <w:rPr>
          <w:rFonts w:ascii="Times New Roman" w:hAnsi="Times New Roman" w:cs="Times New Roman"/>
          <w:sz w:val="24"/>
        </w:rPr>
        <w:t xml:space="preserve"> </w:t>
      </w:r>
      <w:r w:rsidRPr="00AA2AD0">
        <w:rPr>
          <w:rFonts w:ascii="Times New Roman" w:hAnsi="Times New Roman" w:cs="Times New Roman"/>
          <w:sz w:val="24"/>
        </w:rPr>
        <w:t xml:space="preserve">es un subarbusto de la familia </w:t>
      </w:r>
      <w:r w:rsidRPr="00AA2AD0">
        <w:rPr>
          <w:rFonts w:ascii="Times New Roman" w:hAnsi="Times New Roman" w:cs="Times New Roman"/>
          <w:i/>
          <w:iCs/>
          <w:sz w:val="24"/>
        </w:rPr>
        <w:t>Lamiaceae</w:t>
      </w:r>
      <w:r w:rsidRPr="00AA2AD0">
        <w:rPr>
          <w:rFonts w:ascii="Times New Roman" w:hAnsi="Times New Roman" w:cs="Times New Roman"/>
          <w:sz w:val="24"/>
        </w:rPr>
        <w:t xml:space="preserve"> que es perenne y </w:t>
      </w:r>
      <w:r w:rsidR="00897E6B" w:rsidRPr="00AA2AD0">
        <w:rPr>
          <w:rFonts w:ascii="Times New Roman" w:hAnsi="Times New Roman" w:cs="Times New Roman"/>
          <w:sz w:val="24"/>
        </w:rPr>
        <w:t>aromátic</w:t>
      </w:r>
      <w:r w:rsidR="00897E6B">
        <w:rPr>
          <w:rFonts w:ascii="Times New Roman" w:hAnsi="Times New Roman" w:cs="Times New Roman"/>
          <w:sz w:val="24"/>
        </w:rPr>
        <w:t>o</w:t>
      </w:r>
      <w:r w:rsidRPr="00AA2AD0">
        <w:rPr>
          <w:rFonts w:ascii="Times New Roman" w:hAnsi="Times New Roman" w:cs="Times New Roman"/>
          <w:sz w:val="24"/>
        </w:rPr>
        <w:t xml:space="preserve">, </w:t>
      </w:r>
      <w:r w:rsidR="00897E6B" w:rsidRPr="00AA2AD0">
        <w:rPr>
          <w:rFonts w:ascii="Times New Roman" w:hAnsi="Times New Roman" w:cs="Times New Roman"/>
          <w:sz w:val="24"/>
        </w:rPr>
        <w:t>ric</w:t>
      </w:r>
      <w:r w:rsidR="00897E6B">
        <w:rPr>
          <w:rFonts w:ascii="Times New Roman" w:hAnsi="Times New Roman" w:cs="Times New Roman"/>
          <w:sz w:val="24"/>
        </w:rPr>
        <w:t>o</w:t>
      </w:r>
      <w:r w:rsidR="00897E6B" w:rsidRPr="00AA2AD0">
        <w:rPr>
          <w:rFonts w:ascii="Times New Roman" w:hAnsi="Times New Roman" w:cs="Times New Roman"/>
          <w:sz w:val="24"/>
        </w:rPr>
        <w:t xml:space="preserve"> </w:t>
      </w:r>
      <w:r w:rsidRPr="00AA2AD0">
        <w:rPr>
          <w:rFonts w:ascii="Times New Roman" w:hAnsi="Times New Roman" w:cs="Times New Roman"/>
          <w:sz w:val="24"/>
        </w:rPr>
        <w:t>en aceite esencial, cuyo principal componente es el timol</w:t>
      </w:r>
      <w:r w:rsidR="00B85849">
        <w:rPr>
          <w:rFonts w:ascii="Times New Roman" w:hAnsi="Times New Roman" w:cs="Times New Roman"/>
          <w:sz w:val="24"/>
        </w:rPr>
        <w:t>;</w:t>
      </w:r>
      <w:r w:rsidR="00B85849" w:rsidRPr="00AA2AD0">
        <w:rPr>
          <w:rFonts w:ascii="Times New Roman" w:hAnsi="Times New Roman" w:cs="Times New Roman"/>
          <w:sz w:val="24"/>
        </w:rPr>
        <w:t xml:space="preserve"> </w:t>
      </w:r>
      <w:r w:rsidRPr="00AA2AD0">
        <w:rPr>
          <w:rFonts w:ascii="Times New Roman" w:hAnsi="Times New Roman" w:cs="Times New Roman"/>
          <w:sz w:val="24"/>
        </w:rPr>
        <w:t xml:space="preserve">se comercializa principalmente por sus hojas y aceite esencial. </w:t>
      </w:r>
      <w:r w:rsidRPr="00AA2AD0">
        <w:rPr>
          <w:rFonts w:ascii="Times New Roman" w:hAnsi="Times New Roman" w:cs="Times New Roman"/>
          <w:color w:val="000000" w:themeColor="text1"/>
          <w:sz w:val="24"/>
          <w:lang w:val="es-ES" w:eastAsia="es-MX"/>
        </w:rPr>
        <w:t>El aceite esencial está constituido principalmente por fenoles monoterpénicos, como timol, carvacrol, p-cimeno, gamma</w:t>
      </w:r>
      <w:r w:rsidR="005837DB">
        <w:rPr>
          <w:rFonts w:ascii="Times New Roman" w:hAnsi="Times New Roman" w:cs="Times New Roman"/>
          <w:color w:val="000000" w:themeColor="text1"/>
          <w:sz w:val="24"/>
          <w:lang w:val="es-ES" w:eastAsia="es-MX"/>
        </w:rPr>
        <w:t>-</w:t>
      </w:r>
      <w:r w:rsidRPr="00AA2AD0">
        <w:rPr>
          <w:rFonts w:ascii="Times New Roman" w:hAnsi="Times New Roman" w:cs="Times New Roman"/>
          <w:color w:val="000000" w:themeColor="text1"/>
          <w:sz w:val="24"/>
          <w:lang w:val="es-ES" w:eastAsia="es-MX"/>
        </w:rPr>
        <w:t>terpineno, limoneno, borneol y linalol. No obstante, se ha de tener en cuenta que la composición del aceite esencial es variable según la época y lugar de la cosecha (</w:t>
      </w:r>
      <w:r w:rsidRPr="00AA2AD0">
        <w:rPr>
          <w:rFonts w:ascii="Times New Roman" w:hAnsi="Times New Roman" w:cs="Times New Roman"/>
          <w:spacing w:val="1"/>
          <w:sz w:val="24"/>
          <w:lang w:eastAsia="es-MX"/>
        </w:rPr>
        <w:t xml:space="preserve">Borugă </w:t>
      </w:r>
      <w:r w:rsidRPr="000419D1">
        <w:rPr>
          <w:rFonts w:ascii="Times New Roman" w:hAnsi="Times New Roman" w:cs="Times New Roman"/>
          <w:iCs/>
          <w:spacing w:val="1"/>
          <w:sz w:val="24"/>
          <w:lang w:eastAsia="es-MX"/>
        </w:rPr>
        <w:t>et al</w:t>
      </w:r>
      <w:r w:rsidR="006459DF" w:rsidRPr="000419D1">
        <w:rPr>
          <w:rFonts w:ascii="Times New Roman" w:hAnsi="Times New Roman" w:cs="Times New Roman"/>
          <w:spacing w:val="1"/>
          <w:sz w:val="24"/>
          <w:lang w:eastAsia="es-MX"/>
        </w:rPr>
        <w:t>,</w:t>
      </w:r>
      <w:r w:rsidRPr="00AA2AD0">
        <w:rPr>
          <w:rFonts w:ascii="Times New Roman" w:hAnsi="Times New Roman" w:cs="Times New Roman"/>
          <w:spacing w:val="1"/>
          <w:sz w:val="24"/>
          <w:lang w:eastAsia="es-MX"/>
        </w:rPr>
        <w:t xml:space="preserve"> 2014)</w:t>
      </w:r>
      <w:r w:rsidRPr="00AA2AD0">
        <w:rPr>
          <w:rFonts w:ascii="Times New Roman" w:hAnsi="Times New Roman" w:cs="Times New Roman"/>
          <w:color w:val="000000" w:themeColor="text1"/>
          <w:sz w:val="24"/>
          <w:lang w:val="es-ES" w:eastAsia="es-MX"/>
        </w:rPr>
        <w:t>.</w:t>
      </w:r>
    </w:p>
    <w:p w14:paraId="1475291C" w14:textId="77777777" w:rsidR="00AA2AD0" w:rsidRPr="00AA2AD0" w:rsidRDefault="00AA2AD0" w:rsidP="009D3E8B">
      <w:pPr>
        <w:shd w:val="clear" w:color="auto" w:fill="FFFFFF"/>
        <w:spacing w:after="0" w:line="360" w:lineRule="auto"/>
        <w:ind w:firstLine="708"/>
        <w:jc w:val="both"/>
        <w:rPr>
          <w:rFonts w:ascii="Times New Roman" w:hAnsi="Times New Roman" w:cs="Times New Roman"/>
          <w:color w:val="000000" w:themeColor="text1"/>
          <w:sz w:val="24"/>
          <w:lang w:val="es-ES" w:eastAsia="es-MX"/>
        </w:rPr>
      </w:pPr>
      <w:r w:rsidRPr="00AA2AD0">
        <w:rPr>
          <w:rFonts w:ascii="Times New Roman" w:hAnsi="Times New Roman" w:cs="Times New Roman"/>
          <w:color w:val="000000" w:themeColor="text1"/>
          <w:sz w:val="24"/>
          <w:lang w:val="es-ES" w:eastAsia="es-MX"/>
        </w:rPr>
        <w:t>El aceite esencial de tomillo tiene un efecto antiséptico y antifúngico superior al del fenol y al del agua oxigenada. De hecho, en el siglo XIX y primera mitad del XX, cuando todavía no se conocían los antibióticos, el tomillo era considerado como un eficaz desinfectante.</w:t>
      </w:r>
    </w:p>
    <w:p w14:paraId="14E4FD53" w14:textId="115A4218" w:rsidR="00075C90" w:rsidRDefault="00DA331F" w:rsidP="009D3E8B">
      <w:pPr>
        <w:spacing w:after="0" w:line="360" w:lineRule="auto"/>
        <w:ind w:firstLine="708"/>
        <w:jc w:val="both"/>
        <w:rPr>
          <w:rFonts w:ascii="Times New Roman" w:hAnsi="Times New Roman" w:cs="Times New Roman"/>
          <w:color w:val="202122"/>
          <w:sz w:val="24"/>
          <w:szCs w:val="24"/>
          <w:shd w:val="clear" w:color="auto" w:fill="FFFFFF"/>
        </w:rPr>
      </w:pPr>
      <w:r w:rsidRPr="009C1C64">
        <w:rPr>
          <w:rFonts w:ascii="Times New Roman" w:hAnsi="Times New Roman" w:cs="Times New Roman"/>
          <w:sz w:val="24"/>
          <w:szCs w:val="24"/>
        </w:rPr>
        <w:t>En esta investigación se desarrolló un diseño para pruebas de vida acelerada</w:t>
      </w:r>
      <w:r w:rsidR="00F51AD9">
        <w:rPr>
          <w:rFonts w:ascii="Times New Roman" w:hAnsi="Times New Roman" w:cs="Times New Roman"/>
          <w:sz w:val="24"/>
          <w:szCs w:val="24"/>
        </w:rPr>
        <w:t xml:space="preserve"> y</w:t>
      </w:r>
      <w:r w:rsidR="00F51AD9" w:rsidRPr="009C1C64">
        <w:rPr>
          <w:rFonts w:ascii="Times New Roman" w:hAnsi="Times New Roman" w:cs="Times New Roman"/>
          <w:sz w:val="24"/>
          <w:szCs w:val="24"/>
        </w:rPr>
        <w:t xml:space="preserve"> </w:t>
      </w:r>
      <w:r w:rsidRPr="009C1C64">
        <w:rPr>
          <w:rFonts w:ascii="Times New Roman" w:hAnsi="Times New Roman" w:cs="Times New Roman"/>
          <w:sz w:val="24"/>
          <w:szCs w:val="24"/>
        </w:rPr>
        <w:t>análisis de confiabilidad</w:t>
      </w:r>
      <w:r w:rsidR="00F51AD9">
        <w:rPr>
          <w:rFonts w:ascii="Times New Roman" w:hAnsi="Times New Roman" w:cs="Times New Roman"/>
          <w:sz w:val="24"/>
          <w:szCs w:val="24"/>
        </w:rPr>
        <w:t xml:space="preserve"> a </w:t>
      </w:r>
      <w:r w:rsidRPr="009C1C64">
        <w:rPr>
          <w:rFonts w:ascii="Times New Roman" w:hAnsi="Times New Roman" w:cs="Times New Roman"/>
          <w:sz w:val="24"/>
          <w:szCs w:val="24"/>
        </w:rPr>
        <w:t>tortilla</w:t>
      </w:r>
      <w:r w:rsidR="00F51AD9">
        <w:rPr>
          <w:rFonts w:ascii="Times New Roman" w:hAnsi="Times New Roman" w:cs="Times New Roman"/>
          <w:sz w:val="24"/>
          <w:szCs w:val="24"/>
        </w:rPr>
        <w:t>s</w:t>
      </w:r>
      <w:r w:rsidRPr="009C1C64">
        <w:rPr>
          <w:rFonts w:ascii="Times New Roman" w:hAnsi="Times New Roman" w:cs="Times New Roman"/>
          <w:sz w:val="24"/>
          <w:szCs w:val="24"/>
        </w:rPr>
        <w:t xml:space="preserve"> de maíz</w:t>
      </w:r>
      <w:r w:rsidR="00F51AD9">
        <w:rPr>
          <w:rFonts w:ascii="Times New Roman" w:hAnsi="Times New Roman" w:cs="Times New Roman"/>
          <w:sz w:val="24"/>
          <w:szCs w:val="24"/>
        </w:rPr>
        <w:t xml:space="preserve"> adicionadas con acei</w:t>
      </w:r>
      <w:r w:rsidR="005837DB">
        <w:rPr>
          <w:rFonts w:ascii="Times New Roman" w:hAnsi="Times New Roman" w:cs="Times New Roman"/>
          <w:sz w:val="24"/>
          <w:szCs w:val="24"/>
        </w:rPr>
        <w:t>t</w:t>
      </w:r>
      <w:r w:rsidR="00F51AD9">
        <w:rPr>
          <w:rFonts w:ascii="Times New Roman" w:hAnsi="Times New Roman" w:cs="Times New Roman"/>
          <w:sz w:val="24"/>
          <w:szCs w:val="24"/>
        </w:rPr>
        <w:t>e de tomillo</w:t>
      </w:r>
      <w:r w:rsidRPr="009C1C64">
        <w:rPr>
          <w:rFonts w:ascii="Times New Roman" w:hAnsi="Times New Roman" w:cs="Times New Roman"/>
          <w:sz w:val="24"/>
          <w:szCs w:val="24"/>
        </w:rPr>
        <w:t xml:space="preserve"> con el fin de establecer tiempos de garantía convenientes al momento de vender el producto a clientes e impactar en los gastos por garantía y ofrecer un producto libre de aditivos químicos. Una forma de acelerar la vida de un producto es aumentando la temperatura en la que </w:t>
      </w:r>
      <w:r w:rsidR="00F51AD9">
        <w:rPr>
          <w:rFonts w:ascii="Times New Roman" w:hAnsi="Times New Roman" w:cs="Times New Roman"/>
          <w:sz w:val="24"/>
          <w:szCs w:val="24"/>
        </w:rPr>
        <w:t>e</w:t>
      </w:r>
      <w:r w:rsidR="00F51AD9" w:rsidRPr="009C1C64">
        <w:rPr>
          <w:rFonts w:ascii="Times New Roman" w:hAnsi="Times New Roman" w:cs="Times New Roman"/>
          <w:sz w:val="24"/>
          <w:szCs w:val="24"/>
        </w:rPr>
        <w:t xml:space="preserve">ste </w:t>
      </w:r>
      <w:r w:rsidRPr="009C1C64">
        <w:rPr>
          <w:rFonts w:ascii="Times New Roman" w:hAnsi="Times New Roman" w:cs="Times New Roman"/>
          <w:sz w:val="24"/>
          <w:szCs w:val="24"/>
        </w:rPr>
        <w:t>se encuentra habitualmente. Para extrapolar los resultados de las pruebas de vida acelerada a temperatura nominal</w:t>
      </w:r>
      <w:r w:rsidR="00F51AD9">
        <w:rPr>
          <w:rFonts w:ascii="Times New Roman" w:hAnsi="Times New Roman" w:cs="Times New Roman"/>
          <w:sz w:val="24"/>
          <w:szCs w:val="24"/>
        </w:rPr>
        <w:t>,</w:t>
      </w:r>
      <w:r w:rsidRPr="009C1C64">
        <w:rPr>
          <w:rFonts w:ascii="Times New Roman" w:hAnsi="Times New Roman" w:cs="Times New Roman"/>
          <w:sz w:val="24"/>
          <w:szCs w:val="24"/>
        </w:rPr>
        <w:t xml:space="preserve"> el modelo más utilizado es el de Arrhenius</w:t>
      </w:r>
      <w:r w:rsidR="002870E3">
        <w:rPr>
          <w:rFonts w:ascii="Times New Roman" w:hAnsi="Times New Roman" w:cs="Times New Roman"/>
          <w:sz w:val="24"/>
          <w:szCs w:val="24"/>
        </w:rPr>
        <w:t>. Así,</w:t>
      </w:r>
      <w:r w:rsidR="00075C90">
        <w:rPr>
          <w:rFonts w:ascii="Times New Roman" w:hAnsi="Times New Roman" w:cs="Times New Roman"/>
          <w:sz w:val="24"/>
          <w:szCs w:val="24"/>
        </w:rPr>
        <w:t xml:space="preserve"> </w:t>
      </w:r>
      <w:r w:rsidRPr="009C1C64">
        <w:rPr>
          <w:rFonts w:ascii="Times New Roman" w:hAnsi="Times New Roman" w:cs="Times New Roman"/>
          <w:sz w:val="24"/>
          <w:szCs w:val="24"/>
        </w:rPr>
        <w:t xml:space="preserve">se construyó un gráfico del </w:t>
      </w:r>
      <w:r w:rsidRPr="009C1C64">
        <w:rPr>
          <w:rFonts w:ascii="Times New Roman" w:hAnsi="Times New Roman" w:cs="Times New Roman"/>
          <w:i/>
          <w:sz w:val="24"/>
          <w:szCs w:val="24"/>
        </w:rPr>
        <w:t>ln(k)</w:t>
      </w:r>
      <w:r w:rsidRPr="009C1C64">
        <w:rPr>
          <w:rFonts w:ascii="Times New Roman" w:hAnsi="Times New Roman" w:cs="Times New Roman"/>
          <w:sz w:val="24"/>
          <w:szCs w:val="24"/>
        </w:rPr>
        <w:t xml:space="preserve"> en función de </w:t>
      </w:r>
      <w:r w:rsidRPr="009C1C64">
        <w:rPr>
          <w:rFonts w:ascii="Times New Roman" w:hAnsi="Times New Roman" w:cs="Times New Roman"/>
          <w:i/>
          <w:sz w:val="24"/>
          <w:szCs w:val="24"/>
        </w:rPr>
        <w:t>1/T</w:t>
      </w:r>
      <w:r w:rsidR="00075C90">
        <w:rPr>
          <w:rFonts w:ascii="Times New Roman" w:hAnsi="Times New Roman" w:cs="Times New Roman"/>
          <w:i/>
          <w:sz w:val="24"/>
          <w:szCs w:val="24"/>
        </w:rPr>
        <w:t>;</w:t>
      </w:r>
      <w:r w:rsidRPr="009C1C64">
        <w:rPr>
          <w:rFonts w:ascii="Times New Roman" w:hAnsi="Times New Roman" w:cs="Times New Roman"/>
          <w:i/>
          <w:sz w:val="24"/>
          <w:szCs w:val="24"/>
        </w:rPr>
        <w:t xml:space="preserve"> </w:t>
      </w:r>
      <w:r w:rsidRPr="009C1C64">
        <w:rPr>
          <w:rFonts w:ascii="Times New Roman" w:hAnsi="Times New Roman" w:cs="Times New Roman"/>
          <w:color w:val="202122"/>
          <w:sz w:val="24"/>
          <w:szCs w:val="24"/>
          <w:shd w:val="clear" w:color="auto" w:fill="FFFFFF"/>
        </w:rPr>
        <w:t xml:space="preserve">el gráfico de Arrhenius </w:t>
      </w:r>
      <w:r w:rsidR="00075C90">
        <w:rPr>
          <w:rFonts w:ascii="Times New Roman" w:hAnsi="Times New Roman" w:cs="Times New Roman"/>
          <w:color w:val="202122"/>
          <w:sz w:val="24"/>
          <w:szCs w:val="24"/>
          <w:shd w:val="clear" w:color="auto" w:fill="FFFFFF"/>
        </w:rPr>
        <w:t>arroja</w:t>
      </w:r>
      <w:r w:rsidRPr="009C1C64">
        <w:rPr>
          <w:rFonts w:ascii="Times New Roman" w:hAnsi="Times New Roman" w:cs="Times New Roman"/>
          <w:color w:val="202122"/>
          <w:sz w:val="24"/>
          <w:szCs w:val="24"/>
          <w:shd w:val="clear" w:color="auto" w:fill="FFFFFF"/>
        </w:rPr>
        <w:t xml:space="preserve"> una línea recta desde la cual pueden ser determinados tanto la energía de activación como el factor preexponencial.</w:t>
      </w:r>
      <w:r w:rsidRPr="009C1C64">
        <w:rPr>
          <w:rFonts w:ascii="Times New Roman" w:hAnsi="Times New Roman" w:cs="Times New Roman"/>
          <w:sz w:val="24"/>
          <w:szCs w:val="24"/>
        </w:rPr>
        <w:t xml:space="preserve"> La energía de activación predicha mediante la ecuación de Arrhenius es de 8.43 kcal/mol. La vida útil estimada de la tortilla de maíz adicionada con aceite esencial de tomillo a 15 °C, 25 °C, 30</w:t>
      </w:r>
      <w:r w:rsidR="002870E3">
        <w:rPr>
          <w:rFonts w:ascii="Times New Roman" w:hAnsi="Times New Roman" w:cs="Times New Roman"/>
          <w:sz w:val="24"/>
          <w:szCs w:val="24"/>
        </w:rPr>
        <w:t> </w:t>
      </w:r>
      <w:r w:rsidRPr="009C1C64">
        <w:rPr>
          <w:rFonts w:ascii="Times New Roman" w:hAnsi="Times New Roman" w:cs="Times New Roman"/>
          <w:sz w:val="24"/>
          <w:szCs w:val="24"/>
        </w:rPr>
        <w:t>°C y 35 °</w:t>
      </w:r>
      <w:r>
        <w:rPr>
          <w:rFonts w:ascii="Times New Roman" w:hAnsi="Times New Roman" w:cs="Times New Roman"/>
          <w:sz w:val="24"/>
          <w:szCs w:val="24"/>
        </w:rPr>
        <w:t>C</w:t>
      </w:r>
      <w:r w:rsidRPr="009C1C64">
        <w:rPr>
          <w:rFonts w:ascii="Times New Roman" w:hAnsi="Times New Roman" w:cs="Times New Roman"/>
          <w:sz w:val="24"/>
          <w:szCs w:val="24"/>
        </w:rPr>
        <w:t xml:space="preserve"> es de 140 días, 85 días, 67 días y 54 días</w:t>
      </w:r>
      <w:r w:rsidR="002870E3">
        <w:rPr>
          <w:rFonts w:ascii="Times New Roman" w:hAnsi="Times New Roman" w:cs="Times New Roman"/>
          <w:sz w:val="24"/>
          <w:szCs w:val="24"/>
        </w:rPr>
        <w:t>,</w:t>
      </w:r>
      <w:r w:rsidRPr="009C1C64">
        <w:rPr>
          <w:rFonts w:ascii="Times New Roman" w:hAnsi="Times New Roman" w:cs="Times New Roman"/>
          <w:sz w:val="24"/>
          <w:szCs w:val="24"/>
        </w:rPr>
        <w:t xml:space="preserve"> respectivamente.</w:t>
      </w:r>
      <w:r w:rsidRPr="009C1C64">
        <w:rPr>
          <w:rFonts w:ascii="Times New Roman" w:hAnsi="Times New Roman" w:cs="Times New Roman"/>
          <w:color w:val="202122"/>
          <w:sz w:val="24"/>
          <w:szCs w:val="24"/>
          <w:shd w:val="clear" w:color="auto" w:fill="FFFFFF"/>
        </w:rPr>
        <w:t xml:space="preserve"> </w:t>
      </w:r>
    </w:p>
    <w:p w14:paraId="469D86FA" w14:textId="5A13D287" w:rsidR="00DA331F" w:rsidRPr="00C83F0E" w:rsidRDefault="00DA331F" w:rsidP="009D3E8B">
      <w:pPr>
        <w:spacing w:after="0" w:line="360" w:lineRule="auto"/>
        <w:ind w:firstLine="708"/>
        <w:jc w:val="both"/>
        <w:rPr>
          <w:rFonts w:ascii="Times New Roman" w:hAnsi="Times New Roman" w:cs="Times New Roman"/>
          <w:sz w:val="24"/>
          <w:szCs w:val="24"/>
        </w:rPr>
      </w:pPr>
      <w:r w:rsidRPr="009C1C64">
        <w:rPr>
          <w:rFonts w:ascii="Times New Roman" w:hAnsi="Times New Roman" w:cs="Times New Roman"/>
          <w:sz w:val="24"/>
          <w:szCs w:val="24"/>
        </w:rPr>
        <w:t xml:space="preserve">Con los tiempos y las temperaturas estudiadas se obtuvo una ecuación general para estimar la vida útil de este producto para diferentes temperaturas de almacenamiento. La ecuación de vida útil establecida permite predecir el comportamiento del producto a </w:t>
      </w:r>
      <w:r w:rsidR="002870E3">
        <w:rPr>
          <w:rFonts w:ascii="Times New Roman" w:hAnsi="Times New Roman" w:cs="Times New Roman"/>
          <w:sz w:val="24"/>
          <w:szCs w:val="24"/>
        </w:rPr>
        <w:t xml:space="preserve">las </w:t>
      </w:r>
      <w:r w:rsidRPr="009C1C64">
        <w:rPr>
          <w:rFonts w:ascii="Times New Roman" w:hAnsi="Times New Roman" w:cs="Times New Roman"/>
          <w:sz w:val="24"/>
          <w:szCs w:val="24"/>
        </w:rPr>
        <w:lastRenderedPageBreak/>
        <w:t>diferentes condiciones de temperatura que pueden encontrarse en las diferentes regiones del país</w:t>
      </w:r>
      <w:r w:rsidRPr="005A29E5">
        <w:rPr>
          <w:rFonts w:ascii="Times New Roman" w:hAnsi="Times New Roman" w:cs="Times New Roman"/>
          <w:sz w:val="24"/>
          <w:szCs w:val="24"/>
        </w:rPr>
        <w:t>.</w:t>
      </w:r>
      <w:r w:rsidR="00630381">
        <w:rPr>
          <w:rFonts w:ascii="Times New Roman" w:hAnsi="Times New Roman" w:cs="Times New Roman"/>
          <w:sz w:val="24"/>
          <w:szCs w:val="24"/>
        </w:rPr>
        <w:t xml:space="preserve"> </w:t>
      </w:r>
      <w:r w:rsidRPr="005A29E5">
        <w:rPr>
          <w:rFonts w:ascii="Times New Roman" w:hAnsi="Times New Roman" w:cs="Times New Roman"/>
          <w:sz w:val="24"/>
          <w:szCs w:val="24"/>
        </w:rPr>
        <w:t xml:space="preserve">La importancia de usar modelos de confiabilidad </w:t>
      </w:r>
      <w:r w:rsidR="00E03F70">
        <w:rPr>
          <w:rFonts w:ascii="Times New Roman" w:hAnsi="Times New Roman" w:cs="Times New Roman"/>
          <w:sz w:val="24"/>
          <w:szCs w:val="24"/>
        </w:rPr>
        <w:t xml:space="preserve">es que </w:t>
      </w:r>
      <w:r w:rsidRPr="005A29E5">
        <w:rPr>
          <w:rFonts w:ascii="Times New Roman" w:hAnsi="Times New Roman" w:cs="Times New Roman"/>
          <w:sz w:val="24"/>
          <w:szCs w:val="24"/>
        </w:rPr>
        <w:t>proporciona</w:t>
      </w:r>
      <w:r w:rsidR="00E03F70">
        <w:rPr>
          <w:rFonts w:ascii="Times New Roman" w:hAnsi="Times New Roman" w:cs="Times New Roman"/>
          <w:sz w:val="24"/>
          <w:szCs w:val="24"/>
        </w:rPr>
        <w:t>n</w:t>
      </w:r>
      <w:r w:rsidRPr="005A29E5">
        <w:rPr>
          <w:rFonts w:ascii="Times New Roman" w:hAnsi="Times New Roman" w:cs="Times New Roman"/>
          <w:sz w:val="24"/>
          <w:szCs w:val="24"/>
        </w:rPr>
        <w:t xml:space="preserve"> bases para seleccionar la estrategia experimental que permit</w:t>
      </w:r>
      <w:r w:rsidR="0003710E">
        <w:rPr>
          <w:rFonts w:ascii="Times New Roman" w:hAnsi="Times New Roman" w:cs="Times New Roman"/>
          <w:sz w:val="24"/>
          <w:szCs w:val="24"/>
        </w:rPr>
        <w:t>e</w:t>
      </w:r>
      <w:r w:rsidRPr="005A29E5">
        <w:rPr>
          <w:rFonts w:ascii="Times New Roman" w:hAnsi="Times New Roman" w:cs="Times New Roman"/>
          <w:sz w:val="24"/>
          <w:szCs w:val="24"/>
        </w:rPr>
        <w:t xml:space="preserve"> obtener información requerida al costo mínimo, así como la evaluación de los resultados experimentales en la selección de la mejor opción que ofrece más confiabilidad a las conclusiones.</w:t>
      </w:r>
    </w:p>
    <w:p w14:paraId="215C0360" w14:textId="77777777" w:rsidR="005A1708" w:rsidRPr="005A1708" w:rsidRDefault="005A1708" w:rsidP="00A101FF">
      <w:pPr>
        <w:autoSpaceDE w:val="0"/>
        <w:autoSpaceDN w:val="0"/>
        <w:adjustRightInd w:val="0"/>
        <w:spacing w:after="0" w:line="360" w:lineRule="auto"/>
        <w:ind w:right="-2"/>
        <w:jc w:val="center"/>
        <w:rPr>
          <w:rFonts w:ascii="Times New Roman" w:hAnsi="Times New Roman" w:cs="Times New Roman"/>
          <w:b/>
          <w:bCs/>
          <w:sz w:val="24"/>
          <w:szCs w:val="24"/>
        </w:rPr>
      </w:pPr>
    </w:p>
    <w:p w14:paraId="0D4C4645" w14:textId="44B6515C" w:rsidR="006A4234" w:rsidRPr="004C782B" w:rsidRDefault="00D327F5" w:rsidP="00A101FF">
      <w:pPr>
        <w:autoSpaceDE w:val="0"/>
        <w:autoSpaceDN w:val="0"/>
        <w:adjustRightInd w:val="0"/>
        <w:spacing w:after="0" w:line="360" w:lineRule="auto"/>
        <w:ind w:right="-2"/>
        <w:jc w:val="center"/>
        <w:rPr>
          <w:rFonts w:ascii="Times New Roman" w:hAnsi="Times New Roman" w:cs="Times New Roman"/>
          <w:b/>
          <w:bCs/>
          <w:sz w:val="32"/>
          <w:szCs w:val="32"/>
        </w:rPr>
      </w:pPr>
      <w:r w:rsidRPr="004C782B">
        <w:rPr>
          <w:rFonts w:ascii="Times New Roman" w:hAnsi="Times New Roman" w:cs="Times New Roman"/>
          <w:b/>
          <w:bCs/>
          <w:sz w:val="32"/>
          <w:szCs w:val="32"/>
        </w:rPr>
        <w:t>Conclusiones</w:t>
      </w:r>
    </w:p>
    <w:p w14:paraId="5D9DEE63" w14:textId="561A6A6A" w:rsidR="00C169DD" w:rsidRDefault="00E6090E" w:rsidP="004F7831">
      <w:pPr>
        <w:spacing w:after="0" w:line="360" w:lineRule="auto"/>
        <w:ind w:firstLine="708"/>
        <w:jc w:val="both"/>
        <w:rPr>
          <w:rFonts w:ascii="Times New Roman" w:hAnsi="Times New Roman" w:cs="Times New Roman"/>
          <w:bCs/>
          <w:color w:val="000000" w:themeColor="text1"/>
          <w:sz w:val="24"/>
          <w:szCs w:val="24"/>
        </w:rPr>
      </w:pPr>
      <w:r w:rsidRPr="00075C90">
        <w:rPr>
          <w:rFonts w:ascii="Times New Roman" w:hAnsi="Times New Roman" w:cs="Times New Roman"/>
          <w:sz w:val="24"/>
          <w:szCs w:val="24"/>
        </w:rPr>
        <w:t>La vida útil estimada de la tortilla de maíz adicionada con aceite esencial de tomillo a 0.09</w:t>
      </w:r>
      <w:r w:rsidR="0032488A" w:rsidRPr="00075C90">
        <w:rPr>
          <w:rFonts w:ascii="Times New Roman" w:hAnsi="Times New Roman" w:cs="Times New Roman"/>
          <w:sz w:val="24"/>
          <w:szCs w:val="24"/>
        </w:rPr>
        <w:t xml:space="preserve"> </w:t>
      </w:r>
      <w:r w:rsidRPr="00075C90">
        <w:rPr>
          <w:rFonts w:ascii="Times New Roman" w:hAnsi="Times New Roman" w:cs="Times New Roman"/>
          <w:sz w:val="24"/>
          <w:szCs w:val="24"/>
        </w:rPr>
        <w:t>%</w:t>
      </w:r>
      <w:r w:rsidR="00462EC9" w:rsidRPr="00075C90">
        <w:rPr>
          <w:rFonts w:ascii="Times New Roman" w:hAnsi="Times New Roman" w:cs="Times New Roman"/>
          <w:sz w:val="24"/>
          <w:szCs w:val="24"/>
        </w:rPr>
        <w:t xml:space="preserve"> de concentración</w:t>
      </w:r>
      <w:r w:rsidRPr="00075C90">
        <w:rPr>
          <w:rFonts w:ascii="Times New Roman" w:hAnsi="Times New Roman" w:cs="Times New Roman"/>
          <w:sz w:val="24"/>
          <w:szCs w:val="24"/>
        </w:rPr>
        <w:t xml:space="preserve"> como conservador a 21 °C</w:t>
      </w:r>
      <w:r w:rsidR="00DA331F" w:rsidRPr="00075C90">
        <w:rPr>
          <w:rFonts w:ascii="Times New Roman" w:hAnsi="Times New Roman" w:cs="Times New Roman"/>
          <w:sz w:val="24"/>
          <w:szCs w:val="24"/>
        </w:rPr>
        <w:t xml:space="preserve"> es</w:t>
      </w:r>
      <w:r w:rsidR="00462EC9" w:rsidRPr="00075C90">
        <w:rPr>
          <w:rFonts w:ascii="Times New Roman" w:hAnsi="Times New Roman" w:cs="Times New Roman"/>
          <w:sz w:val="24"/>
          <w:szCs w:val="24"/>
        </w:rPr>
        <w:t xml:space="preserve"> 104.3</w:t>
      </w:r>
      <w:r w:rsidR="00DA331F" w:rsidRPr="00075C90">
        <w:rPr>
          <w:rFonts w:ascii="Times New Roman" w:hAnsi="Times New Roman" w:cs="Times New Roman"/>
          <w:sz w:val="24"/>
          <w:szCs w:val="24"/>
        </w:rPr>
        <w:t xml:space="preserve"> </w:t>
      </w:r>
      <w:r w:rsidR="0032488A" w:rsidRPr="00075C90">
        <w:rPr>
          <w:rFonts w:ascii="Times New Roman" w:hAnsi="Times New Roman" w:cs="Times New Roman"/>
          <w:sz w:val="24"/>
          <w:szCs w:val="24"/>
        </w:rPr>
        <w:t>horas</w:t>
      </w:r>
      <w:r w:rsidRPr="00075C90">
        <w:rPr>
          <w:rFonts w:ascii="Times New Roman" w:hAnsi="Times New Roman" w:cs="Times New Roman"/>
          <w:sz w:val="24"/>
          <w:szCs w:val="24"/>
        </w:rPr>
        <w:t xml:space="preserve">, </w:t>
      </w:r>
      <w:r w:rsidR="00DA331F" w:rsidRPr="00075C90">
        <w:rPr>
          <w:rFonts w:ascii="Times New Roman" w:hAnsi="Times New Roman" w:cs="Times New Roman"/>
          <w:sz w:val="24"/>
          <w:szCs w:val="24"/>
        </w:rPr>
        <w:t>aproximadamente</w:t>
      </w:r>
      <w:r w:rsidRPr="00075C90">
        <w:rPr>
          <w:rFonts w:ascii="Times New Roman" w:hAnsi="Times New Roman" w:cs="Times New Roman"/>
          <w:sz w:val="24"/>
          <w:szCs w:val="24"/>
        </w:rPr>
        <w:t xml:space="preserve">. </w:t>
      </w:r>
      <w:r w:rsidR="00E03F70">
        <w:rPr>
          <w:rFonts w:ascii="Times New Roman" w:hAnsi="Times New Roman" w:cs="Times New Roman"/>
          <w:sz w:val="24"/>
          <w:szCs w:val="24"/>
        </w:rPr>
        <w:t>E</w:t>
      </w:r>
      <w:r w:rsidR="00462EC9" w:rsidRPr="00075C90">
        <w:rPr>
          <w:rFonts w:ascii="Times New Roman" w:hAnsi="Times New Roman" w:cs="Times New Roman"/>
          <w:sz w:val="24"/>
          <w:szCs w:val="24"/>
        </w:rPr>
        <w:t>s relativamente más bajo el tiempo de vida</w:t>
      </w:r>
      <w:r w:rsidR="003A4C51" w:rsidRPr="00075C90">
        <w:rPr>
          <w:rFonts w:ascii="Times New Roman" w:hAnsi="Times New Roman" w:cs="Times New Roman"/>
          <w:sz w:val="24"/>
          <w:szCs w:val="24"/>
        </w:rPr>
        <w:t xml:space="preserve"> adicionando propionato de sodio</w:t>
      </w:r>
      <w:r w:rsidR="00E03F70">
        <w:rPr>
          <w:rFonts w:ascii="Times New Roman" w:hAnsi="Times New Roman" w:cs="Times New Roman"/>
          <w:sz w:val="24"/>
          <w:szCs w:val="24"/>
        </w:rPr>
        <w:t xml:space="preserve"> a </w:t>
      </w:r>
      <w:r w:rsidR="00E03F70" w:rsidRPr="00075C90">
        <w:rPr>
          <w:rFonts w:ascii="Times New Roman" w:hAnsi="Times New Roman" w:cs="Times New Roman"/>
          <w:sz w:val="24"/>
          <w:szCs w:val="24"/>
        </w:rPr>
        <w:t>0.2 %</w:t>
      </w:r>
      <w:r w:rsidR="00E03F70">
        <w:rPr>
          <w:rFonts w:ascii="Times New Roman" w:hAnsi="Times New Roman" w:cs="Times New Roman"/>
          <w:sz w:val="24"/>
          <w:szCs w:val="24"/>
        </w:rPr>
        <w:t>.</w:t>
      </w:r>
      <w:r w:rsidR="00E03F70" w:rsidRPr="00075C90">
        <w:rPr>
          <w:rFonts w:ascii="Times New Roman" w:hAnsi="Times New Roman" w:cs="Times New Roman"/>
          <w:sz w:val="24"/>
          <w:szCs w:val="24"/>
        </w:rPr>
        <w:t xml:space="preserve"> </w:t>
      </w:r>
      <w:r w:rsidR="00E03F70">
        <w:rPr>
          <w:rFonts w:ascii="Times New Roman" w:hAnsi="Times New Roman" w:cs="Times New Roman"/>
          <w:sz w:val="24"/>
          <w:szCs w:val="24"/>
        </w:rPr>
        <w:t>C</w:t>
      </w:r>
      <w:r w:rsidR="00E03F70" w:rsidRPr="00075C90">
        <w:rPr>
          <w:rFonts w:ascii="Times New Roman" w:hAnsi="Times New Roman" w:cs="Times New Roman"/>
          <w:sz w:val="24"/>
          <w:szCs w:val="24"/>
        </w:rPr>
        <w:t xml:space="preserve">abe </w:t>
      </w:r>
      <w:r w:rsidR="00462EC9" w:rsidRPr="00075C90">
        <w:rPr>
          <w:rFonts w:ascii="Times New Roman" w:hAnsi="Times New Roman" w:cs="Times New Roman"/>
          <w:sz w:val="24"/>
          <w:szCs w:val="24"/>
        </w:rPr>
        <w:t>destacar que</w:t>
      </w:r>
      <w:r w:rsidR="003F4A1D">
        <w:rPr>
          <w:rFonts w:ascii="Times New Roman" w:hAnsi="Times New Roman" w:cs="Times New Roman"/>
          <w:sz w:val="24"/>
          <w:szCs w:val="24"/>
        </w:rPr>
        <w:t>,</w:t>
      </w:r>
      <w:r w:rsidR="00462EC9" w:rsidRPr="00075C90">
        <w:rPr>
          <w:rFonts w:ascii="Times New Roman" w:hAnsi="Times New Roman" w:cs="Times New Roman"/>
          <w:sz w:val="24"/>
          <w:szCs w:val="24"/>
        </w:rPr>
        <w:t xml:space="preserve"> </w:t>
      </w:r>
      <w:r w:rsidR="00462EC9" w:rsidRPr="00075C90">
        <w:rPr>
          <w:rFonts w:ascii="Times New Roman" w:hAnsi="Times New Roman" w:cs="Times New Roman"/>
          <w:color w:val="000000" w:themeColor="text1"/>
          <w:sz w:val="24"/>
          <w:szCs w:val="24"/>
        </w:rPr>
        <w:t>según la NOM-187-SSA1/SCFI-2002,</w:t>
      </w:r>
      <w:r w:rsidR="00462EC9" w:rsidRPr="00075C90">
        <w:rPr>
          <w:rFonts w:ascii="Times New Roman" w:hAnsi="Times New Roman" w:cs="Times New Roman"/>
          <w:bCs/>
          <w:color w:val="000000" w:themeColor="text1"/>
          <w:sz w:val="24"/>
          <w:szCs w:val="24"/>
        </w:rPr>
        <w:t xml:space="preserve"> no existe un límite máximo al agregar propionato de sodio a tortillas de maíz, lo deja a consideración de las buenas prácticas de fabricación del empresario. No existe certeza absoluta de la cantidad de propionato de sodio que llevan las tortillas comerciales.</w:t>
      </w:r>
    </w:p>
    <w:p w14:paraId="1FE99192" w14:textId="4E7149E3" w:rsidR="00C169DD" w:rsidRDefault="00C169DD" w:rsidP="004F7831">
      <w:pPr>
        <w:spacing w:after="0" w:line="360" w:lineRule="auto"/>
        <w:ind w:firstLine="708"/>
        <w:jc w:val="both"/>
        <w:rPr>
          <w:rFonts w:ascii="Times New Roman" w:hAnsi="Times New Roman" w:cs="Times New Roman"/>
          <w:sz w:val="24"/>
          <w:szCs w:val="24"/>
        </w:rPr>
      </w:pPr>
      <w:r w:rsidRPr="00075C90">
        <w:rPr>
          <w:rFonts w:ascii="Times New Roman" w:hAnsi="Times New Roman" w:cs="Times New Roman"/>
          <w:sz w:val="24"/>
          <w:szCs w:val="24"/>
        </w:rPr>
        <w:t>Con</w:t>
      </w:r>
      <w:r w:rsidR="00E6090E" w:rsidRPr="00075C90">
        <w:rPr>
          <w:rFonts w:ascii="Times New Roman" w:hAnsi="Times New Roman" w:cs="Times New Roman"/>
          <w:sz w:val="24"/>
          <w:szCs w:val="24"/>
        </w:rPr>
        <w:t xml:space="preserve"> tiempos </w:t>
      </w:r>
      <w:r w:rsidRPr="00075C90">
        <w:rPr>
          <w:rFonts w:ascii="Times New Roman" w:hAnsi="Times New Roman" w:cs="Times New Roman"/>
          <w:sz w:val="24"/>
          <w:szCs w:val="24"/>
        </w:rPr>
        <w:t>de vida obtenidos a diferentes temperaturas</w:t>
      </w:r>
      <w:r w:rsidR="00E6090E" w:rsidRPr="00075C90">
        <w:rPr>
          <w:rFonts w:ascii="Times New Roman" w:hAnsi="Times New Roman" w:cs="Times New Roman"/>
          <w:sz w:val="24"/>
          <w:szCs w:val="24"/>
        </w:rPr>
        <w:t xml:space="preserve">, se obtuvo la ecuación general para estimar la vida útil de </w:t>
      </w:r>
      <w:r w:rsidRPr="00075C90">
        <w:rPr>
          <w:rFonts w:ascii="Times New Roman" w:hAnsi="Times New Roman" w:cs="Times New Roman"/>
          <w:sz w:val="24"/>
          <w:szCs w:val="24"/>
        </w:rPr>
        <w:t>la tortilla de maíz adicionada con aceite esencial de tomillo a 0.09</w:t>
      </w:r>
      <w:r w:rsidR="003F4A1D">
        <w:rPr>
          <w:rFonts w:ascii="Times New Roman" w:hAnsi="Times New Roman" w:cs="Times New Roman"/>
          <w:sz w:val="24"/>
          <w:szCs w:val="24"/>
        </w:rPr>
        <w:t> </w:t>
      </w:r>
      <w:r w:rsidRPr="00075C90">
        <w:rPr>
          <w:rFonts w:ascii="Times New Roman" w:hAnsi="Times New Roman" w:cs="Times New Roman"/>
          <w:sz w:val="24"/>
          <w:szCs w:val="24"/>
        </w:rPr>
        <w:t>%</w:t>
      </w:r>
      <w:r w:rsidR="00E6090E" w:rsidRPr="00075C90">
        <w:rPr>
          <w:rFonts w:ascii="Times New Roman" w:hAnsi="Times New Roman" w:cs="Times New Roman"/>
          <w:sz w:val="24"/>
          <w:szCs w:val="24"/>
        </w:rPr>
        <w:t xml:space="preserve"> para diferentes temperaturas de almacenamiento, la cual está descrita por la ecuación:</w:t>
      </w:r>
    </w:p>
    <w:p w14:paraId="660E500F" w14:textId="7577712F" w:rsidR="00C169DD" w:rsidRPr="00B220C5" w:rsidRDefault="00C169DD" w:rsidP="009D3E8B">
      <w:pPr>
        <w:pStyle w:val="Prrafodelista"/>
        <w:spacing w:after="0" w:line="360" w:lineRule="auto"/>
        <w:jc w:val="both"/>
        <w:rPr>
          <w:rFonts w:ascii="Times New Roman" w:eastAsiaTheme="minorEastAsia" w:hAnsi="Times New Roman" w:cs="Times New Roman"/>
          <w:sz w:val="24"/>
          <w:szCs w:val="24"/>
          <w:lang w:val="es-ES"/>
        </w:rPr>
      </w:pPr>
      <m:oMathPara>
        <m:oMath>
          <m:r>
            <w:rPr>
              <w:rFonts w:ascii="Cambria Math" w:hAnsi="Cambria Math" w:cs="Times New Roman"/>
              <w:sz w:val="24"/>
              <w:szCs w:val="24"/>
            </w:rPr>
            <m:t>k=5.630090x</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sSup>
            <m:sSupPr>
              <m:ctrlPr>
                <w:rPr>
                  <w:rFonts w:ascii="Cambria Math" w:hAnsi="Cambria Math" w:cs="Times New Roman"/>
                  <w:i/>
                  <w:sz w:val="24"/>
                  <w:szCs w:val="24"/>
                  <w:lang w:val="es-ES"/>
                </w:rPr>
              </m:ctrlPr>
            </m:sSupPr>
            <m:e>
              <m:r>
                <w:rPr>
                  <w:rFonts w:ascii="Cambria Math" w:hAnsi="Cambria Math" w:cs="Times New Roman"/>
                  <w:sz w:val="24"/>
                  <w:szCs w:val="24"/>
                  <w:lang w:val="es-ES"/>
                </w:rPr>
                <m:t>e</m:t>
              </m:r>
            </m:e>
            <m:sup>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r>
                        <w:rPr>
                          <w:rFonts w:ascii="Cambria Math" w:hAnsi="Cambria Math" w:cs="Times New Roman"/>
                          <w:sz w:val="24"/>
                          <w:szCs w:val="24"/>
                          <w:lang w:val="es-ES"/>
                        </w:rPr>
                        <m:t xml:space="preserve">8.4354 </m:t>
                      </m:r>
                    </m:num>
                    <m:den>
                      <m:d>
                        <m:dPr>
                          <m:ctrlPr>
                            <w:rPr>
                              <w:rFonts w:ascii="Cambria Math" w:hAnsi="Cambria Math" w:cs="Times New Roman"/>
                              <w:i/>
                              <w:sz w:val="24"/>
                              <w:szCs w:val="24"/>
                              <w:lang w:val="es-ES"/>
                            </w:rPr>
                          </m:ctrlPr>
                        </m:dPr>
                        <m:e>
                          <m:r>
                            <w:rPr>
                              <w:rFonts w:ascii="Cambria Math" w:hAnsi="Cambria Math" w:cs="Times New Roman"/>
                              <w:sz w:val="24"/>
                              <w:szCs w:val="24"/>
                              <w:lang w:val="es-ES"/>
                            </w:rPr>
                            <m:t>1.987</m:t>
                          </m:r>
                          <m:sSup>
                            <m:sSupPr>
                              <m:ctrlPr>
                                <w:rPr>
                                  <w:rFonts w:ascii="Cambria Math" w:hAnsi="Cambria Math" w:cs="Times New Roman"/>
                                  <w:i/>
                                  <w:sz w:val="24"/>
                                  <w:szCs w:val="24"/>
                                  <w:lang w:val="es-ES"/>
                                </w:rPr>
                              </m:ctrlPr>
                            </m:sSupPr>
                            <m:e>
                              <m:r>
                                <w:rPr>
                                  <w:rFonts w:ascii="Cambria Math" w:hAnsi="Cambria Math" w:cs="Times New Roman"/>
                                  <w:sz w:val="24"/>
                                  <w:szCs w:val="24"/>
                                  <w:lang w:val="es-ES"/>
                                </w:rPr>
                                <m:t>x10</m:t>
                              </m:r>
                            </m:e>
                            <m:sup>
                              <m:r>
                                <w:rPr>
                                  <w:rFonts w:ascii="Cambria Math" w:hAnsi="Cambria Math" w:cs="Times New Roman"/>
                                  <w:sz w:val="24"/>
                                  <w:szCs w:val="24"/>
                                  <w:lang w:val="es-ES"/>
                                </w:rPr>
                                <m:t>-3</m:t>
                              </m:r>
                            </m:sup>
                          </m:sSup>
                        </m:e>
                      </m:d>
                      <m:d>
                        <m:dPr>
                          <m:ctrlPr>
                            <w:rPr>
                              <w:rFonts w:ascii="Cambria Math" w:hAnsi="Cambria Math" w:cs="Times New Roman"/>
                              <w:i/>
                              <w:sz w:val="24"/>
                              <w:szCs w:val="24"/>
                              <w:lang w:val="es-ES"/>
                            </w:rPr>
                          </m:ctrlPr>
                        </m:dPr>
                        <m:e>
                          <m:r>
                            <w:rPr>
                              <w:rFonts w:ascii="Cambria Math" w:hAnsi="Cambria Math" w:cs="Times New Roman"/>
                              <w:sz w:val="24"/>
                              <w:szCs w:val="24"/>
                              <w:lang w:val="es-ES"/>
                            </w:rPr>
                            <m:t>T</m:t>
                          </m:r>
                        </m:e>
                      </m:d>
                    </m:den>
                  </m:f>
                </m:e>
              </m:d>
            </m:sup>
          </m:sSup>
        </m:oMath>
      </m:oMathPara>
    </w:p>
    <w:p w14:paraId="667F60FD" w14:textId="0742730F" w:rsidR="00BE7935" w:rsidRPr="006F1060" w:rsidRDefault="00C169DD" w:rsidP="004F7831">
      <w:pPr>
        <w:spacing w:after="0" w:line="360" w:lineRule="auto"/>
        <w:ind w:firstLine="708"/>
        <w:jc w:val="both"/>
        <w:rPr>
          <w:rFonts w:ascii="Times New Roman" w:hAnsi="Times New Roman" w:cs="Times New Roman"/>
          <w:sz w:val="24"/>
          <w:szCs w:val="24"/>
        </w:rPr>
      </w:pPr>
      <w:r w:rsidRPr="00075C90">
        <w:rPr>
          <w:rFonts w:ascii="Times New Roman" w:hAnsi="Times New Roman" w:cs="Times New Roman"/>
          <w:sz w:val="24"/>
          <w:szCs w:val="24"/>
          <w:lang w:val="es-ES"/>
        </w:rPr>
        <w:t>L</w:t>
      </w:r>
      <w:r w:rsidRPr="00075C90">
        <w:rPr>
          <w:rFonts w:ascii="Times New Roman" w:hAnsi="Times New Roman" w:cs="Times New Roman"/>
          <w:sz w:val="24"/>
          <w:szCs w:val="24"/>
        </w:rPr>
        <w:t xml:space="preserve">a probabilidad acumulada de que el producto viva menos de 72 horas a 21 °C es de </w:t>
      </w:r>
      <w:r w:rsidRPr="00075C90">
        <w:rPr>
          <w:rFonts w:ascii="Times New Roman" w:hAnsi="Times New Roman" w:cs="Times New Roman"/>
          <w:i/>
          <w:sz w:val="24"/>
          <w:szCs w:val="24"/>
          <w:lang w:val="es-ES_tradnl"/>
        </w:rPr>
        <w:t>F(t)</w:t>
      </w:r>
      <w:r w:rsidR="000443AB">
        <w:rPr>
          <w:rFonts w:ascii="Times New Roman" w:hAnsi="Times New Roman" w:cs="Times New Roman"/>
          <w:i/>
          <w:sz w:val="24"/>
          <w:szCs w:val="24"/>
          <w:lang w:val="es-ES_tradnl"/>
        </w:rPr>
        <w:t xml:space="preserve"> </w:t>
      </w:r>
      <w:r w:rsidRPr="00075C90">
        <w:rPr>
          <w:rFonts w:ascii="Times New Roman" w:hAnsi="Times New Roman" w:cs="Times New Roman"/>
          <w:i/>
          <w:sz w:val="24"/>
          <w:szCs w:val="24"/>
          <w:lang w:val="es-ES_tradnl"/>
        </w:rPr>
        <w:t>=</w:t>
      </w:r>
      <w:r w:rsidR="000443AB">
        <w:rPr>
          <w:rFonts w:ascii="Times New Roman" w:hAnsi="Times New Roman" w:cs="Times New Roman"/>
          <w:i/>
          <w:sz w:val="24"/>
          <w:szCs w:val="24"/>
          <w:lang w:val="es-ES_tradnl"/>
        </w:rPr>
        <w:t xml:space="preserve"> </w:t>
      </w:r>
      <w:r w:rsidR="005014CC" w:rsidRPr="00075C90">
        <w:rPr>
          <w:rFonts w:ascii="Times New Roman" w:hAnsi="Times New Roman" w:cs="Times New Roman"/>
          <w:sz w:val="24"/>
          <w:szCs w:val="24"/>
        </w:rPr>
        <w:t>0.1764</w:t>
      </w:r>
      <w:r w:rsidRPr="00075C90">
        <w:rPr>
          <w:rFonts w:ascii="Times New Roman" w:hAnsi="Times New Roman" w:cs="Times New Roman"/>
          <w:sz w:val="24"/>
          <w:szCs w:val="24"/>
        </w:rPr>
        <w:t xml:space="preserve"> y l</w:t>
      </w:r>
      <w:r w:rsidRPr="00075C90">
        <w:rPr>
          <w:rFonts w:ascii="Times New Roman" w:hAnsi="Times New Roman" w:cs="Times New Roman"/>
          <w:sz w:val="24"/>
          <w:szCs w:val="24"/>
          <w:lang w:val="es-ES_tradnl"/>
        </w:rPr>
        <w:t xml:space="preserve">a probabilidad de que el producto cumpla satisfactoriamente con la función para la cual fue diseñado durante 72 horas a 21 °C es de </w:t>
      </w:r>
      <w:r w:rsidRPr="00075C90">
        <w:rPr>
          <w:rFonts w:ascii="Times New Roman" w:hAnsi="Times New Roman" w:cs="Times New Roman"/>
          <w:i/>
          <w:sz w:val="24"/>
          <w:szCs w:val="24"/>
          <w:lang w:val="es-ES_tradnl"/>
        </w:rPr>
        <w:t>R(t)</w:t>
      </w:r>
      <w:r w:rsidR="000443AB">
        <w:rPr>
          <w:rFonts w:ascii="Times New Roman" w:hAnsi="Times New Roman" w:cs="Times New Roman"/>
          <w:i/>
          <w:sz w:val="24"/>
          <w:szCs w:val="24"/>
          <w:lang w:val="es-ES_tradnl"/>
        </w:rPr>
        <w:t xml:space="preserve"> </w:t>
      </w:r>
      <w:r w:rsidRPr="00075C90">
        <w:rPr>
          <w:rFonts w:ascii="Times New Roman" w:hAnsi="Times New Roman" w:cs="Times New Roman"/>
          <w:i/>
          <w:sz w:val="24"/>
          <w:szCs w:val="24"/>
          <w:lang w:val="es-ES_tradnl"/>
        </w:rPr>
        <w:t>=</w:t>
      </w:r>
      <w:r w:rsidR="000443AB">
        <w:rPr>
          <w:rFonts w:ascii="Times New Roman" w:hAnsi="Times New Roman" w:cs="Times New Roman"/>
          <w:i/>
          <w:sz w:val="24"/>
          <w:szCs w:val="24"/>
          <w:lang w:val="es-ES_tradnl"/>
        </w:rPr>
        <w:t xml:space="preserve"> </w:t>
      </w:r>
      <w:r w:rsidRPr="00075C90">
        <w:rPr>
          <w:rFonts w:ascii="Times New Roman" w:hAnsi="Times New Roman" w:cs="Times New Roman"/>
          <w:sz w:val="24"/>
          <w:szCs w:val="24"/>
          <w:lang w:val="es-ES_tradnl"/>
        </w:rPr>
        <w:t>0.8235</w:t>
      </w:r>
      <w:r w:rsidR="006F1060">
        <w:rPr>
          <w:rFonts w:ascii="Times New Roman" w:hAnsi="Times New Roman" w:cs="Times New Roman"/>
          <w:sz w:val="24"/>
          <w:szCs w:val="24"/>
          <w:lang w:val="es-ES_tradnl"/>
        </w:rPr>
        <w:t>. Para productos no perecederos, tales como equipo</w:t>
      </w:r>
      <w:r w:rsidR="002D4E00">
        <w:rPr>
          <w:rFonts w:ascii="Times New Roman" w:hAnsi="Times New Roman" w:cs="Times New Roman"/>
          <w:sz w:val="24"/>
          <w:szCs w:val="24"/>
          <w:lang w:val="es-ES_tradnl"/>
        </w:rPr>
        <w:t>s</w:t>
      </w:r>
      <w:r w:rsidR="006F1060">
        <w:rPr>
          <w:rFonts w:ascii="Times New Roman" w:hAnsi="Times New Roman" w:cs="Times New Roman"/>
          <w:sz w:val="24"/>
          <w:szCs w:val="24"/>
          <w:lang w:val="es-ES_tradnl"/>
        </w:rPr>
        <w:t xml:space="preserve"> electrónico</w:t>
      </w:r>
      <w:r w:rsidR="002D4E00">
        <w:rPr>
          <w:rFonts w:ascii="Times New Roman" w:hAnsi="Times New Roman" w:cs="Times New Roman"/>
          <w:sz w:val="24"/>
          <w:szCs w:val="24"/>
          <w:lang w:val="es-ES_tradnl"/>
        </w:rPr>
        <w:t>s</w:t>
      </w:r>
      <w:r w:rsidR="006F1060">
        <w:rPr>
          <w:rFonts w:ascii="Times New Roman" w:hAnsi="Times New Roman" w:cs="Times New Roman"/>
          <w:sz w:val="24"/>
          <w:szCs w:val="24"/>
          <w:lang w:val="es-ES_tradnl"/>
        </w:rPr>
        <w:t>, mecánico</w:t>
      </w:r>
      <w:r w:rsidR="002D4E00">
        <w:rPr>
          <w:rFonts w:ascii="Times New Roman" w:hAnsi="Times New Roman" w:cs="Times New Roman"/>
          <w:sz w:val="24"/>
          <w:szCs w:val="24"/>
          <w:lang w:val="es-ES_tradnl"/>
        </w:rPr>
        <w:t>s</w:t>
      </w:r>
      <w:r w:rsidR="006F1060">
        <w:rPr>
          <w:rFonts w:ascii="Times New Roman" w:hAnsi="Times New Roman" w:cs="Times New Roman"/>
          <w:sz w:val="24"/>
          <w:szCs w:val="24"/>
          <w:lang w:val="es-ES_tradnl"/>
        </w:rPr>
        <w:t>, estructural</w:t>
      </w:r>
      <w:r w:rsidR="002D4E00">
        <w:rPr>
          <w:rFonts w:ascii="Times New Roman" w:hAnsi="Times New Roman" w:cs="Times New Roman"/>
          <w:sz w:val="24"/>
          <w:szCs w:val="24"/>
          <w:lang w:val="es-ES_tradnl"/>
        </w:rPr>
        <w:t>es</w:t>
      </w:r>
      <w:r w:rsidR="006F1060">
        <w:rPr>
          <w:rFonts w:ascii="Times New Roman" w:hAnsi="Times New Roman" w:cs="Times New Roman"/>
          <w:sz w:val="24"/>
          <w:szCs w:val="24"/>
          <w:lang w:val="es-ES_tradnl"/>
        </w:rPr>
        <w:t>, entre otros, una confiabilidad de 80</w:t>
      </w:r>
      <w:r w:rsidR="002D4E00">
        <w:rPr>
          <w:rFonts w:ascii="Times New Roman" w:hAnsi="Times New Roman" w:cs="Times New Roman"/>
          <w:sz w:val="24"/>
          <w:szCs w:val="24"/>
          <w:lang w:val="es-ES_tradnl"/>
        </w:rPr>
        <w:t> </w:t>
      </w:r>
      <w:r w:rsidR="006F1060">
        <w:rPr>
          <w:rFonts w:ascii="Times New Roman" w:hAnsi="Times New Roman" w:cs="Times New Roman"/>
          <w:sz w:val="24"/>
          <w:szCs w:val="24"/>
          <w:lang w:val="es-ES_tradnl"/>
        </w:rPr>
        <w:t xml:space="preserve">% es considerada aceptable, según la literatura de la </w:t>
      </w:r>
      <w:r w:rsidR="002D4E00">
        <w:rPr>
          <w:rFonts w:ascii="Times New Roman" w:hAnsi="Times New Roman" w:cs="Times New Roman"/>
          <w:sz w:val="24"/>
          <w:szCs w:val="24"/>
          <w:lang w:val="es-ES_tradnl"/>
        </w:rPr>
        <w:t>ingeniería de confiabilidad</w:t>
      </w:r>
      <w:r w:rsidR="006F1060">
        <w:rPr>
          <w:rFonts w:ascii="Times New Roman" w:hAnsi="Times New Roman" w:cs="Times New Roman"/>
          <w:sz w:val="24"/>
          <w:szCs w:val="24"/>
          <w:lang w:val="es-ES_tradnl"/>
        </w:rPr>
        <w:t>, por lo que un nivel de confiabilidad de 82.35</w:t>
      </w:r>
      <w:r w:rsidR="002D4E00">
        <w:rPr>
          <w:rFonts w:ascii="Times New Roman" w:hAnsi="Times New Roman" w:cs="Times New Roman"/>
          <w:sz w:val="24"/>
          <w:szCs w:val="24"/>
          <w:lang w:val="es-ES_tradnl"/>
        </w:rPr>
        <w:t> </w:t>
      </w:r>
      <w:r w:rsidR="006F1060">
        <w:rPr>
          <w:rFonts w:ascii="Times New Roman" w:hAnsi="Times New Roman" w:cs="Times New Roman"/>
          <w:sz w:val="24"/>
          <w:szCs w:val="24"/>
          <w:lang w:val="es-ES_tradnl"/>
        </w:rPr>
        <w:t>% en un producto perecedero como la tortilla de maíz es</w:t>
      </w:r>
      <w:r w:rsidR="006F1060">
        <w:rPr>
          <w:rFonts w:ascii="Times New Roman" w:hAnsi="Times New Roman" w:cs="Times New Roman"/>
          <w:sz w:val="24"/>
          <w:szCs w:val="24"/>
        </w:rPr>
        <w:t xml:space="preserve"> muy aceptable. </w:t>
      </w:r>
    </w:p>
    <w:p w14:paraId="5E7244B6" w14:textId="358F56ED" w:rsidR="005B0353" w:rsidRDefault="00075C90" w:rsidP="004F78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00E6090E" w:rsidRPr="00075C90">
        <w:rPr>
          <w:rFonts w:ascii="Times New Roman" w:hAnsi="Times New Roman" w:cs="Times New Roman"/>
          <w:sz w:val="24"/>
          <w:szCs w:val="24"/>
        </w:rPr>
        <w:t xml:space="preserve">a vida útil predicha a una temperatura alta es corta, razón por la </w:t>
      </w:r>
      <w:r w:rsidR="002C0C49" w:rsidRPr="00075C90">
        <w:rPr>
          <w:rFonts w:ascii="Times New Roman" w:hAnsi="Times New Roman" w:cs="Times New Roman"/>
          <w:sz w:val="24"/>
          <w:szCs w:val="24"/>
        </w:rPr>
        <w:t>que es necesari</w:t>
      </w:r>
      <w:r>
        <w:rPr>
          <w:rFonts w:ascii="Times New Roman" w:hAnsi="Times New Roman" w:cs="Times New Roman"/>
          <w:sz w:val="24"/>
          <w:szCs w:val="24"/>
        </w:rPr>
        <w:t>o</w:t>
      </w:r>
      <w:r w:rsidR="002C0C49" w:rsidRPr="00075C90">
        <w:rPr>
          <w:rFonts w:ascii="Times New Roman" w:hAnsi="Times New Roman" w:cs="Times New Roman"/>
          <w:sz w:val="24"/>
          <w:szCs w:val="24"/>
        </w:rPr>
        <w:t xml:space="preserve"> que </w:t>
      </w:r>
      <w:r>
        <w:rPr>
          <w:rFonts w:ascii="Times New Roman" w:hAnsi="Times New Roman" w:cs="Times New Roman"/>
          <w:sz w:val="24"/>
          <w:szCs w:val="24"/>
        </w:rPr>
        <w:t>se utilice</w:t>
      </w:r>
      <w:r w:rsidR="002C2936">
        <w:rPr>
          <w:rFonts w:ascii="Times New Roman" w:hAnsi="Times New Roman" w:cs="Times New Roman"/>
          <w:sz w:val="24"/>
          <w:szCs w:val="24"/>
        </w:rPr>
        <w:t xml:space="preserve"> además</w:t>
      </w:r>
      <w:r>
        <w:rPr>
          <w:rFonts w:ascii="Times New Roman" w:hAnsi="Times New Roman" w:cs="Times New Roman"/>
          <w:sz w:val="24"/>
          <w:szCs w:val="24"/>
        </w:rPr>
        <w:t xml:space="preserve"> alguna</w:t>
      </w:r>
      <w:r w:rsidR="002C0C49" w:rsidRPr="00075C90">
        <w:rPr>
          <w:rFonts w:ascii="Times New Roman" w:hAnsi="Times New Roman" w:cs="Times New Roman"/>
          <w:sz w:val="24"/>
          <w:szCs w:val="24"/>
        </w:rPr>
        <w:t xml:space="preserve"> tecnología de empaque para preservar la vida de las tortillas de maíz.</w:t>
      </w:r>
      <w:r w:rsidR="006D344F">
        <w:rPr>
          <w:rFonts w:ascii="Times New Roman" w:hAnsi="Times New Roman" w:cs="Times New Roman"/>
          <w:sz w:val="24"/>
          <w:szCs w:val="24"/>
        </w:rPr>
        <w:t xml:space="preserve"> Al igual que muchos otros productos alimenticios, un sistema de enfriamiento es inevitable, como un refrigerador doméstico, por ejemplo, sin embargo, es evidente que este enfriamiento, por sí solo, tiene un efecto positivo mínimo en la conservación del producto.</w:t>
      </w:r>
    </w:p>
    <w:p w14:paraId="52B12E22" w14:textId="6B9D7A11" w:rsidR="00075C90" w:rsidRPr="004F7831" w:rsidRDefault="00075C90" w:rsidP="00A101FF">
      <w:pPr>
        <w:spacing w:after="0" w:line="360" w:lineRule="auto"/>
        <w:jc w:val="center"/>
        <w:rPr>
          <w:rFonts w:ascii="Times New Roman" w:hAnsi="Times New Roman" w:cs="Times New Roman"/>
          <w:b/>
          <w:sz w:val="28"/>
        </w:rPr>
      </w:pPr>
      <w:r w:rsidRPr="004F7831">
        <w:rPr>
          <w:rFonts w:ascii="Times New Roman" w:hAnsi="Times New Roman" w:cs="Times New Roman"/>
          <w:b/>
          <w:sz w:val="28"/>
        </w:rPr>
        <w:lastRenderedPageBreak/>
        <w:t xml:space="preserve">Futuras </w:t>
      </w:r>
      <w:r w:rsidR="00630381" w:rsidRPr="004F7831">
        <w:rPr>
          <w:rFonts w:ascii="Times New Roman" w:hAnsi="Times New Roman" w:cs="Times New Roman"/>
          <w:b/>
          <w:sz w:val="28"/>
        </w:rPr>
        <w:t>líneas de investigación</w:t>
      </w:r>
    </w:p>
    <w:p w14:paraId="52BE872C" w14:textId="57069F3C" w:rsidR="002C0C49" w:rsidRDefault="00075C90" w:rsidP="009D3E8B">
      <w:pPr>
        <w:spacing w:after="0" w:line="360" w:lineRule="auto"/>
        <w:ind w:firstLine="708"/>
        <w:jc w:val="both"/>
        <w:rPr>
          <w:rFonts w:ascii="Times New Roman" w:hAnsi="Times New Roman" w:cs="Times New Roman"/>
          <w:sz w:val="24"/>
          <w:szCs w:val="24"/>
        </w:rPr>
      </w:pPr>
      <w:r w:rsidRPr="00075C90">
        <w:rPr>
          <w:rFonts w:ascii="Times New Roman" w:hAnsi="Times New Roman" w:cs="Times New Roman"/>
          <w:sz w:val="24"/>
          <w:szCs w:val="24"/>
        </w:rPr>
        <w:t>En esta sección se documentan algunos de los hallazgos encontrados en el desarrollo de esta investigación</w:t>
      </w:r>
      <w:r>
        <w:rPr>
          <w:rFonts w:ascii="Times New Roman" w:hAnsi="Times New Roman" w:cs="Times New Roman"/>
          <w:sz w:val="24"/>
          <w:szCs w:val="24"/>
        </w:rPr>
        <w:t xml:space="preserve"> de manera que sirvan de pauta para futuras investigaciones.</w:t>
      </w:r>
    </w:p>
    <w:p w14:paraId="45F90A33" w14:textId="074F5F81" w:rsidR="00260198" w:rsidRDefault="00260198" w:rsidP="009D3E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Aún y cuando no es el propósito de esta investigación, se ha encontrado una fuerte carencia de contenidos programáticos</w:t>
      </w:r>
      <w:r w:rsidR="002C2936">
        <w:rPr>
          <w:rFonts w:ascii="Times New Roman" w:hAnsi="Times New Roman" w:cs="Times New Roman"/>
          <w:sz w:val="24"/>
          <w:szCs w:val="24"/>
        </w:rPr>
        <w:t>,</w:t>
      </w:r>
      <w:r>
        <w:rPr>
          <w:rFonts w:ascii="Times New Roman" w:hAnsi="Times New Roman" w:cs="Times New Roman"/>
          <w:sz w:val="24"/>
          <w:szCs w:val="24"/>
        </w:rPr>
        <w:t xml:space="preserve"> a nivel licenciatura y maestría, del concepto y aplicación de la </w:t>
      </w:r>
      <w:r w:rsidR="002C2936" w:rsidRPr="002C2936">
        <w:rPr>
          <w:rFonts w:ascii="Times New Roman" w:hAnsi="Times New Roman" w:cs="Times New Roman"/>
          <w:i/>
          <w:iCs/>
          <w:sz w:val="24"/>
          <w:szCs w:val="24"/>
        </w:rPr>
        <w:t>ingeniería de confiabilidad</w:t>
      </w:r>
      <w:r>
        <w:rPr>
          <w:rFonts w:ascii="Times New Roman" w:hAnsi="Times New Roman" w:cs="Times New Roman"/>
          <w:sz w:val="24"/>
          <w:szCs w:val="24"/>
        </w:rPr>
        <w:t>, por lo que es menester difundir las potencialidades de estas herramientas entre la comunidad académica y profesional, ya que es un medio muy efectivo para desarrollar nuevo conocimiento.</w:t>
      </w:r>
    </w:p>
    <w:p w14:paraId="233F2EC0" w14:textId="76ADDECE" w:rsidR="00260198" w:rsidRDefault="007B0528" w:rsidP="009D3E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esta investigación solo se utilizó la variable temperatura como el medio estresante para acelerar las pruebas de vida, sin embargo, es importante, para futuras investigaciones, considerar otras variables tales como la luz, la humedad, el pH, etcétera, de manera que la operación degradante sea más integral.</w:t>
      </w:r>
    </w:p>
    <w:p w14:paraId="074975D5" w14:textId="0B0F9037" w:rsidR="007B0528" w:rsidRDefault="007B0528" w:rsidP="009D3E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la misma manera, debe</w:t>
      </w:r>
      <w:r w:rsidR="006E0EC3">
        <w:rPr>
          <w:rFonts w:ascii="Times New Roman" w:hAnsi="Times New Roman" w:cs="Times New Roman"/>
          <w:sz w:val="24"/>
          <w:szCs w:val="24"/>
        </w:rPr>
        <w:t>n considerarse otros materiales derivados del maíz, tales como los totopos, tortilla tostada, harinas preparadas, etcétera.</w:t>
      </w:r>
    </w:p>
    <w:p w14:paraId="326D9900" w14:textId="6F1C31DE" w:rsidR="006E0EC3" w:rsidRDefault="00E17968" w:rsidP="009D3E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 elemento que puede ser importante considerar, a pesar de que no se encontró un sabor perceptible al aceite de tomillo, es un análisis sensorial, principalmente si se extrapolan estos resultados a otros aceites esenciales</w:t>
      </w:r>
      <w:r w:rsidR="00F278A2">
        <w:rPr>
          <w:rFonts w:ascii="Times New Roman" w:hAnsi="Times New Roman" w:cs="Times New Roman"/>
          <w:sz w:val="24"/>
          <w:szCs w:val="24"/>
        </w:rPr>
        <w:t>,</w:t>
      </w:r>
      <w:r>
        <w:rPr>
          <w:rFonts w:ascii="Times New Roman" w:hAnsi="Times New Roman" w:cs="Times New Roman"/>
          <w:sz w:val="24"/>
          <w:szCs w:val="24"/>
        </w:rPr>
        <w:t xml:space="preserve"> tales como </w:t>
      </w:r>
      <w:r w:rsidR="00F278A2">
        <w:rPr>
          <w:rFonts w:ascii="Times New Roman" w:hAnsi="Times New Roman" w:cs="Times New Roman"/>
          <w:sz w:val="24"/>
          <w:szCs w:val="24"/>
        </w:rPr>
        <w:t xml:space="preserve">el de </w:t>
      </w:r>
      <w:r>
        <w:rPr>
          <w:rFonts w:ascii="Times New Roman" w:hAnsi="Times New Roman" w:cs="Times New Roman"/>
          <w:sz w:val="24"/>
          <w:szCs w:val="24"/>
        </w:rPr>
        <w:t>hierba</w:t>
      </w:r>
      <w:r w:rsidR="00F278A2">
        <w:rPr>
          <w:rFonts w:ascii="Times New Roman" w:hAnsi="Times New Roman" w:cs="Times New Roman"/>
          <w:sz w:val="24"/>
          <w:szCs w:val="24"/>
        </w:rPr>
        <w:t xml:space="preserve"> de</w:t>
      </w:r>
      <w:r>
        <w:rPr>
          <w:rFonts w:ascii="Times New Roman" w:hAnsi="Times New Roman" w:cs="Times New Roman"/>
          <w:sz w:val="24"/>
          <w:szCs w:val="24"/>
        </w:rPr>
        <w:t xml:space="preserve"> limón, clavo, etcétera.</w:t>
      </w:r>
    </w:p>
    <w:p w14:paraId="3311CDCC" w14:textId="756C49A0" w:rsidR="008F402A" w:rsidRDefault="008F402A" w:rsidP="009D3E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Aunque no se incluyeron formalmente, s</w:t>
      </w:r>
      <w:r w:rsidR="00F278A2">
        <w:rPr>
          <w:rFonts w:ascii="Times New Roman" w:hAnsi="Times New Roman" w:cs="Times New Roman"/>
          <w:sz w:val="24"/>
          <w:szCs w:val="24"/>
        </w:rPr>
        <w:t>í</w:t>
      </w:r>
      <w:r>
        <w:rPr>
          <w:rFonts w:ascii="Times New Roman" w:hAnsi="Times New Roman" w:cs="Times New Roman"/>
          <w:sz w:val="24"/>
          <w:szCs w:val="24"/>
        </w:rPr>
        <w:t xml:space="preserve"> se realizaron pruebas sensoriales </w:t>
      </w:r>
      <w:r w:rsidRPr="004F7831">
        <w:rPr>
          <w:rFonts w:ascii="Times New Roman" w:hAnsi="Times New Roman" w:cs="Times New Roman"/>
          <w:i/>
          <w:iCs/>
          <w:sz w:val="24"/>
          <w:szCs w:val="24"/>
        </w:rPr>
        <w:t>a</w:t>
      </w:r>
      <w:r>
        <w:rPr>
          <w:rFonts w:ascii="Times New Roman" w:hAnsi="Times New Roman" w:cs="Times New Roman"/>
          <w:sz w:val="24"/>
          <w:szCs w:val="24"/>
        </w:rPr>
        <w:t xml:space="preserve"> </w:t>
      </w:r>
      <w:r w:rsidRPr="008F402A">
        <w:rPr>
          <w:rFonts w:ascii="Times New Roman" w:hAnsi="Times New Roman" w:cs="Times New Roman"/>
          <w:i/>
          <w:sz w:val="24"/>
          <w:szCs w:val="24"/>
        </w:rPr>
        <w:t>priori</w:t>
      </w:r>
      <w:r>
        <w:rPr>
          <w:rFonts w:ascii="Times New Roman" w:hAnsi="Times New Roman" w:cs="Times New Roman"/>
          <w:sz w:val="24"/>
          <w:szCs w:val="24"/>
        </w:rPr>
        <w:t xml:space="preserve"> en las que se encontró que el sabor del tomillo es prácticamente imperceptible. </w:t>
      </w:r>
    </w:p>
    <w:p w14:paraId="1F84CC1F" w14:textId="69936FA0" w:rsidR="00E17968" w:rsidRDefault="00E17968" w:rsidP="004F7831">
      <w:pPr>
        <w:spacing w:after="0" w:line="360" w:lineRule="auto"/>
        <w:rPr>
          <w:rFonts w:ascii="Times New Roman" w:hAnsi="Times New Roman" w:cs="Times New Roman"/>
          <w:sz w:val="24"/>
          <w:szCs w:val="24"/>
        </w:rPr>
      </w:pPr>
    </w:p>
    <w:p w14:paraId="582E29F6" w14:textId="7E0C9E3A" w:rsidR="00A101FF" w:rsidRDefault="00A101FF" w:rsidP="004F7831">
      <w:pPr>
        <w:spacing w:after="0" w:line="360" w:lineRule="auto"/>
        <w:rPr>
          <w:rFonts w:ascii="Times New Roman" w:hAnsi="Times New Roman" w:cs="Times New Roman"/>
          <w:sz w:val="24"/>
          <w:szCs w:val="24"/>
        </w:rPr>
      </w:pPr>
    </w:p>
    <w:p w14:paraId="451F0B6F" w14:textId="53067E9C" w:rsidR="00A101FF" w:rsidRDefault="00A101FF" w:rsidP="004F7831">
      <w:pPr>
        <w:spacing w:after="0" w:line="360" w:lineRule="auto"/>
        <w:rPr>
          <w:rFonts w:ascii="Times New Roman" w:hAnsi="Times New Roman" w:cs="Times New Roman"/>
          <w:sz w:val="24"/>
          <w:szCs w:val="24"/>
        </w:rPr>
      </w:pPr>
    </w:p>
    <w:p w14:paraId="3B3405FB" w14:textId="55D649D2" w:rsidR="00A101FF" w:rsidRDefault="00A101FF" w:rsidP="004F7831">
      <w:pPr>
        <w:spacing w:after="0" w:line="360" w:lineRule="auto"/>
        <w:rPr>
          <w:rFonts w:ascii="Times New Roman" w:hAnsi="Times New Roman" w:cs="Times New Roman"/>
          <w:sz w:val="24"/>
          <w:szCs w:val="24"/>
        </w:rPr>
      </w:pPr>
    </w:p>
    <w:p w14:paraId="18DADCC0" w14:textId="1F5374F7" w:rsidR="00A101FF" w:rsidRDefault="00A101FF" w:rsidP="004F7831">
      <w:pPr>
        <w:spacing w:after="0" w:line="360" w:lineRule="auto"/>
        <w:rPr>
          <w:rFonts w:ascii="Times New Roman" w:hAnsi="Times New Roman" w:cs="Times New Roman"/>
          <w:sz w:val="24"/>
          <w:szCs w:val="24"/>
        </w:rPr>
      </w:pPr>
    </w:p>
    <w:p w14:paraId="5FBAD895" w14:textId="1E13B674" w:rsidR="00A101FF" w:rsidRDefault="00A101FF" w:rsidP="004F7831">
      <w:pPr>
        <w:spacing w:after="0" w:line="360" w:lineRule="auto"/>
        <w:rPr>
          <w:rFonts w:ascii="Times New Roman" w:hAnsi="Times New Roman" w:cs="Times New Roman"/>
          <w:sz w:val="24"/>
          <w:szCs w:val="24"/>
        </w:rPr>
      </w:pPr>
    </w:p>
    <w:p w14:paraId="754B5050" w14:textId="6554F489" w:rsidR="00A101FF" w:rsidRDefault="00A101FF" w:rsidP="004F7831">
      <w:pPr>
        <w:spacing w:after="0" w:line="360" w:lineRule="auto"/>
        <w:rPr>
          <w:rFonts w:ascii="Times New Roman" w:hAnsi="Times New Roman" w:cs="Times New Roman"/>
          <w:sz w:val="24"/>
          <w:szCs w:val="24"/>
        </w:rPr>
      </w:pPr>
    </w:p>
    <w:p w14:paraId="07362622" w14:textId="43618B37" w:rsidR="00A101FF" w:rsidRDefault="00A101FF" w:rsidP="004F7831">
      <w:pPr>
        <w:spacing w:after="0" w:line="360" w:lineRule="auto"/>
        <w:rPr>
          <w:rFonts w:ascii="Times New Roman" w:hAnsi="Times New Roman" w:cs="Times New Roman"/>
          <w:sz w:val="24"/>
          <w:szCs w:val="24"/>
        </w:rPr>
      </w:pPr>
    </w:p>
    <w:p w14:paraId="1026A4E9" w14:textId="35912FA6" w:rsidR="00A101FF" w:rsidRDefault="00A101FF" w:rsidP="004F7831">
      <w:pPr>
        <w:spacing w:after="0" w:line="360" w:lineRule="auto"/>
        <w:rPr>
          <w:rFonts w:ascii="Times New Roman" w:hAnsi="Times New Roman" w:cs="Times New Roman"/>
          <w:sz w:val="24"/>
          <w:szCs w:val="24"/>
        </w:rPr>
      </w:pPr>
    </w:p>
    <w:p w14:paraId="1DDDC534" w14:textId="776FB14D" w:rsidR="00A101FF" w:rsidRDefault="00A101FF" w:rsidP="004F7831">
      <w:pPr>
        <w:spacing w:after="0" w:line="360" w:lineRule="auto"/>
        <w:rPr>
          <w:rFonts w:ascii="Times New Roman" w:hAnsi="Times New Roman" w:cs="Times New Roman"/>
          <w:sz w:val="24"/>
          <w:szCs w:val="24"/>
        </w:rPr>
      </w:pPr>
    </w:p>
    <w:p w14:paraId="12F1D23C" w14:textId="621AF3A1" w:rsidR="00844E0C" w:rsidRDefault="00844E0C" w:rsidP="004F7831">
      <w:pPr>
        <w:spacing w:after="0" w:line="360" w:lineRule="auto"/>
        <w:rPr>
          <w:rFonts w:ascii="Times New Roman" w:hAnsi="Times New Roman" w:cs="Times New Roman"/>
          <w:sz w:val="24"/>
          <w:szCs w:val="24"/>
        </w:rPr>
      </w:pPr>
    </w:p>
    <w:p w14:paraId="3F014B4B" w14:textId="2FB253FD" w:rsidR="00844E0C" w:rsidRDefault="00844E0C" w:rsidP="004F7831">
      <w:pPr>
        <w:spacing w:after="0" w:line="360" w:lineRule="auto"/>
        <w:rPr>
          <w:rFonts w:ascii="Times New Roman" w:hAnsi="Times New Roman" w:cs="Times New Roman"/>
          <w:sz w:val="24"/>
          <w:szCs w:val="24"/>
        </w:rPr>
      </w:pPr>
    </w:p>
    <w:p w14:paraId="674CDF48" w14:textId="77777777" w:rsidR="00844E0C" w:rsidRDefault="00844E0C" w:rsidP="004F7831">
      <w:pPr>
        <w:spacing w:after="0" w:line="360" w:lineRule="auto"/>
        <w:rPr>
          <w:rFonts w:ascii="Times New Roman" w:hAnsi="Times New Roman" w:cs="Times New Roman"/>
          <w:sz w:val="24"/>
          <w:szCs w:val="24"/>
        </w:rPr>
      </w:pPr>
    </w:p>
    <w:p w14:paraId="229F4149" w14:textId="1839049A" w:rsidR="00373AD6" w:rsidRPr="00A101FF" w:rsidRDefault="00373AD6" w:rsidP="009D3E8B">
      <w:pPr>
        <w:spacing w:after="0" w:line="360" w:lineRule="auto"/>
        <w:rPr>
          <w:rFonts w:cstheme="minorHAnsi"/>
          <w:b/>
          <w:color w:val="000000" w:themeColor="text1"/>
          <w:sz w:val="28"/>
          <w:szCs w:val="24"/>
          <w:lang w:val="es-ES"/>
        </w:rPr>
      </w:pPr>
      <w:r w:rsidRPr="00A101FF">
        <w:rPr>
          <w:rFonts w:cstheme="minorHAnsi"/>
          <w:b/>
          <w:sz w:val="28"/>
          <w:szCs w:val="24"/>
          <w:lang w:val="es-ES"/>
        </w:rPr>
        <w:lastRenderedPageBreak/>
        <w:t>Referencias</w:t>
      </w:r>
    </w:p>
    <w:p w14:paraId="1A263CAD" w14:textId="60A47DED" w:rsidR="00C960A9" w:rsidRPr="004F7831" w:rsidRDefault="00C960A9" w:rsidP="009D3E8B">
      <w:pPr>
        <w:spacing w:after="0" w:line="360" w:lineRule="auto"/>
        <w:ind w:left="709" w:hanging="709"/>
        <w:jc w:val="both"/>
        <w:rPr>
          <w:rFonts w:ascii="Times New Roman" w:hAnsi="Times New Roman" w:cs="Times New Roman"/>
          <w:color w:val="000000" w:themeColor="text1"/>
          <w:sz w:val="24"/>
          <w:szCs w:val="24"/>
        </w:rPr>
      </w:pPr>
      <w:r w:rsidRPr="00C960A9">
        <w:rPr>
          <w:rFonts w:ascii="Times New Roman" w:hAnsi="Times New Roman" w:cs="Times New Roman"/>
          <w:color w:val="000000" w:themeColor="text1"/>
          <w:sz w:val="24"/>
          <w:szCs w:val="24"/>
        </w:rPr>
        <w:t xml:space="preserve">Acuña, J. (2003). </w:t>
      </w:r>
      <w:r w:rsidRPr="004F7831">
        <w:rPr>
          <w:rFonts w:ascii="Times New Roman" w:hAnsi="Times New Roman" w:cs="Times New Roman"/>
          <w:i/>
          <w:iCs/>
          <w:color w:val="000000" w:themeColor="text1"/>
          <w:sz w:val="24"/>
          <w:szCs w:val="24"/>
        </w:rPr>
        <w:t>Ingeniería de confiabilidad</w:t>
      </w:r>
      <w:r w:rsidRPr="00C960A9">
        <w:rPr>
          <w:rFonts w:ascii="Times New Roman" w:hAnsi="Times New Roman" w:cs="Times New Roman"/>
          <w:color w:val="000000" w:themeColor="text1"/>
          <w:sz w:val="24"/>
          <w:szCs w:val="24"/>
        </w:rPr>
        <w:t xml:space="preserve">. </w:t>
      </w:r>
      <w:r w:rsidR="00EB1D9F">
        <w:rPr>
          <w:rFonts w:ascii="Times New Roman" w:hAnsi="Times New Roman" w:cs="Times New Roman"/>
          <w:color w:val="000000" w:themeColor="text1"/>
          <w:sz w:val="24"/>
          <w:szCs w:val="24"/>
        </w:rPr>
        <w:t xml:space="preserve">Cartago, </w:t>
      </w:r>
      <w:r w:rsidRPr="00C960A9">
        <w:rPr>
          <w:rFonts w:ascii="Times New Roman" w:hAnsi="Times New Roman" w:cs="Times New Roman"/>
          <w:color w:val="000000" w:themeColor="text1"/>
          <w:sz w:val="24"/>
          <w:szCs w:val="24"/>
        </w:rPr>
        <w:t xml:space="preserve">Costa Rica: </w:t>
      </w:r>
      <w:r w:rsidR="00143EC7">
        <w:rPr>
          <w:rFonts w:ascii="Times New Roman" w:hAnsi="Times New Roman" w:cs="Times New Roman"/>
          <w:color w:val="000000" w:themeColor="text1"/>
          <w:sz w:val="24"/>
          <w:szCs w:val="24"/>
        </w:rPr>
        <w:t xml:space="preserve">Editorial </w:t>
      </w:r>
      <w:r w:rsidRPr="00C960A9">
        <w:rPr>
          <w:rFonts w:ascii="Times New Roman" w:hAnsi="Times New Roman" w:cs="Times New Roman"/>
          <w:color w:val="000000" w:themeColor="text1"/>
          <w:sz w:val="24"/>
          <w:szCs w:val="24"/>
        </w:rPr>
        <w:t>Tecnológica de Costa Rica.</w:t>
      </w:r>
      <w:r>
        <w:rPr>
          <w:rFonts w:ascii="Times New Roman" w:hAnsi="Times New Roman" w:cs="Times New Roman"/>
          <w:color w:val="000000" w:themeColor="text1"/>
          <w:sz w:val="24"/>
          <w:szCs w:val="24"/>
        </w:rPr>
        <w:t xml:space="preserve"> </w:t>
      </w:r>
    </w:p>
    <w:p w14:paraId="2D98E7FB" w14:textId="419D4D37" w:rsidR="005014CC"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4F7831">
        <w:rPr>
          <w:rFonts w:ascii="Times New Roman" w:hAnsi="Times New Roman" w:cs="Times New Roman"/>
          <w:color w:val="000000" w:themeColor="text1"/>
          <w:sz w:val="24"/>
          <w:szCs w:val="24"/>
        </w:rPr>
        <w:t>Ahmadini, A</w:t>
      </w:r>
      <w:r w:rsidR="00CB1964" w:rsidRPr="004F7831">
        <w:rPr>
          <w:rFonts w:ascii="Times New Roman" w:hAnsi="Times New Roman" w:cs="Times New Roman"/>
          <w:color w:val="000000" w:themeColor="text1"/>
          <w:sz w:val="24"/>
          <w:szCs w:val="24"/>
        </w:rPr>
        <w:t>.</w:t>
      </w:r>
      <w:r w:rsidRPr="004F7831">
        <w:rPr>
          <w:rFonts w:ascii="Times New Roman" w:hAnsi="Times New Roman" w:cs="Times New Roman"/>
          <w:color w:val="000000" w:themeColor="text1"/>
          <w:sz w:val="24"/>
          <w:szCs w:val="24"/>
        </w:rPr>
        <w:t xml:space="preserve"> y Coolen, F. (2019). </w:t>
      </w:r>
      <w:r w:rsidRPr="0015776E">
        <w:rPr>
          <w:rFonts w:ascii="Times New Roman" w:hAnsi="Times New Roman" w:cs="Times New Roman"/>
          <w:color w:val="000000" w:themeColor="text1"/>
          <w:sz w:val="24"/>
          <w:szCs w:val="24"/>
          <w:lang w:val="en-US"/>
        </w:rPr>
        <w:t xml:space="preserve">Statistical inference for the Arrhenius-Weibull accelerated life testing model with imprecision based on the likelihood ratio test. </w:t>
      </w:r>
      <w:r w:rsidRPr="004F7831">
        <w:rPr>
          <w:rFonts w:ascii="Times New Roman" w:hAnsi="Times New Roman" w:cs="Times New Roman"/>
          <w:i/>
          <w:iCs/>
          <w:color w:val="000000" w:themeColor="text1"/>
          <w:sz w:val="24"/>
          <w:szCs w:val="24"/>
          <w:lang w:val="en-US"/>
        </w:rPr>
        <w:t>Proceedings of the Institution of Mechanical Engineers, Part O: Journal of Risk and Reliability</w:t>
      </w:r>
      <w:r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234</w:t>
      </w:r>
      <w:r w:rsidR="00A129F6">
        <w:rPr>
          <w:rFonts w:ascii="Times New Roman" w:hAnsi="Times New Roman" w:cs="Times New Roman"/>
          <w:color w:val="000000" w:themeColor="text1"/>
          <w:sz w:val="24"/>
          <w:szCs w:val="24"/>
          <w:lang w:val="en-US"/>
        </w:rPr>
        <w:t>(2)</w:t>
      </w:r>
      <w:r w:rsidRPr="0015776E">
        <w:rPr>
          <w:rFonts w:ascii="Times New Roman" w:hAnsi="Times New Roman" w:cs="Times New Roman"/>
          <w:color w:val="000000" w:themeColor="text1"/>
          <w:sz w:val="24"/>
          <w:szCs w:val="24"/>
          <w:lang w:val="en-US"/>
        </w:rPr>
        <w:t xml:space="preserve">. </w:t>
      </w:r>
      <w:r w:rsidR="00A129F6">
        <w:rPr>
          <w:rFonts w:ascii="Times New Roman" w:hAnsi="Times New Roman" w:cs="Times New Roman"/>
          <w:color w:val="000000" w:themeColor="text1"/>
          <w:sz w:val="24"/>
          <w:szCs w:val="24"/>
          <w:lang w:val="en-US"/>
        </w:rPr>
        <w:t>Retrieved from</w:t>
      </w:r>
      <w:r w:rsidR="0001041A">
        <w:rPr>
          <w:rFonts w:ascii="Times New Roman" w:hAnsi="Times New Roman" w:cs="Times New Roman"/>
          <w:color w:val="000000" w:themeColor="text1"/>
          <w:sz w:val="24"/>
          <w:szCs w:val="24"/>
          <w:lang w:val="en-US"/>
        </w:rPr>
        <w:t xml:space="preserve"> </w:t>
      </w:r>
      <w:r w:rsidR="0001041A" w:rsidRPr="0001041A">
        <w:rPr>
          <w:rFonts w:ascii="Times New Roman" w:hAnsi="Times New Roman" w:cs="Times New Roman"/>
          <w:color w:val="000000" w:themeColor="text1"/>
          <w:sz w:val="24"/>
          <w:szCs w:val="24"/>
          <w:lang w:val="en-US"/>
        </w:rPr>
        <w:t>https://journals.sagepub.com/doi/abs/10.1177/1748006X19884860</w:t>
      </w:r>
      <w:r w:rsidR="0001041A">
        <w:rPr>
          <w:rFonts w:ascii="Times New Roman" w:hAnsi="Times New Roman" w:cs="Times New Roman"/>
          <w:color w:val="000000" w:themeColor="text1"/>
          <w:sz w:val="24"/>
          <w:szCs w:val="24"/>
          <w:lang w:val="en-US"/>
        </w:rPr>
        <w:t>.</w:t>
      </w:r>
    </w:p>
    <w:p w14:paraId="077CE868" w14:textId="6AE2449B" w:rsidR="00AA2AD0" w:rsidRDefault="00AA2AD0" w:rsidP="009D3E8B">
      <w:pPr>
        <w:spacing w:after="0" w:line="360" w:lineRule="auto"/>
        <w:ind w:left="567" w:hanging="567"/>
        <w:jc w:val="both"/>
        <w:rPr>
          <w:rFonts w:ascii="Times New Roman" w:hAnsi="Times New Roman" w:cs="Times New Roman"/>
          <w:color w:val="000000" w:themeColor="text1"/>
          <w:sz w:val="24"/>
          <w:szCs w:val="24"/>
          <w:lang w:val="en-US"/>
        </w:rPr>
      </w:pPr>
      <w:r w:rsidRPr="004F7831">
        <w:rPr>
          <w:rFonts w:ascii="Times New Roman" w:hAnsi="Times New Roman" w:cs="Times New Roman"/>
          <w:spacing w:val="1"/>
          <w:sz w:val="24"/>
          <w:lang w:val="en-US" w:eastAsia="es-MX"/>
        </w:rPr>
        <w:t>Borugă, O</w:t>
      </w:r>
      <w:r w:rsidR="00B85849" w:rsidRPr="004F7831">
        <w:rPr>
          <w:rFonts w:ascii="Times New Roman" w:hAnsi="Times New Roman" w:cs="Times New Roman"/>
          <w:spacing w:val="1"/>
          <w:sz w:val="24"/>
          <w:lang w:val="en-US" w:eastAsia="es-MX"/>
        </w:rPr>
        <w:t xml:space="preserve">., </w:t>
      </w:r>
      <w:r w:rsidRPr="004F7831">
        <w:rPr>
          <w:rFonts w:ascii="Times New Roman" w:hAnsi="Times New Roman" w:cs="Times New Roman"/>
          <w:spacing w:val="1"/>
          <w:sz w:val="24"/>
          <w:lang w:val="en-US" w:eastAsia="es-MX"/>
        </w:rPr>
        <w:t xml:space="preserve">Jianu, </w:t>
      </w:r>
      <w:r w:rsidR="00B85849" w:rsidRPr="004F7831">
        <w:rPr>
          <w:rFonts w:ascii="Times New Roman" w:hAnsi="Times New Roman" w:cs="Times New Roman"/>
          <w:spacing w:val="1"/>
          <w:sz w:val="24"/>
          <w:lang w:val="en-US" w:eastAsia="es-MX"/>
        </w:rPr>
        <w:t xml:space="preserve">C., </w:t>
      </w:r>
      <w:r w:rsidRPr="004F7831">
        <w:rPr>
          <w:rFonts w:ascii="Times New Roman" w:hAnsi="Times New Roman" w:cs="Times New Roman"/>
          <w:spacing w:val="1"/>
          <w:sz w:val="24"/>
          <w:lang w:val="en-US" w:eastAsia="es-MX"/>
        </w:rPr>
        <w:t>Mişcă, C</w:t>
      </w:r>
      <w:r w:rsidR="00B85849" w:rsidRPr="004F7831">
        <w:rPr>
          <w:rFonts w:ascii="Times New Roman" w:hAnsi="Times New Roman" w:cs="Times New Roman"/>
          <w:spacing w:val="1"/>
          <w:sz w:val="24"/>
          <w:lang w:val="en-US" w:eastAsia="es-MX"/>
        </w:rPr>
        <w:t xml:space="preserve">., </w:t>
      </w:r>
      <w:r w:rsidRPr="004F7831">
        <w:rPr>
          <w:rFonts w:ascii="Times New Roman" w:hAnsi="Times New Roman" w:cs="Times New Roman"/>
          <w:spacing w:val="1"/>
          <w:sz w:val="24"/>
          <w:lang w:val="en-US" w:eastAsia="es-MX"/>
        </w:rPr>
        <w:t>Goleţ, I</w:t>
      </w:r>
      <w:r w:rsidR="00B85849" w:rsidRPr="004F7831">
        <w:rPr>
          <w:rFonts w:ascii="Times New Roman" w:hAnsi="Times New Roman" w:cs="Times New Roman"/>
          <w:spacing w:val="1"/>
          <w:sz w:val="24"/>
          <w:lang w:val="en-US" w:eastAsia="es-MX"/>
        </w:rPr>
        <w:t xml:space="preserve">., </w:t>
      </w:r>
      <w:r w:rsidRPr="004F7831">
        <w:rPr>
          <w:rFonts w:ascii="Times New Roman" w:hAnsi="Times New Roman" w:cs="Times New Roman"/>
          <w:spacing w:val="1"/>
          <w:sz w:val="24"/>
          <w:lang w:val="en-US" w:eastAsia="es-MX"/>
        </w:rPr>
        <w:t>Gruia, A</w:t>
      </w:r>
      <w:r w:rsidR="00B85849" w:rsidRPr="004F7831">
        <w:rPr>
          <w:rFonts w:ascii="Times New Roman" w:hAnsi="Times New Roman" w:cs="Times New Roman"/>
          <w:spacing w:val="1"/>
          <w:sz w:val="24"/>
          <w:lang w:val="en-US" w:eastAsia="es-MX"/>
        </w:rPr>
        <w:t>.</w:t>
      </w:r>
      <w:r w:rsidR="000473AF" w:rsidRPr="004F7831">
        <w:rPr>
          <w:rFonts w:ascii="Times New Roman" w:hAnsi="Times New Roman" w:cs="Times New Roman"/>
          <w:spacing w:val="1"/>
          <w:sz w:val="24"/>
          <w:lang w:val="en-US" w:eastAsia="es-MX"/>
        </w:rPr>
        <w:t xml:space="preserve"> </w:t>
      </w:r>
      <w:r w:rsidR="000473AF">
        <w:rPr>
          <w:rFonts w:ascii="Times New Roman" w:hAnsi="Times New Roman" w:cs="Times New Roman"/>
          <w:spacing w:val="1"/>
          <w:sz w:val="24"/>
          <w:lang w:val="en-US" w:eastAsia="es-MX"/>
        </w:rPr>
        <w:t>T.</w:t>
      </w:r>
      <w:r w:rsidR="00F22CB4" w:rsidRPr="00F22CB4">
        <w:rPr>
          <w:rFonts w:ascii="Times New Roman" w:hAnsi="Times New Roman" w:cs="Times New Roman"/>
          <w:spacing w:val="1"/>
          <w:sz w:val="24"/>
          <w:lang w:val="en-US" w:eastAsia="es-MX"/>
        </w:rPr>
        <w:t xml:space="preserve"> </w:t>
      </w:r>
      <w:r w:rsidR="00F22CB4" w:rsidRPr="004F7831">
        <w:rPr>
          <w:rFonts w:ascii="Times New Roman" w:hAnsi="Times New Roman" w:cs="Times New Roman"/>
          <w:spacing w:val="1"/>
          <w:sz w:val="24"/>
          <w:lang w:val="en-US" w:eastAsia="es-MX"/>
        </w:rPr>
        <w:t>and</w:t>
      </w:r>
      <w:r w:rsidR="00B85849" w:rsidRPr="00F22CB4">
        <w:rPr>
          <w:rFonts w:ascii="Times New Roman" w:hAnsi="Times New Roman" w:cs="Times New Roman"/>
          <w:spacing w:val="1"/>
          <w:sz w:val="24"/>
          <w:lang w:val="en-US" w:eastAsia="es-MX"/>
        </w:rPr>
        <w:t xml:space="preserve"> </w:t>
      </w:r>
      <w:r w:rsidRPr="00AA2AD0">
        <w:rPr>
          <w:rFonts w:ascii="Times New Roman" w:hAnsi="Times New Roman" w:cs="Times New Roman"/>
          <w:spacing w:val="1"/>
          <w:sz w:val="24"/>
          <w:lang w:val="en-US" w:eastAsia="es-MX"/>
        </w:rPr>
        <w:t>Horhat, F</w:t>
      </w:r>
      <w:r w:rsidR="000473AF">
        <w:rPr>
          <w:rFonts w:ascii="Times New Roman" w:hAnsi="Times New Roman" w:cs="Times New Roman"/>
          <w:spacing w:val="1"/>
          <w:sz w:val="24"/>
          <w:lang w:val="en-US" w:eastAsia="es-MX"/>
        </w:rPr>
        <w:t>. G</w:t>
      </w:r>
      <w:r w:rsidR="00B85849">
        <w:rPr>
          <w:rFonts w:ascii="Times New Roman" w:hAnsi="Times New Roman" w:cs="Times New Roman"/>
          <w:spacing w:val="1"/>
          <w:sz w:val="24"/>
          <w:lang w:val="en-US" w:eastAsia="es-MX"/>
        </w:rPr>
        <w:t>.</w:t>
      </w:r>
      <w:r w:rsidR="00B85849" w:rsidRPr="00AA2AD0">
        <w:rPr>
          <w:rFonts w:ascii="Times New Roman" w:hAnsi="Times New Roman" w:cs="Times New Roman"/>
          <w:spacing w:val="1"/>
          <w:sz w:val="24"/>
          <w:lang w:val="en-US" w:eastAsia="es-MX"/>
        </w:rPr>
        <w:t xml:space="preserve"> </w:t>
      </w:r>
      <w:r w:rsidRPr="00AA2AD0">
        <w:rPr>
          <w:rFonts w:ascii="Times New Roman" w:hAnsi="Times New Roman" w:cs="Times New Roman"/>
          <w:spacing w:val="1"/>
          <w:sz w:val="24"/>
          <w:lang w:val="en-US" w:eastAsia="es-MX"/>
        </w:rPr>
        <w:t>(2014) Thymus vulgaris essential oil: chemical composition and antimicrobial activity</w:t>
      </w:r>
      <w:r w:rsidR="009642F9">
        <w:rPr>
          <w:rFonts w:ascii="Times New Roman" w:hAnsi="Times New Roman" w:cs="Times New Roman"/>
          <w:spacing w:val="1"/>
          <w:sz w:val="24"/>
          <w:lang w:val="en-US" w:eastAsia="es-MX"/>
        </w:rPr>
        <w:t>.</w:t>
      </w:r>
      <w:r w:rsidR="009642F9" w:rsidRPr="00AA2AD0">
        <w:rPr>
          <w:rFonts w:ascii="Times New Roman" w:hAnsi="Times New Roman" w:cs="Times New Roman"/>
          <w:spacing w:val="1"/>
          <w:sz w:val="24"/>
          <w:lang w:val="en-US" w:eastAsia="es-MX"/>
        </w:rPr>
        <w:t xml:space="preserve"> </w:t>
      </w:r>
      <w:r w:rsidRPr="004F7831">
        <w:rPr>
          <w:rFonts w:ascii="Times New Roman" w:hAnsi="Times New Roman" w:cs="Times New Roman"/>
          <w:i/>
          <w:iCs/>
          <w:spacing w:val="1"/>
          <w:sz w:val="24"/>
          <w:lang w:val="en-US" w:eastAsia="es-MX"/>
        </w:rPr>
        <w:t xml:space="preserve">Journal of </w:t>
      </w:r>
      <w:r w:rsidR="009642F9" w:rsidRPr="004F7831">
        <w:rPr>
          <w:rFonts w:ascii="Times New Roman" w:hAnsi="Times New Roman" w:cs="Times New Roman"/>
          <w:i/>
          <w:iCs/>
          <w:spacing w:val="1"/>
          <w:sz w:val="24"/>
          <w:lang w:val="en-US" w:eastAsia="es-MX"/>
        </w:rPr>
        <w:t xml:space="preserve">Medicine </w:t>
      </w:r>
      <w:r w:rsidRPr="004F7831">
        <w:rPr>
          <w:rFonts w:ascii="Times New Roman" w:hAnsi="Times New Roman" w:cs="Times New Roman"/>
          <w:i/>
          <w:iCs/>
          <w:spacing w:val="1"/>
          <w:sz w:val="24"/>
          <w:lang w:val="en-US" w:eastAsia="es-MX"/>
        </w:rPr>
        <w:t xml:space="preserve">and </w:t>
      </w:r>
      <w:r w:rsidR="009642F9" w:rsidRPr="004F7831">
        <w:rPr>
          <w:rFonts w:ascii="Times New Roman" w:hAnsi="Times New Roman" w:cs="Times New Roman"/>
          <w:i/>
          <w:iCs/>
          <w:spacing w:val="1"/>
          <w:sz w:val="24"/>
          <w:lang w:val="en-US" w:eastAsia="es-MX"/>
        </w:rPr>
        <w:t>Life</w:t>
      </w:r>
      <w:r w:rsidR="009642F9">
        <w:rPr>
          <w:rFonts w:ascii="Times New Roman" w:hAnsi="Times New Roman" w:cs="Times New Roman"/>
          <w:spacing w:val="1"/>
          <w:sz w:val="24"/>
          <w:lang w:val="en-US" w:eastAsia="es-MX"/>
        </w:rPr>
        <w:t>,</w:t>
      </w:r>
      <w:r w:rsidR="009642F9" w:rsidRPr="00AA2AD0">
        <w:rPr>
          <w:rFonts w:ascii="Times New Roman" w:hAnsi="Times New Roman" w:cs="Times New Roman"/>
          <w:spacing w:val="1"/>
          <w:sz w:val="24"/>
          <w:lang w:val="en-US" w:eastAsia="es-MX"/>
        </w:rPr>
        <w:t xml:space="preserve"> </w:t>
      </w:r>
      <w:r w:rsidR="006459DF" w:rsidRPr="006459DF">
        <w:rPr>
          <w:rFonts w:ascii="Times New Roman" w:hAnsi="Times New Roman" w:cs="Times New Roman"/>
          <w:i/>
          <w:iCs/>
          <w:spacing w:val="1"/>
          <w:sz w:val="24"/>
          <w:lang w:val="en-US" w:eastAsia="es-MX"/>
        </w:rPr>
        <w:t>7</w:t>
      </w:r>
      <w:r w:rsidR="006459DF">
        <w:rPr>
          <w:rFonts w:ascii="Times New Roman" w:hAnsi="Times New Roman" w:cs="Times New Roman"/>
          <w:spacing w:val="1"/>
          <w:sz w:val="24"/>
          <w:lang w:val="en-US" w:eastAsia="es-MX"/>
        </w:rPr>
        <w:t xml:space="preserve">(3), </w:t>
      </w:r>
      <w:r w:rsidRPr="006459DF">
        <w:rPr>
          <w:rFonts w:ascii="Times New Roman" w:hAnsi="Times New Roman" w:cs="Times New Roman"/>
          <w:spacing w:val="1"/>
          <w:sz w:val="24"/>
          <w:lang w:val="en-US" w:eastAsia="es-MX"/>
        </w:rPr>
        <w:t>56</w:t>
      </w:r>
      <w:r w:rsidR="009642F9">
        <w:rPr>
          <w:rFonts w:ascii="Times New Roman" w:hAnsi="Times New Roman" w:cs="Times New Roman"/>
          <w:spacing w:val="1"/>
          <w:sz w:val="24"/>
          <w:lang w:val="en-US" w:eastAsia="es-MX"/>
        </w:rPr>
        <w:t>-</w:t>
      </w:r>
      <w:r w:rsidRPr="00AA2AD0">
        <w:rPr>
          <w:rFonts w:ascii="Times New Roman" w:hAnsi="Times New Roman" w:cs="Times New Roman"/>
          <w:spacing w:val="1"/>
          <w:sz w:val="24"/>
          <w:lang w:val="en-US" w:eastAsia="es-MX"/>
        </w:rPr>
        <w:t>60.</w:t>
      </w:r>
    </w:p>
    <w:p w14:paraId="69924160" w14:textId="1C9B92AF" w:rsidR="00ED791B" w:rsidRPr="00C22F30" w:rsidRDefault="00ED791B" w:rsidP="009D3E8B">
      <w:pPr>
        <w:spacing w:after="0" w:line="360" w:lineRule="auto"/>
        <w:ind w:left="709" w:hanging="709"/>
        <w:jc w:val="both"/>
        <w:rPr>
          <w:rFonts w:ascii="Times New Roman" w:hAnsi="Times New Roman" w:cs="Times New Roman"/>
          <w:color w:val="000000" w:themeColor="text1"/>
          <w:sz w:val="24"/>
          <w:szCs w:val="24"/>
        </w:rPr>
      </w:pPr>
      <w:r w:rsidRPr="004F7831">
        <w:rPr>
          <w:rFonts w:ascii="Times New Roman" w:hAnsi="Times New Roman" w:cs="Times New Roman"/>
          <w:color w:val="000000" w:themeColor="text1"/>
          <w:sz w:val="24"/>
          <w:szCs w:val="24"/>
          <w:lang w:val="en-US"/>
        </w:rPr>
        <w:t>Castillo, V.</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K.</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C</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Ochoa, M.</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L.</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A</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Figueroa, C.</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J.</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D</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Delgado</w:t>
      </w:r>
      <w:r w:rsidR="00DF592E"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L.</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E</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Gallegos, I.</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J.</w:t>
      </w:r>
      <w:r w:rsidR="00DF592E"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A</w:t>
      </w:r>
      <w:r w:rsidR="00DF592E" w:rsidRPr="004F7831">
        <w:rPr>
          <w:rFonts w:ascii="Times New Roman" w:hAnsi="Times New Roman" w:cs="Times New Roman"/>
          <w:color w:val="000000" w:themeColor="text1"/>
          <w:sz w:val="24"/>
          <w:szCs w:val="24"/>
          <w:lang w:val="en-US"/>
        </w:rPr>
        <w:t xml:space="preserve">. y </w:t>
      </w:r>
      <w:r w:rsidRPr="004F7831">
        <w:rPr>
          <w:rFonts w:ascii="Times New Roman" w:hAnsi="Times New Roman" w:cs="Times New Roman"/>
          <w:color w:val="000000" w:themeColor="text1"/>
          <w:sz w:val="24"/>
          <w:szCs w:val="24"/>
          <w:lang w:val="en-US"/>
        </w:rPr>
        <w:t>Morales</w:t>
      </w:r>
      <w:r w:rsidR="00F278A2"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C.</w:t>
      </w:r>
      <w:r w:rsidR="0093288B"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 xml:space="preserve">J. (2009). </w:t>
      </w:r>
      <w:r>
        <w:rPr>
          <w:rFonts w:ascii="Times New Roman" w:hAnsi="Times New Roman" w:cs="Times New Roman"/>
          <w:color w:val="000000" w:themeColor="text1"/>
          <w:sz w:val="24"/>
          <w:szCs w:val="24"/>
        </w:rPr>
        <w:t>Efecto de la concentración de hidróxido de calcio y tiempo de cocción del grano de maíz (</w:t>
      </w:r>
      <w:r w:rsidRPr="00ED791B">
        <w:rPr>
          <w:rFonts w:ascii="Times New Roman" w:hAnsi="Times New Roman" w:cs="Times New Roman"/>
          <w:i/>
          <w:color w:val="000000" w:themeColor="text1"/>
          <w:sz w:val="24"/>
          <w:szCs w:val="24"/>
        </w:rPr>
        <w:t>Zea Mays L</w:t>
      </w:r>
      <w:r>
        <w:rPr>
          <w:rFonts w:ascii="Times New Roman" w:hAnsi="Times New Roman" w:cs="Times New Roman"/>
          <w:color w:val="000000" w:themeColor="text1"/>
          <w:sz w:val="24"/>
          <w:szCs w:val="24"/>
        </w:rPr>
        <w:t>) nixtamalizado, sobre las características fisicoquímicas</w:t>
      </w:r>
      <w:r w:rsidRPr="00ED79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 reológicas del nixtamal. </w:t>
      </w:r>
      <w:r w:rsidRPr="004F7831">
        <w:rPr>
          <w:rFonts w:ascii="Times New Roman" w:hAnsi="Times New Roman" w:cs="Times New Roman"/>
          <w:i/>
          <w:iCs/>
          <w:color w:val="000000" w:themeColor="text1"/>
          <w:sz w:val="24"/>
          <w:szCs w:val="24"/>
        </w:rPr>
        <w:t>Archivos Latinoamericanos de Nutrición</w:t>
      </w:r>
      <w:r w:rsidR="005F360B">
        <w:rPr>
          <w:rFonts w:ascii="Times New Roman" w:hAnsi="Times New Roman" w:cs="Times New Roman"/>
          <w:color w:val="000000" w:themeColor="text1"/>
          <w:sz w:val="24"/>
          <w:szCs w:val="24"/>
        </w:rPr>
        <w:t xml:space="preserve">, </w:t>
      </w:r>
      <w:r w:rsidR="0093288B">
        <w:rPr>
          <w:rFonts w:ascii="Times New Roman" w:hAnsi="Times New Roman" w:cs="Times New Roman"/>
          <w:i/>
          <w:iCs/>
          <w:color w:val="000000" w:themeColor="text1"/>
          <w:sz w:val="24"/>
          <w:szCs w:val="24"/>
        </w:rPr>
        <w:t>54</w:t>
      </w:r>
      <w:r w:rsidR="0093288B">
        <w:rPr>
          <w:rFonts w:ascii="Times New Roman" w:hAnsi="Times New Roman" w:cs="Times New Roman"/>
          <w:color w:val="000000" w:themeColor="text1"/>
          <w:sz w:val="24"/>
          <w:szCs w:val="24"/>
        </w:rPr>
        <w:t xml:space="preserve">(4). Recuperado de </w:t>
      </w:r>
      <w:r w:rsidR="0093288B" w:rsidRPr="0093288B">
        <w:rPr>
          <w:rFonts w:ascii="Times New Roman" w:hAnsi="Times New Roman" w:cs="Times New Roman"/>
          <w:color w:val="000000" w:themeColor="text1"/>
          <w:sz w:val="24"/>
          <w:szCs w:val="24"/>
        </w:rPr>
        <w:t>https://www.alanrevista.org/ediciones/2009/4/art-11/</w:t>
      </w:r>
      <w:r w:rsidR="0093288B">
        <w:rPr>
          <w:rFonts w:ascii="Times New Roman" w:hAnsi="Times New Roman" w:cs="Times New Roman"/>
          <w:color w:val="000000" w:themeColor="text1"/>
          <w:sz w:val="24"/>
          <w:szCs w:val="24"/>
        </w:rPr>
        <w:t>.</w:t>
      </w:r>
    </w:p>
    <w:p w14:paraId="5E0858CE" w14:textId="3D33922D" w:rsidR="005014CC"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4F7831">
        <w:rPr>
          <w:rFonts w:ascii="Times New Roman" w:hAnsi="Times New Roman" w:cs="Times New Roman"/>
          <w:color w:val="000000" w:themeColor="text1"/>
          <w:sz w:val="24"/>
          <w:szCs w:val="24"/>
          <w:lang w:val="en-US"/>
        </w:rPr>
        <w:t>Clancy</w:t>
      </w:r>
      <w:r w:rsidR="00CB1964"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D</w:t>
      </w:r>
      <w:r w:rsidR="00CB1964"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Hodnett</w:t>
      </w:r>
      <w:r w:rsidR="00CB1964"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N</w:t>
      </w:r>
      <w:r w:rsidR="00CB1964"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Orr</w:t>
      </w:r>
      <w:r w:rsidR="00CB1964"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R</w:t>
      </w:r>
      <w:r w:rsidR="00CB1964"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Owen</w:t>
      </w:r>
      <w:r w:rsidR="00CB1964"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M</w:t>
      </w:r>
      <w:r w:rsidR="00CB1964"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w:t>
      </w:r>
      <w:r w:rsidR="00AD7F4E" w:rsidRPr="004F7831">
        <w:rPr>
          <w:rFonts w:ascii="Times New Roman" w:hAnsi="Times New Roman" w:cs="Times New Roman"/>
          <w:color w:val="000000" w:themeColor="text1"/>
          <w:sz w:val="24"/>
          <w:szCs w:val="24"/>
          <w:lang w:val="en-US"/>
        </w:rPr>
        <w:t xml:space="preserve">and </w:t>
      </w:r>
      <w:r w:rsidRPr="004F7831">
        <w:rPr>
          <w:rFonts w:ascii="Times New Roman" w:hAnsi="Times New Roman" w:cs="Times New Roman"/>
          <w:color w:val="000000" w:themeColor="text1"/>
          <w:sz w:val="24"/>
          <w:szCs w:val="24"/>
          <w:lang w:val="en-US"/>
        </w:rPr>
        <w:t>Peterson</w:t>
      </w:r>
      <w:r w:rsidR="00CB1964"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J. (2016). </w:t>
      </w:r>
      <w:r w:rsidRPr="00ED791B">
        <w:rPr>
          <w:rFonts w:ascii="Times New Roman" w:hAnsi="Times New Roman" w:cs="Times New Roman"/>
          <w:color w:val="000000" w:themeColor="text1"/>
          <w:sz w:val="24"/>
          <w:szCs w:val="24"/>
          <w:lang w:val="en-US"/>
        </w:rPr>
        <w:t>Kinetic Model Development for Accelerated Stability Studie</w:t>
      </w:r>
      <w:r w:rsidRPr="0015776E">
        <w:rPr>
          <w:rFonts w:ascii="Times New Roman" w:hAnsi="Times New Roman" w:cs="Times New Roman"/>
          <w:color w:val="000000" w:themeColor="text1"/>
          <w:sz w:val="24"/>
          <w:szCs w:val="24"/>
          <w:lang w:val="en-US"/>
        </w:rPr>
        <w:t xml:space="preserve">s. </w:t>
      </w:r>
      <w:r w:rsidRPr="004F7831">
        <w:rPr>
          <w:rFonts w:ascii="Times New Roman" w:hAnsi="Times New Roman" w:cs="Times New Roman"/>
          <w:i/>
          <w:iCs/>
          <w:color w:val="000000" w:themeColor="text1"/>
          <w:sz w:val="24"/>
          <w:szCs w:val="24"/>
          <w:lang w:val="en-US"/>
        </w:rPr>
        <w:t>AAPS PharmSciTech</w:t>
      </w:r>
      <w:r w:rsidR="00940D9C">
        <w:rPr>
          <w:rFonts w:ascii="Times New Roman" w:hAnsi="Times New Roman" w:cs="Times New Roman"/>
          <w:color w:val="000000" w:themeColor="text1"/>
          <w:sz w:val="24"/>
          <w:szCs w:val="24"/>
          <w:lang w:val="en-US"/>
        </w:rPr>
        <w:t>,</w:t>
      </w:r>
      <w:r w:rsidR="00940D9C" w:rsidRPr="0015776E">
        <w:rPr>
          <w:rFonts w:ascii="Times New Roman" w:hAnsi="Times New Roman" w:cs="Times New Roman"/>
          <w:color w:val="000000" w:themeColor="text1"/>
          <w:sz w:val="24"/>
          <w:szCs w:val="24"/>
          <w:lang w:val="en-US"/>
        </w:rPr>
        <w:t xml:space="preserve"> </w:t>
      </w:r>
      <w:r w:rsidRPr="0015776E">
        <w:rPr>
          <w:rFonts w:ascii="Times New Roman" w:hAnsi="Times New Roman" w:cs="Times New Roman"/>
          <w:color w:val="000000" w:themeColor="text1"/>
          <w:sz w:val="24"/>
          <w:szCs w:val="24"/>
          <w:lang w:val="en-US"/>
        </w:rPr>
        <w:t>18</w:t>
      </w:r>
      <w:r w:rsidR="00940D9C">
        <w:rPr>
          <w:rFonts w:ascii="Times New Roman" w:hAnsi="Times New Roman" w:cs="Times New Roman"/>
          <w:color w:val="000000" w:themeColor="text1"/>
          <w:sz w:val="24"/>
          <w:szCs w:val="24"/>
          <w:lang w:val="en-US"/>
        </w:rPr>
        <w:t>(4),</w:t>
      </w:r>
      <w:r w:rsidR="00AC0EE6">
        <w:rPr>
          <w:rFonts w:ascii="Times New Roman" w:hAnsi="Times New Roman" w:cs="Times New Roman"/>
          <w:color w:val="000000" w:themeColor="text1"/>
          <w:sz w:val="24"/>
          <w:szCs w:val="24"/>
          <w:lang w:val="en-US"/>
        </w:rPr>
        <w:t xml:space="preserve"> 1158-1176</w:t>
      </w:r>
      <w:r w:rsidRPr="0015776E">
        <w:rPr>
          <w:rFonts w:ascii="Times New Roman" w:hAnsi="Times New Roman" w:cs="Times New Roman"/>
          <w:color w:val="000000" w:themeColor="text1"/>
          <w:sz w:val="24"/>
          <w:szCs w:val="24"/>
          <w:lang w:val="en-US"/>
        </w:rPr>
        <w:t xml:space="preserve">. </w:t>
      </w:r>
      <w:r w:rsidR="00AC0EE6">
        <w:rPr>
          <w:rFonts w:ascii="Times New Roman" w:hAnsi="Times New Roman" w:cs="Times New Roman"/>
          <w:color w:val="000000" w:themeColor="text1"/>
          <w:sz w:val="24"/>
          <w:szCs w:val="24"/>
          <w:lang w:val="en-US"/>
        </w:rPr>
        <w:t xml:space="preserve">Retrieved from </w:t>
      </w:r>
      <w:r w:rsidR="00AC0EE6" w:rsidRPr="00AC0EE6">
        <w:rPr>
          <w:rFonts w:ascii="Times New Roman" w:hAnsi="Times New Roman" w:cs="Times New Roman"/>
          <w:color w:val="000000" w:themeColor="text1"/>
          <w:sz w:val="24"/>
          <w:szCs w:val="24"/>
          <w:lang w:val="en-US"/>
        </w:rPr>
        <w:t>https://pubmed.ncbi.nlm.nih.gov/27422651/</w:t>
      </w:r>
      <w:r w:rsidR="00AC0EE6">
        <w:rPr>
          <w:rFonts w:ascii="Times New Roman" w:hAnsi="Times New Roman" w:cs="Times New Roman"/>
          <w:color w:val="000000" w:themeColor="text1"/>
          <w:sz w:val="24"/>
          <w:szCs w:val="24"/>
          <w:lang w:val="en-US"/>
        </w:rPr>
        <w:t>.</w:t>
      </w:r>
    </w:p>
    <w:p w14:paraId="43950F6C" w14:textId="1C81B2AC" w:rsidR="007976E1" w:rsidRPr="004F7831" w:rsidRDefault="00FB540A" w:rsidP="009D3E8B">
      <w:pPr>
        <w:spacing w:after="0" w:line="360" w:lineRule="auto"/>
        <w:ind w:left="709" w:hanging="709"/>
        <w:jc w:val="both"/>
        <w:rPr>
          <w:rFonts w:ascii="Times New Roman" w:hAnsi="Times New Roman" w:cs="Times New Roman"/>
          <w:color w:val="000000" w:themeColor="text1"/>
          <w:sz w:val="24"/>
          <w:szCs w:val="24"/>
        </w:rPr>
      </w:pPr>
      <w:r w:rsidRPr="004F7831">
        <w:rPr>
          <w:rFonts w:ascii="Times New Roman" w:hAnsi="Times New Roman" w:cs="Times New Roman"/>
          <w:color w:val="000000" w:themeColor="text1"/>
          <w:sz w:val="24"/>
          <w:szCs w:val="24"/>
        </w:rPr>
        <w:t xml:space="preserve">Centro de Estudios para el Desarrollo Rural Sustentable y la Soberanía Alimentaria </w:t>
      </w:r>
      <w:r>
        <w:rPr>
          <w:rFonts w:ascii="Times New Roman" w:hAnsi="Times New Roman" w:cs="Times New Roman"/>
          <w:color w:val="000000" w:themeColor="text1"/>
          <w:sz w:val="24"/>
          <w:szCs w:val="24"/>
        </w:rPr>
        <w:t>[</w:t>
      </w:r>
      <w:r w:rsidRPr="00FB540A">
        <w:rPr>
          <w:rFonts w:ascii="Times New Roman" w:hAnsi="Times New Roman" w:cs="Times New Roman"/>
          <w:color w:val="000000" w:themeColor="text1"/>
          <w:sz w:val="24"/>
          <w:szCs w:val="24"/>
        </w:rPr>
        <w:t>Cedrssa</w:t>
      </w:r>
      <w:r w:rsidRPr="004F7831">
        <w:rPr>
          <w:rFonts w:ascii="Times New Roman" w:hAnsi="Times New Roman" w:cs="Times New Roman"/>
          <w:color w:val="000000" w:themeColor="text1"/>
          <w:sz w:val="24"/>
          <w:szCs w:val="24"/>
        </w:rPr>
        <w:t>]</w:t>
      </w:r>
      <w:r w:rsidR="00150FF1">
        <w:rPr>
          <w:rFonts w:ascii="Times New Roman" w:hAnsi="Times New Roman" w:cs="Times New Roman"/>
          <w:color w:val="000000" w:themeColor="text1"/>
          <w:sz w:val="24"/>
          <w:szCs w:val="24"/>
        </w:rPr>
        <w:t>. Consumo de alimentos. Encue</w:t>
      </w:r>
      <w:r w:rsidR="00387D58">
        <w:rPr>
          <w:rFonts w:ascii="Times New Roman" w:hAnsi="Times New Roman" w:cs="Times New Roman"/>
          <w:color w:val="000000" w:themeColor="text1"/>
          <w:sz w:val="24"/>
          <w:szCs w:val="24"/>
        </w:rPr>
        <w:t>s</w:t>
      </w:r>
      <w:r w:rsidR="00150FF1">
        <w:rPr>
          <w:rFonts w:ascii="Times New Roman" w:hAnsi="Times New Roman" w:cs="Times New Roman"/>
          <w:color w:val="000000" w:themeColor="text1"/>
          <w:sz w:val="24"/>
          <w:szCs w:val="24"/>
        </w:rPr>
        <w:t>ta Nacional de Ingresos y Gastos de los Hogares</w:t>
      </w:r>
      <w:r w:rsidR="00373738">
        <w:rPr>
          <w:rFonts w:ascii="Times New Roman" w:hAnsi="Times New Roman" w:cs="Times New Roman"/>
          <w:color w:val="000000" w:themeColor="text1"/>
          <w:sz w:val="24"/>
          <w:szCs w:val="24"/>
        </w:rPr>
        <w:t xml:space="preserve"> (ENIGH, </w:t>
      </w:r>
      <w:r w:rsidR="00150FF1">
        <w:rPr>
          <w:rFonts w:ascii="Times New Roman" w:hAnsi="Times New Roman" w:cs="Times New Roman"/>
          <w:color w:val="000000" w:themeColor="text1"/>
          <w:sz w:val="24"/>
          <w:szCs w:val="24"/>
        </w:rPr>
        <w:t>2018</w:t>
      </w:r>
      <w:r w:rsidR="00373738">
        <w:rPr>
          <w:rFonts w:ascii="Times New Roman" w:hAnsi="Times New Roman" w:cs="Times New Roman"/>
          <w:color w:val="000000" w:themeColor="text1"/>
          <w:sz w:val="24"/>
          <w:szCs w:val="24"/>
        </w:rPr>
        <w:t>)</w:t>
      </w:r>
      <w:r w:rsidR="00150FF1">
        <w:rPr>
          <w:rFonts w:ascii="Times New Roman" w:hAnsi="Times New Roman" w:cs="Times New Roman"/>
          <w:color w:val="000000" w:themeColor="text1"/>
          <w:sz w:val="24"/>
          <w:szCs w:val="24"/>
        </w:rPr>
        <w:t>.</w:t>
      </w:r>
      <w:r w:rsidR="00373738">
        <w:rPr>
          <w:rFonts w:ascii="Times New Roman" w:hAnsi="Times New Roman" w:cs="Times New Roman"/>
          <w:color w:val="000000" w:themeColor="text1"/>
          <w:sz w:val="24"/>
          <w:szCs w:val="24"/>
        </w:rPr>
        <w:t xml:space="preserve"> Ciudad de México, México: </w:t>
      </w:r>
      <w:r w:rsidR="00373738" w:rsidRPr="009470CC">
        <w:rPr>
          <w:rFonts w:ascii="Times New Roman" w:hAnsi="Times New Roman" w:cs="Times New Roman"/>
          <w:color w:val="000000" w:themeColor="text1"/>
          <w:sz w:val="24"/>
          <w:szCs w:val="24"/>
        </w:rPr>
        <w:t>Centro de Estudios para el Desarrollo Rural Sustentable y la Soberanía Alimentaria</w:t>
      </w:r>
      <w:r w:rsidR="00373738">
        <w:rPr>
          <w:rFonts w:ascii="Times New Roman" w:hAnsi="Times New Roman" w:cs="Times New Roman"/>
          <w:color w:val="000000" w:themeColor="text1"/>
          <w:sz w:val="24"/>
          <w:szCs w:val="24"/>
        </w:rPr>
        <w:t xml:space="preserve">. Recuperado de </w:t>
      </w:r>
      <w:r w:rsidR="00956F18" w:rsidRPr="00A101FF">
        <w:rPr>
          <w:rFonts w:ascii="Times New Roman" w:hAnsi="Times New Roman" w:cs="Times New Roman"/>
          <w:color w:val="000000" w:themeColor="text1"/>
          <w:sz w:val="24"/>
          <w:szCs w:val="24"/>
        </w:rPr>
        <w:t>http://www.cedrssa.gob.mx/files/b/13/74ENIGH2018-Investigaci%C3%B3n.pdf</w:t>
      </w:r>
      <w:r w:rsidR="002C25D1">
        <w:rPr>
          <w:rFonts w:ascii="Times New Roman" w:hAnsi="Times New Roman" w:cs="Times New Roman"/>
          <w:color w:val="000000" w:themeColor="text1"/>
          <w:sz w:val="24"/>
          <w:szCs w:val="24"/>
        </w:rPr>
        <w:t>.</w:t>
      </w:r>
    </w:p>
    <w:p w14:paraId="0143C1C3" w14:textId="3C8FC95B" w:rsidR="005014CC" w:rsidRPr="00F278A2"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F278A2">
        <w:rPr>
          <w:rStyle w:val="hlfld-contribauthor"/>
          <w:rFonts w:ascii="Times New Roman" w:hAnsi="Times New Roman" w:cs="Times New Roman"/>
          <w:color w:val="000000" w:themeColor="text1"/>
          <w:sz w:val="24"/>
          <w:szCs w:val="24"/>
          <w:lang w:val="en-US"/>
        </w:rPr>
        <w:t>Corradini</w:t>
      </w:r>
      <w:r w:rsidR="00CB1964" w:rsidRPr="00F278A2">
        <w:rPr>
          <w:rStyle w:val="hlfld-contribauthor"/>
          <w:rFonts w:ascii="Times New Roman" w:hAnsi="Times New Roman" w:cs="Times New Roman"/>
          <w:color w:val="000000" w:themeColor="text1"/>
          <w:sz w:val="24"/>
          <w:szCs w:val="24"/>
          <w:lang w:val="en-US"/>
        </w:rPr>
        <w:t>,</w:t>
      </w:r>
      <w:r w:rsidRPr="00F278A2">
        <w:rPr>
          <w:rStyle w:val="hlfld-contribauthor"/>
          <w:rFonts w:ascii="Times New Roman" w:hAnsi="Times New Roman" w:cs="Times New Roman"/>
          <w:color w:val="000000" w:themeColor="text1"/>
          <w:sz w:val="24"/>
          <w:szCs w:val="24"/>
          <w:lang w:val="en-US"/>
        </w:rPr>
        <w:t xml:space="preserve"> M</w:t>
      </w:r>
      <w:r w:rsidR="00CB1964" w:rsidRPr="00F278A2">
        <w:rPr>
          <w:rStyle w:val="hlfld-contribauthor"/>
          <w:rFonts w:ascii="Times New Roman" w:hAnsi="Times New Roman" w:cs="Times New Roman"/>
          <w:color w:val="000000" w:themeColor="text1"/>
          <w:sz w:val="24"/>
          <w:szCs w:val="24"/>
          <w:lang w:val="en-US"/>
        </w:rPr>
        <w:t>. G</w:t>
      </w:r>
      <w:r w:rsidRPr="00F278A2">
        <w:rPr>
          <w:rStyle w:val="hlfld-contribauthor"/>
          <w:rFonts w:ascii="Times New Roman" w:hAnsi="Times New Roman" w:cs="Times New Roman"/>
          <w:color w:val="000000" w:themeColor="text1"/>
          <w:sz w:val="24"/>
          <w:szCs w:val="24"/>
          <w:lang w:val="en-US"/>
        </w:rPr>
        <w:t>. (2018)</w:t>
      </w:r>
      <w:r w:rsidR="00143EC7" w:rsidRPr="00F278A2">
        <w:rPr>
          <w:rStyle w:val="hlfld-contribauthor"/>
          <w:rFonts w:ascii="Times New Roman" w:hAnsi="Times New Roman" w:cs="Times New Roman"/>
          <w:color w:val="000000" w:themeColor="text1"/>
          <w:sz w:val="24"/>
          <w:szCs w:val="24"/>
          <w:lang w:val="en-US"/>
        </w:rPr>
        <w:t>.</w:t>
      </w:r>
      <w:r w:rsidRPr="00F278A2">
        <w:rPr>
          <w:rStyle w:val="hlfld-contribauthor"/>
          <w:rFonts w:ascii="Times New Roman" w:hAnsi="Times New Roman" w:cs="Times New Roman"/>
          <w:color w:val="000000" w:themeColor="text1"/>
          <w:sz w:val="24"/>
          <w:szCs w:val="24"/>
          <w:lang w:val="en-US"/>
        </w:rPr>
        <w:t xml:space="preserve"> </w:t>
      </w:r>
      <w:r w:rsidR="00143EC7" w:rsidRPr="004F7831">
        <w:rPr>
          <w:lang w:val="en-US"/>
        </w:rPr>
        <w:t>Shelf Life of Food Products: From Open Labeling to Real-Time Measurements</w:t>
      </w:r>
      <w:r w:rsidR="00143EC7" w:rsidRPr="00F278A2">
        <w:rPr>
          <w:rFonts w:ascii="Times New Roman" w:hAnsi="Times New Roman" w:cs="Times New Roman"/>
          <w:color w:val="000000" w:themeColor="text1"/>
          <w:sz w:val="24"/>
          <w:szCs w:val="24"/>
          <w:lang w:val="en-US"/>
        </w:rPr>
        <w:t>.</w:t>
      </w:r>
      <w:r w:rsidRPr="00F278A2">
        <w:rPr>
          <w:rFonts w:ascii="Times New Roman" w:hAnsi="Times New Roman" w:cs="Times New Roman"/>
          <w:color w:val="000000" w:themeColor="text1"/>
          <w:sz w:val="24"/>
          <w:szCs w:val="24"/>
          <w:lang w:val="en-US"/>
        </w:rPr>
        <w:t xml:space="preserve"> </w:t>
      </w:r>
      <w:r w:rsidRPr="004F7831">
        <w:rPr>
          <w:rStyle w:val="journalname"/>
          <w:rFonts w:ascii="Times New Roman" w:hAnsi="Times New Roman" w:cs="Times New Roman"/>
          <w:i/>
          <w:iCs/>
          <w:color w:val="000000" w:themeColor="text1"/>
          <w:sz w:val="24"/>
          <w:szCs w:val="24"/>
          <w:shd w:val="clear" w:color="auto" w:fill="FFFFFF"/>
          <w:lang w:val="en-US"/>
        </w:rPr>
        <w:t>Annual Review of Food Science and Technology</w:t>
      </w:r>
      <w:r w:rsidR="00A13C2B" w:rsidRPr="00F278A2">
        <w:rPr>
          <w:rStyle w:val="journalname"/>
          <w:rFonts w:ascii="Times New Roman" w:hAnsi="Times New Roman" w:cs="Times New Roman"/>
          <w:i/>
          <w:iCs/>
          <w:color w:val="000000" w:themeColor="text1"/>
          <w:sz w:val="24"/>
          <w:szCs w:val="24"/>
          <w:shd w:val="clear" w:color="auto" w:fill="FFFFFF"/>
          <w:lang w:val="en-US"/>
        </w:rPr>
        <w:t>,</w:t>
      </w:r>
      <w:r w:rsidR="00A13C2B" w:rsidRPr="004F7831" w:rsidDel="00A13C2B">
        <w:rPr>
          <w:rStyle w:val="year"/>
          <w:rFonts w:ascii="Times New Roman" w:hAnsi="Times New Roman" w:cs="Times New Roman"/>
          <w:i/>
          <w:iCs/>
          <w:color w:val="000000" w:themeColor="text1"/>
          <w:sz w:val="24"/>
          <w:szCs w:val="24"/>
          <w:shd w:val="clear" w:color="auto" w:fill="FFFFFF"/>
          <w:lang w:val="en-US"/>
        </w:rPr>
        <w:t xml:space="preserve"> </w:t>
      </w:r>
      <w:r w:rsidRPr="004F7831">
        <w:rPr>
          <w:rStyle w:val="volume"/>
          <w:rFonts w:ascii="Times New Roman" w:hAnsi="Times New Roman" w:cs="Times New Roman"/>
          <w:i/>
          <w:iCs/>
          <w:color w:val="000000" w:themeColor="text1"/>
          <w:sz w:val="24"/>
          <w:szCs w:val="24"/>
          <w:shd w:val="clear" w:color="auto" w:fill="FFFFFF"/>
          <w:lang w:val="en-US"/>
        </w:rPr>
        <w:t>9</w:t>
      </w:r>
      <w:r w:rsidR="00A13C2B" w:rsidRPr="00F278A2">
        <w:rPr>
          <w:rFonts w:ascii="Times New Roman" w:hAnsi="Times New Roman" w:cs="Times New Roman"/>
          <w:color w:val="000000" w:themeColor="text1"/>
          <w:sz w:val="24"/>
          <w:szCs w:val="24"/>
          <w:shd w:val="clear" w:color="auto" w:fill="FFFFFF"/>
          <w:lang w:val="en-US"/>
        </w:rPr>
        <w:t>(</w:t>
      </w:r>
      <w:r w:rsidRPr="00F278A2">
        <w:rPr>
          <w:rStyle w:val="issue"/>
          <w:rFonts w:ascii="Times New Roman" w:hAnsi="Times New Roman" w:cs="Times New Roman"/>
          <w:color w:val="000000" w:themeColor="text1"/>
          <w:sz w:val="24"/>
          <w:szCs w:val="24"/>
          <w:shd w:val="clear" w:color="auto" w:fill="FFFFFF"/>
          <w:lang w:val="en-US"/>
        </w:rPr>
        <w:t>1</w:t>
      </w:r>
      <w:r w:rsidR="00A13C2B" w:rsidRPr="00F278A2">
        <w:rPr>
          <w:rStyle w:val="issue"/>
          <w:rFonts w:ascii="Times New Roman" w:hAnsi="Times New Roman" w:cs="Times New Roman"/>
          <w:color w:val="000000" w:themeColor="text1"/>
          <w:sz w:val="24"/>
          <w:szCs w:val="24"/>
          <w:shd w:val="clear" w:color="auto" w:fill="FFFFFF"/>
          <w:lang w:val="en-US"/>
        </w:rPr>
        <w:t>)</w:t>
      </w:r>
      <w:r w:rsidRPr="00F278A2">
        <w:rPr>
          <w:rFonts w:ascii="Times New Roman" w:hAnsi="Times New Roman" w:cs="Times New Roman"/>
          <w:color w:val="000000" w:themeColor="text1"/>
          <w:sz w:val="24"/>
          <w:szCs w:val="24"/>
          <w:shd w:val="clear" w:color="auto" w:fill="FFFFFF"/>
          <w:lang w:val="en-US"/>
        </w:rPr>
        <w:t>, </w:t>
      </w:r>
      <w:r w:rsidRPr="00F278A2">
        <w:rPr>
          <w:rStyle w:val="page"/>
          <w:rFonts w:ascii="Times New Roman" w:hAnsi="Times New Roman" w:cs="Times New Roman"/>
          <w:color w:val="000000" w:themeColor="text1"/>
          <w:sz w:val="24"/>
          <w:szCs w:val="24"/>
          <w:shd w:val="clear" w:color="auto" w:fill="FFFFFF"/>
          <w:lang w:val="en-US"/>
        </w:rPr>
        <w:t>251-269</w:t>
      </w:r>
      <w:r w:rsidR="00A13C2B" w:rsidRPr="00F278A2">
        <w:rPr>
          <w:rStyle w:val="page"/>
          <w:rFonts w:ascii="Times New Roman" w:hAnsi="Times New Roman" w:cs="Times New Roman"/>
          <w:color w:val="000000" w:themeColor="text1"/>
          <w:sz w:val="24"/>
          <w:szCs w:val="24"/>
          <w:shd w:val="clear" w:color="auto" w:fill="FFFFFF"/>
          <w:lang w:val="en-US"/>
        </w:rPr>
        <w:t>. Retrieved from annualreviews.org/doi/abs/10.1146/annurev-food-030117-012433.</w:t>
      </w:r>
    </w:p>
    <w:p w14:paraId="1F6D1109" w14:textId="7CBFE82E" w:rsidR="005014CC" w:rsidRPr="0083369C"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lang w:val="en-US"/>
        </w:rPr>
        <w:t>Dahlquist</w:t>
      </w:r>
      <w:r w:rsidR="00CB1964">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R.</w:t>
      </w:r>
      <w:r w:rsidR="0079459A">
        <w:rPr>
          <w:rFonts w:ascii="Times New Roman" w:hAnsi="Times New Roman" w:cs="Times New Roman"/>
          <w:color w:val="000000" w:themeColor="text1"/>
          <w:sz w:val="24"/>
          <w:szCs w:val="24"/>
          <w:lang w:val="en-US"/>
        </w:rPr>
        <w:t xml:space="preserve"> M.</w:t>
      </w:r>
      <w:r w:rsidRPr="0015776E">
        <w:rPr>
          <w:rFonts w:ascii="Times New Roman" w:hAnsi="Times New Roman" w:cs="Times New Roman"/>
          <w:color w:val="000000" w:themeColor="text1"/>
          <w:sz w:val="24"/>
          <w:szCs w:val="24"/>
          <w:lang w:val="en-US"/>
        </w:rPr>
        <w:t>, Marshall</w:t>
      </w:r>
      <w:r w:rsidR="00CB1964">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M.</w:t>
      </w:r>
      <w:r w:rsidR="0079459A">
        <w:rPr>
          <w:rFonts w:ascii="Times New Roman" w:hAnsi="Times New Roman" w:cs="Times New Roman"/>
          <w:color w:val="000000" w:themeColor="text1"/>
          <w:sz w:val="24"/>
          <w:szCs w:val="24"/>
          <w:lang w:val="en-US"/>
        </w:rPr>
        <w:t xml:space="preserve"> N.</w:t>
      </w:r>
      <w:r w:rsidRPr="0015776E">
        <w:rPr>
          <w:rFonts w:ascii="Times New Roman" w:hAnsi="Times New Roman" w:cs="Times New Roman"/>
          <w:color w:val="000000" w:themeColor="text1"/>
          <w:sz w:val="24"/>
          <w:szCs w:val="24"/>
          <w:lang w:val="en-US"/>
        </w:rPr>
        <w:t>, Betts</w:t>
      </w:r>
      <w:r w:rsidR="00CB1964">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S.</w:t>
      </w:r>
      <w:r w:rsidR="00756A4B">
        <w:rPr>
          <w:rFonts w:ascii="Times New Roman" w:hAnsi="Times New Roman" w:cs="Times New Roman"/>
          <w:color w:val="000000" w:themeColor="text1"/>
          <w:sz w:val="24"/>
          <w:szCs w:val="24"/>
          <w:lang w:val="en-US"/>
        </w:rPr>
        <w:t xml:space="preserve"> L.</w:t>
      </w:r>
      <w:r w:rsidRPr="0015776E">
        <w:rPr>
          <w:rFonts w:ascii="Times New Roman" w:hAnsi="Times New Roman" w:cs="Times New Roman"/>
          <w:color w:val="000000" w:themeColor="text1"/>
          <w:sz w:val="24"/>
          <w:szCs w:val="24"/>
          <w:lang w:val="en-US"/>
        </w:rPr>
        <w:t>, Tuell</w:t>
      </w:r>
      <w:r w:rsidR="00CB1964">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C.</w:t>
      </w:r>
      <w:r w:rsidR="00756A4B">
        <w:rPr>
          <w:rFonts w:ascii="Times New Roman" w:hAnsi="Times New Roman" w:cs="Times New Roman"/>
          <w:color w:val="000000" w:themeColor="text1"/>
          <w:sz w:val="24"/>
          <w:szCs w:val="24"/>
          <w:lang w:val="en-US"/>
        </w:rPr>
        <w:t xml:space="preserve"> C.</w:t>
      </w:r>
      <w:r w:rsidRPr="0015776E">
        <w:rPr>
          <w:rFonts w:ascii="Times New Roman" w:hAnsi="Times New Roman" w:cs="Times New Roman"/>
          <w:color w:val="000000" w:themeColor="text1"/>
          <w:sz w:val="24"/>
          <w:szCs w:val="24"/>
          <w:lang w:val="en-US"/>
        </w:rPr>
        <w:t>, VanderGheynst</w:t>
      </w:r>
      <w:r w:rsidR="00CB1964">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J.</w:t>
      </w:r>
      <w:r w:rsidR="00756A4B">
        <w:rPr>
          <w:rFonts w:ascii="Times New Roman" w:hAnsi="Times New Roman" w:cs="Times New Roman"/>
          <w:color w:val="000000" w:themeColor="text1"/>
          <w:sz w:val="24"/>
          <w:szCs w:val="24"/>
          <w:lang w:val="en-US"/>
        </w:rPr>
        <w:t xml:space="preserve"> S.</w:t>
      </w:r>
      <w:r w:rsidRPr="0015776E">
        <w:rPr>
          <w:rFonts w:ascii="Times New Roman" w:hAnsi="Times New Roman" w:cs="Times New Roman"/>
          <w:color w:val="000000" w:themeColor="text1"/>
          <w:sz w:val="24"/>
          <w:szCs w:val="24"/>
          <w:lang w:val="en-US"/>
        </w:rPr>
        <w:t xml:space="preserve"> </w:t>
      </w:r>
      <w:r w:rsidR="00F23D27">
        <w:rPr>
          <w:rFonts w:ascii="Times New Roman" w:hAnsi="Times New Roman" w:cs="Times New Roman"/>
          <w:color w:val="000000" w:themeColor="text1"/>
          <w:sz w:val="24"/>
          <w:szCs w:val="24"/>
          <w:lang w:val="en-US"/>
        </w:rPr>
        <w:t>and</w:t>
      </w:r>
      <w:r w:rsidR="00F23D27" w:rsidRPr="0015776E">
        <w:rPr>
          <w:rFonts w:ascii="Times New Roman" w:hAnsi="Times New Roman" w:cs="Times New Roman"/>
          <w:color w:val="000000" w:themeColor="text1"/>
          <w:sz w:val="24"/>
          <w:szCs w:val="24"/>
          <w:lang w:val="en-US"/>
        </w:rPr>
        <w:t xml:space="preserve"> </w:t>
      </w:r>
      <w:r w:rsidRPr="0015776E">
        <w:rPr>
          <w:rFonts w:ascii="Times New Roman" w:hAnsi="Times New Roman" w:cs="Times New Roman"/>
          <w:color w:val="000000" w:themeColor="text1"/>
          <w:sz w:val="24"/>
          <w:szCs w:val="24"/>
          <w:lang w:val="en-US"/>
        </w:rPr>
        <w:t>Stapleton</w:t>
      </w:r>
      <w:r w:rsidR="00CB1964">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J.</w:t>
      </w:r>
      <w:r w:rsidR="00756A4B">
        <w:rPr>
          <w:rFonts w:ascii="Times New Roman" w:hAnsi="Times New Roman" w:cs="Times New Roman"/>
          <w:color w:val="000000" w:themeColor="text1"/>
          <w:sz w:val="24"/>
          <w:szCs w:val="24"/>
          <w:lang w:val="en-US"/>
        </w:rPr>
        <w:t xml:space="preserve"> J.</w:t>
      </w:r>
      <w:r w:rsidRPr="0015776E">
        <w:rPr>
          <w:rFonts w:ascii="Times New Roman" w:hAnsi="Times New Roman" w:cs="Times New Roman"/>
          <w:color w:val="000000" w:themeColor="text1"/>
          <w:sz w:val="24"/>
          <w:szCs w:val="24"/>
          <w:lang w:val="en-US"/>
        </w:rPr>
        <w:t xml:space="preserve"> (2016). Development and validation of a Weibull–Arrhenius model to predict thermal inactivation of black mustard (</w:t>
      </w:r>
      <w:r w:rsidRPr="004F7831">
        <w:rPr>
          <w:rFonts w:ascii="Times New Roman" w:hAnsi="Times New Roman" w:cs="Times New Roman"/>
          <w:i/>
          <w:iCs/>
          <w:color w:val="000000" w:themeColor="text1"/>
          <w:sz w:val="24"/>
          <w:szCs w:val="24"/>
          <w:lang w:val="en-US"/>
        </w:rPr>
        <w:t>Brassica nigra</w:t>
      </w:r>
      <w:r w:rsidRPr="0015776E">
        <w:rPr>
          <w:rFonts w:ascii="Times New Roman" w:hAnsi="Times New Roman" w:cs="Times New Roman"/>
          <w:color w:val="000000" w:themeColor="text1"/>
          <w:sz w:val="24"/>
          <w:szCs w:val="24"/>
          <w:lang w:val="en-US"/>
        </w:rPr>
        <w:t xml:space="preserve">) seeds under fluctuating temperature regimens. </w:t>
      </w:r>
      <w:r w:rsidRPr="004F7831">
        <w:rPr>
          <w:rFonts w:ascii="Times New Roman" w:hAnsi="Times New Roman" w:cs="Times New Roman"/>
          <w:i/>
          <w:iCs/>
          <w:color w:val="000000" w:themeColor="text1"/>
          <w:sz w:val="24"/>
          <w:szCs w:val="24"/>
          <w:lang w:val="en-US"/>
        </w:rPr>
        <w:t>Biosystems Engineering</w:t>
      </w:r>
      <w:r w:rsidRPr="0083369C">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151</w:t>
      </w:r>
      <w:r w:rsidR="00F23D27">
        <w:rPr>
          <w:rFonts w:ascii="Times New Roman" w:hAnsi="Times New Roman" w:cs="Times New Roman"/>
          <w:color w:val="000000" w:themeColor="text1"/>
          <w:sz w:val="24"/>
          <w:szCs w:val="24"/>
          <w:lang w:val="en-US"/>
        </w:rPr>
        <w:t>,</w:t>
      </w:r>
      <w:r w:rsidRPr="0083369C">
        <w:rPr>
          <w:rFonts w:ascii="Times New Roman" w:hAnsi="Times New Roman" w:cs="Times New Roman"/>
          <w:color w:val="000000" w:themeColor="text1"/>
          <w:sz w:val="24"/>
          <w:szCs w:val="24"/>
          <w:lang w:val="en-US"/>
        </w:rPr>
        <w:t xml:space="preserve"> 350-360</w:t>
      </w:r>
      <w:r w:rsidR="00F23D27">
        <w:rPr>
          <w:rFonts w:ascii="Times New Roman" w:hAnsi="Times New Roman" w:cs="Times New Roman"/>
          <w:color w:val="000000" w:themeColor="text1"/>
          <w:sz w:val="24"/>
          <w:szCs w:val="24"/>
          <w:lang w:val="en-US"/>
        </w:rPr>
        <w:t>.</w:t>
      </w:r>
    </w:p>
    <w:p w14:paraId="36334CC7" w14:textId="1F5D5AA9"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83369C">
        <w:rPr>
          <w:rFonts w:ascii="Times New Roman" w:hAnsi="Times New Roman" w:cs="Times New Roman"/>
          <w:color w:val="000000" w:themeColor="text1"/>
          <w:sz w:val="24"/>
          <w:szCs w:val="24"/>
          <w:shd w:val="clear" w:color="auto" w:fill="FFFFFF"/>
          <w:lang w:val="en-US"/>
        </w:rPr>
        <w:lastRenderedPageBreak/>
        <w:t>Darwiche</w:t>
      </w:r>
      <w:r w:rsidR="00CB1964">
        <w:rPr>
          <w:rFonts w:ascii="Times New Roman" w:hAnsi="Times New Roman" w:cs="Times New Roman"/>
          <w:color w:val="000000" w:themeColor="text1"/>
          <w:sz w:val="24"/>
          <w:szCs w:val="24"/>
          <w:shd w:val="clear" w:color="auto" w:fill="FFFFFF"/>
          <w:lang w:val="en-US"/>
        </w:rPr>
        <w:t>,</w:t>
      </w:r>
      <w:r w:rsidRPr="0083369C">
        <w:rPr>
          <w:rFonts w:ascii="Times New Roman" w:hAnsi="Times New Roman" w:cs="Times New Roman"/>
          <w:color w:val="000000" w:themeColor="text1"/>
          <w:sz w:val="24"/>
          <w:szCs w:val="24"/>
          <w:shd w:val="clear" w:color="auto" w:fill="FFFFFF"/>
          <w:lang w:val="en-US"/>
        </w:rPr>
        <w:t xml:space="preserve"> G</w:t>
      </w:r>
      <w:r w:rsidR="00CB1964">
        <w:rPr>
          <w:rFonts w:ascii="Times New Roman" w:hAnsi="Times New Roman" w:cs="Times New Roman"/>
          <w:color w:val="000000" w:themeColor="text1"/>
          <w:sz w:val="24"/>
          <w:szCs w:val="24"/>
          <w:shd w:val="clear" w:color="auto" w:fill="FFFFFF"/>
          <w:lang w:val="en-US"/>
        </w:rPr>
        <w:t>.</w:t>
      </w:r>
      <w:r w:rsidRPr="0083369C">
        <w:rPr>
          <w:rFonts w:ascii="Times New Roman" w:hAnsi="Times New Roman" w:cs="Times New Roman"/>
          <w:color w:val="000000" w:themeColor="text1"/>
          <w:sz w:val="24"/>
          <w:szCs w:val="24"/>
          <w:shd w:val="clear" w:color="auto" w:fill="FFFFFF"/>
          <w:lang w:val="en-US"/>
        </w:rPr>
        <w:t>, Östman</w:t>
      </w:r>
      <w:r w:rsidR="00CB1964">
        <w:rPr>
          <w:rFonts w:ascii="Times New Roman" w:hAnsi="Times New Roman" w:cs="Times New Roman"/>
          <w:color w:val="000000" w:themeColor="text1"/>
          <w:sz w:val="24"/>
          <w:szCs w:val="24"/>
          <w:shd w:val="clear" w:color="auto" w:fill="FFFFFF"/>
          <w:lang w:val="en-US"/>
        </w:rPr>
        <w:t>, E. M.</w:t>
      </w:r>
      <w:r w:rsidRPr="0083369C">
        <w:rPr>
          <w:rFonts w:ascii="Times New Roman" w:hAnsi="Times New Roman" w:cs="Times New Roman"/>
          <w:color w:val="000000" w:themeColor="text1"/>
          <w:sz w:val="24"/>
          <w:szCs w:val="24"/>
          <w:shd w:val="clear" w:color="auto" w:fill="FFFFFF"/>
          <w:lang w:val="en-US"/>
        </w:rPr>
        <w:t>, Liljeberg</w:t>
      </w:r>
      <w:r w:rsidR="00CB1964">
        <w:rPr>
          <w:rFonts w:ascii="Times New Roman" w:hAnsi="Times New Roman" w:cs="Times New Roman"/>
          <w:color w:val="000000" w:themeColor="text1"/>
          <w:sz w:val="24"/>
          <w:szCs w:val="24"/>
          <w:shd w:val="clear" w:color="auto" w:fill="FFFFFF"/>
          <w:lang w:val="en-US"/>
        </w:rPr>
        <w:t>,</w:t>
      </w:r>
      <w:r w:rsidRPr="0083369C">
        <w:rPr>
          <w:rFonts w:ascii="Times New Roman" w:hAnsi="Times New Roman" w:cs="Times New Roman"/>
          <w:color w:val="000000" w:themeColor="text1"/>
          <w:sz w:val="24"/>
          <w:szCs w:val="24"/>
          <w:shd w:val="clear" w:color="auto" w:fill="FFFFFF"/>
          <w:lang w:val="en-US"/>
        </w:rPr>
        <w:t xml:space="preserve"> H</w:t>
      </w:r>
      <w:r w:rsidR="00FC028C">
        <w:rPr>
          <w:rFonts w:ascii="Times New Roman" w:hAnsi="Times New Roman" w:cs="Times New Roman"/>
          <w:color w:val="000000" w:themeColor="text1"/>
          <w:sz w:val="24"/>
          <w:szCs w:val="24"/>
          <w:shd w:val="clear" w:color="auto" w:fill="FFFFFF"/>
          <w:lang w:val="en-US"/>
        </w:rPr>
        <w:t>.</w:t>
      </w:r>
      <w:r w:rsidR="00EB5957">
        <w:rPr>
          <w:rFonts w:ascii="Times New Roman" w:hAnsi="Times New Roman" w:cs="Times New Roman"/>
          <w:color w:val="000000" w:themeColor="text1"/>
          <w:sz w:val="24"/>
          <w:szCs w:val="24"/>
          <w:shd w:val="clear" w:color="auto" w:fill="FFFFFF"/>
          <w:lang w:val="en-US"/>
        </w:rPr>
        <w:t xml:space="preserve"> G. M.</w:t>
      </w:r>
      <w:r w:rsidRPr="0083369C">
        <w:rPr>
          <w:rFonts w:ascii="Times New Roman" w:hAnsi="Times New Roman" w:cs="Times New Roman"/>
          <w:color w:val="000000" w:themeColor="text1"/>
          <w:sz w:val="24"/>
          <w:szCs w:val="24"/>
          <w:shd w:val="clear" w:color="auto" w:fill="FFFFFF"/>
          <w:lang w:val="en-US"/>
        </w:rPr>
        <w:t>, Kallinen</w:t>
      </w:r>
      <w:r w:rsidR="00FC028C">
        <w:rPr>
          <w:rFonts w:ascii="Times New Roman" w:hAnsi="Times New Roman" w:cs="Times New Roman"/>
          <w:color w:val="000000" w:themeColor="text1"/>
          <w:sz w:val="24"/>
          <w:szCs w:val="24"/>
          <w:shd w:val="clear" w:color="auto" w:fill="FFFFFF"/>
          <w:lang w:val="en-US"/>
        </w:rPr>
        <w:t>,</w:t>
      </w:r>
      <w:r w:rsidRPr="0083369C">
        <w:rPr>
          <w:rFonts w:ascii="Times New Roman" w:hAnsi="Times New Roman" w:cs="Times New Roman"/>
          <w:color w:val="000000" w:themeColor="text1"/>
          <w:sz w:val="24"/>
          <w:szCs w:val="24"/>
          <w:shd w:val="clear" w:color="auto" w:fill="FFFFFF"/>
          <w:lang w:val="en-US"/>
        </w:rPr>
        <w:t xml:space="preserve"> N</w:t>
      </w:r>
      <w:r w:rsidR="00FC028C">
        <w:rPr>
          <w:rFonts w:ascii="Times New Roman" w:hAnsi="Times New Roman" w:cs="Times New Roman"/>
          <w:color w:val="000000" w:themeColor="text1"/>
          <w:sz w:val="24"/>
          <w:szCs w:val="24"/>
          <w:shd w:val="clear" w:color="auto" w:fill="FFFFFF"/>
          <w:lang w:val="en-US"/>
        </w:rPr>
        <w:t>.</w:t>
      </w:r>
      <w:r w:rsidRPr="0083369C">
        <w:rPr>
          <w:rFonts w:ascii="Times New Roman" w:hAnsi="Times New Roman" w:cs="Times New Roman"/>
          <w:color w:val="000000" w:themeColor="text1"/>
          <w:sz w:val="24"/>
          <w:szCs w:val="24"/>
          <w:shd w:val="clear" w:color="auto" w:fill="FFFFFF"/>
          <w:lang w:val="en-US"/>
        </w:rPr>
        <w:t>, Björgell</w:t>
      </w:r>
      <w:r w:rsidR="00FC028C">
        <w:rPr>
          <w:rFonts w:ascii="Times New Roman" w:hAnsi="Times New Roman" w:cs="Times New Roman"/>
          <w:color w:val="000000" w:themeColor="text1"/>
          <w:sz w:val="24"/>
          <w:szCs w:val="24"/>
          <w:shd w:val="clear" w:color="auto" w:fill="FFFFFF"/>
          <w:lang w:val="en-US"/>
        </w:rPr>
        <w:t>,</w:t>
      </w:r>
      <w:r w:rsidRPr="0083369C">
        <w:rPr>
          <w:rFonts w:ascii="Times New Roman" w:hAnsi="Times New Roman" w:cs="Times New Roman"/>
          <w:color w:val="000000" w:themeColor="text1"/>
          <w:sz w:val="24"/>
          <w:szCs w:val="24"/>
          <w:shd w:val="clear" w:color="auto" w:fill="FFFFFF"/>
          <w:lang w:val="en-US"/>
        </w:rPr>
        <w:t xml:space="preserve"> O</w:t>
      </w:r>
      <w:r w:rsidR="00FC028C">
        <w:rPr>
          <w:rFonts w:ascii="Times New Roman" w:hAnsi="Times New Roman" w:cs="Times New Roman"/>
          <w:color w:val="000000" w:themeColor="text1"/>
          <w:sz w:val="24"/>
          <w:szCs w:val="24"/>
          <w:shd w:val="clear" w:color="auto" w:fill="FFFFFF"/>
          <w:lang w:val="en-US"/>
        </w:rPr>
        <w:t>.</w:t>
      </w:r>
      <w:r w:rsidRPr="0083369C">
        <w:rPr>
          <w:rFonts w:ascii="Times New Roman" w:hAnsi="Times New Roman" w:cs="Times New Roman"/>
          <w:color w:val="000000" w:themeColor="text1"/>
          <w:sz w:val="24"/>
          <w:szCs w:val="24"/>
          <w:shd w:val="clear" w:color="auto" w:fill="FFFFFF"/>
          <w:lang w:val="en-US"/>
        </w:rPr>
        <w:t>, Björck</w:t>
      </w:r>
      <w:r w:rsidR="00FC028C">
        <w:rPr>
          <w:rFonts w:ascii="Times New Roman" w:hAnsi="Times New Roman" w:cs="Times New Roman"/>
          <w:color w:val="000000" w:themeColor="text1"/>
          <w:sz w:val="24"/>
          <w:szCs w:val="24"/>
          <w:shd w:val="clear" w:color="auto" w:fill="FFFFFF"/>
          <w:lang w:val="en-US"/>
        </w:rPr>
        <w:t>,</w:t>
      </w:r>
      <w:r w:rsidRPr="0083369C">
        <w:rPr>
          <w:rFonts w:ascii="Times New Roman" w:hAnsi="Times New Roman" w:cs="Times New Roman"/>
          <w:color w:val="000000" w:themeColor="text1"/>
          <w:sz w:val="24"/>
          <w:szCs w:val="24"/>
          <w:shd w:val="clear" w:color="auto" w:fill="FFFFFF"/>
          <w:lang w:val="en-US"/>
        </w:rPr>
        <w:t xml:space="preserve"> </w:t>
      </w:r>
      <w:r w:rsidR="00EB5957">
        <w:rPr>
          <w:rFonts w:ascii="Times New Roman" w:hAnsi="Times New Roman" w:cs="Times New Roman"/>
          <w:color w:val="000000" w:themeColor="text1"/>
          <w:sz w:val="24"/>
          <w:szCs w:val="24"/>
          <w:shd w:val="clear" w:color="auto" w:fill="FFFFFF"/>
          <w:lang w:val="en-US"/>
        </w:rPr>
        <w:t xml:space="preserve">I. </w:t>
      </w:r>
      <w:r w:rsidRPr="0083369C">
        <w:rPr>
          <w:rFonts w:ascii="Times New Roman" w:hAnsi="Times New Roman" w:cs="Times New Roman"/>
          <w:color w:val="000000" w:themeColor="text1"/>
          <w:sz w:val="24"/>
          <w:szCs w:val="24"/>
          <w:shd w:val="clear" w:color="auto" w:fill="FFFFFF"/>
          <w:lang w:val="en-US"/>
        </w:rPr>
        <w:t>M</w:t>
      </w:r>
      <w:r w:rsidR="00F532CF">
        <w:rPr>
          <w:rFonts w:ascii="Times New Roman" w:hAnsi="Times New Roman" w:cs="Times New Roman"/>
          <w:color w:val="000000" w:themeColor="text1"/>
          <w:sz w:val="24"/>
          <w:szCs w:val="24"/>
          <w:shd w:val="clear" w:color="auto" w:fill="FFFFFF"/>
          <w:lang w:val="en-US"/>
        </w:rPr>
        <w:t xml:space="preserve">. </w:t>
      </w:r>
      <w:r w:rsidRPr="0083369C">
        <w:rPr>
          <w:rFonts w:ascii="Times New Roman" w:hAnsi="Times New Roman" w:cs="Times New Roman"/>
          <w:color w:val="000000" w:themeColor="text1"/>
          <w:sz w:val="24"/>
          <w:szCs w:val="24"/>
          <w:shd w:val="clear" w:color="auto" w:fill="FFFFFF"/>
          <w:lang w:val="en-US"/>
        </w:rPr>
        <w:t>E</w:t>
      </w:r>
      <w:r w:rsidR="00FC028C">
        <w:rPr>
          <w:rFonts w:ascii="Times New Roman" w:hAnsi="Times New Roman" w:cs="Times New Roman"/>
          <w:color w:val="000000" w:themeColor="text1"/>
          <w:sz w:val="24"/>
          <w:szCs w:val="24"/>
          <w:shd w:val="clear" w:color="auto" w:fill="FFFFFF"/>
          <w:lang w:val="en-US"/>
        </w:rPr>
        <w:t>.</w:t>
      </w:r>
      <w:r w:rsidRPr="0083369C">
        <w:rPr>
          <w:rFonts w:ascii="Times New Roman" w:hAnsi="Times New Roman" w:cs="Times New Roman"/>
          <w:color w:val="000000" w:themeColor="text1"/>
          <w:sz w:val="24"/>
          <w:szCs w:val="24"/>
          <w:shd w:val="clear" w:color="auto" w:fill="FFFFFF"/>
          <w:lang w:val="en-US"/>
        </w:rPr>
        <w:t xml:space="preserve"> </w:t>
      </w:r>
      <w:r w:rsidR="00F532CF">
        <w:rPr>
          <w:rFonts w:ascii="Times New Roman" w:hAnsi="Times New Roman" w:cs="Times New Roman"/>
          <w:color w:val="000000" w:themeColor="text1"/>
          <w:sz w:val="24"/>
          <w:szCs w:val="24"/>
          <w:shd w:val="clear" w:color="auto" w:fill="FFFFFF"/>
          <w:lang w:val="en-US"/>
        </w:rPr>
        <w:t>and</w:t>
      </w:r>
      <w:r w:rsidR="00F532CF" w:rsidRPr="0083369C">
        <w:rPr>
          <w:rFonts w:ascii="Times New Roman" w:hAnsi="Times New Roman" w:cs="Times New Roman"/>
          <w:color w:val="000000" w:themeColor="text1"/>
          <w:sz w:val="24"/>
          <w:szCs w:val="24"/>
          <w:shd w:val="clear" w:color="auto" w:fill="FFFFFF"/>
          <w:lang w:val="en-US"/>
        </w:rPr>
        <w:t xml:space="preserve"> </w:t>
      </w:r>
      <w:r w:rsidRPr="0083369C">
        <w:rPr>
          <w:rFonts w:ascii="Times New Roman" w:hAnsi="Times New Roman" w:cs="Times New Roman"/>
          <w:color w:val="000000" w:themeColor="text1"/>
          <w:sz w:val="24"/>
          <w:szCs w:val="24"/>
          <w:shd w:val="clear" w:color="auto" w:fill="FFFFFF"/>
          <w:lang w:val="en-US"/>
        </w:rPr>
        <w:t>Almér</w:t>
      </w:r>
      <w:r w:rsidR="00FC028C">
        <w:rPr>
          <w:rFonts w:ascii="Times New Roman" w:hAnsi="Times New Roman" w:cs="Times New Roman"/>
          <w:color w:val="000000" w:themeColor="text1"/>
          <w:sz w:val="24"/>
          <w:szCs w:val="24"/>
          <w:shd w:val="clear" w:color="auto" w:fill="FFFFFF"/>
          <w:lang w:val="en-US"/>
        </w:rPr>
        <w:t>,</w:t>
      </w:r>
      <w:r w:rsidRPr="0083369C">
        <w:rPr>
          <w:rFonts w:ascii="Times New Roman" w:hAnsi="Times New Roman" w:cs="Times New Roman"/>
          <w:color w:val="000000" w:themeColor="text1"/>
          <w:sz w:val="24"/>
          <w:szCs w:val="24"/>
          <w:shd w:val="clear" w:color="auto" w:fill="FFFFFF"/>
          <w:lang w:val="en-US"/>
        </w:rPr>
        <w:t xml:space="preserve"> </w:t>
      </w:r>
      <w:r w:rsidR="00EF1655" w:rsidRPr="0083369C">
        <w:rPr>
          <w:rFonts w:ascii="Times New Roman" w:hAnsi="Times New Roman" w:cs="Times New Roman"/>
          <w:color w:val="000000" w:themeColor="text1"/>
          <w:sz w:val="24"/>
          <w:szCs w:val="24"/>
          <w:shd w:val="clear" w:color="auto" w:fill="FFFFFF"/>
          <w:lang w:val="en-US"/>
        </w:rPr>
        <w:t>L</w:t>
      </w:r>
      <w:r w:rsidR="00EF1655">
        <w:rPr>
          <w:rFonts w:ascii="Times New Roman" w:hAnsi="Times New Roman" w:cs="Times New Roman"/>
          <w:color w:val="000000" w:themeColor="text1"/>
          <w:sz w:val="24"/>
          <w:szCs w:val="24"/>
          <w:shd w:val="clear" w:color="auto" w:fill="FFFFFF"/>
          <w:lang w:val="en-US"/>
        </w:rPr>
        <w:t xml:space="preserve">. </w:t>
      </w:r>
      <w:r w:rsidRPr="0083369C">
        <w:rPr>
          <w:rFonts w:ascii="Times New Roman" w:hAnsi="Times New Roman" w:cs="Times New Roman"/>
          <w:color w:val="000000" w:themeColor="text1"/>
          <w:sz w:val="24"/>
          <w:szCs w:val="24"/>
          <w:shd w:val="clear" w:color="auto" w:fill="FFFFFF"/>
          <w:lang w:val="en-US"/>
        </w:rPr>
        <w:t xml:space="preserve">O. </w:t>
      </w:r>
      <w:r w:rsidRPr="0015776E">
        <w:rPr>
          <w:rFonts w:ascii="Times New Roman" w:hAnsi="Times New Roman" w:cs="Times New Roman"/>
          <w:color w:val="000000" w:themeColor="text1"/>
          <w:sz w:val="24"/>
          <w:szCs w:val="24"/>
          <w:shd w:val="clear" w:color="auto" w:fill="FFFFFF"/>
          <w:lang w:val="en-US"/>
        </w:rPr>
        <w:t>(2001)</w:t>
      </w:r>
      <w:r w:rsidR="00EF1655">
        <w:rPr>
          <w:rFonts w:ascii="Times New Roman" w:hAnsi="Times New Roman" w:cs="Times New Roman"/>
          <w:color w:val="000000" w:themeColor="text1"/>
          <w:sz w:val="24"/>
          <w:szCs w:val="24"/>
          <w:shd w:val="clear" w:color="auto" w:fill="FFFFFF"/>
          <w:lang w:val="en-US"/>
        </w:rPr>
        <w:t>.</w:t>
      </w:r>
      <w:r w:rsidRPr="0015776E">
        <w:rPr>
          <w:rFonts w:ascii="Times New Roman" w:hAnsi="Times New Roman" w:cs="Times New Roman"/>
          <w:color w:val="000000" w:themeColor="text1"/>
          <w:sz w:val="24"/>
          <w:szCs w:val="24"/>
          <w:shd w:val="clear" w:color="auto" w:fill="FFFFFF"/>
          <w:lang w:val="en-US"/>
        </w:rPr>
        <w:t xml:space="preserve"> Measurements of the gastric emptying rate by use of ultrasonography: studies in humans using bread with added sodium propionate</w:t>
      </w:r>
      <w:r w:rsidR="00613D2E">
        <w:rPr>
          <w:rFonts w:ascii="Times New Roman" w:hAnsi="Times New Roman" w:cs="Times New Roman"/>
          <w:color w:val="000000" w:themeColor="text1"/>
          <w:sz w:val="24"/>
          <w:szCs w:val="24"/>
          <w:shd w:val="clear" w:color="auto" w:fill="FFFFFF"/>
          <w:lang w:val="en-US"/>
        </w:rPr>
        <w:t>.</w:t>
      </w:r>
      <w:r w:rsidRPr="0015776E">
        <w:rPr>
          <w:rFonts w:ascii="Times New Roman" w:hAnsi="Times New Roman" w:cs="Times New Roman"/>
          <w:color w:val="000000" w:themeColor="text1"/>
          <w:sz w:val="24"/>
          <w:szCs w:val="24"/>
          <w:shd w:val="clear" w:color="auto" w:fill="FFFFFF"/>
          <w:lang w:val="en-US"/>
        </w:rPr>
        <w:t> </w:t>
      </w:r>
      <w:r w:rsidRPr="0015776E">
        <w:rPr>
          <w:rStyle w:val="nfasis"/>
          <w:rFonts w:ascii="Times New Roman" w:hAnsi="Times New Roman" w:cs="Times New Roman"/>
          <w:color w:val="000000" w:themeColor="text1"/>
          <w:sz w:val="24"/>
          <w:szCs w:val="24"/>
          <w:bdr w:val="none" w:sz="0" w:space="0" w:color="auto" w:frame="1"/>
          <w:shd w:val="clear" w:color="auto" w:fill="FFFFFF"/>
          <w:lang w:val="en-US"/>
        </w:rPr>
        <w:t>The American Journal of Clinical Nutrition</w:t>
      </w:r>
      <w:r w:rsidRPr="0015776E">
        <w:rPr>
          <w:rFonts w:ascii="Times New Roman" w:hAnsi="Times New Roman" w:cs="Times New Roman"/>
          <w:color w:val="000000" w:themeColor="text1"/>
          <w:sz w:val="24"/>
          <w:szCs w:val="24"/>
          <w:shd w:val="clear" w:color="auto" w:fill="FFFFFF"/>
          <w:lang w:val="en-US"/>
        </w:rPr>
        <w:t xml:space="preserve">, </w:t>
      </w:r>
      <w:r w:rsidRPr="004F7831">
        <w:rPr>
          <w:rFonts w:ascii="Times New Roman" w:hAnsi="Times New Roman" w:cs="Times New Roman"/>
          <w:i/>
          <w:iCs/>
          <w:color w:val="000000" w:themeColor="text1"/>
          <w:sz w:val="24"/>
          <w:szCs w:val="24"/>
          <w:shd w:val="clear" w:color="auto" w:fill="FFFFFF"/>
          <w:lang w:val="en-US"/>
        </w:rPr>
        <w:t>74</w:t>
      </w:r>
      <w:r w:rsidR="00613D2E">
        <w:rPr>
          <w:rFonts w:ascii="Times New Roman" w:hAnsi="Times New Roman" w:cs="Times New Roman"/>
          <w:color w:val="000000" w:themeColor="text1"/>
          <w:sz w:val="24"/>
          <w:szCs w:val="24"/>
          <w:shd w:val="clear" w:color="auto" w:fill="FFFFFF"/>
          <w:lang w:val="en-US"/>
        </w:rPr>
        <w:t>(</w:t>
      </w:r>
      <w:r w:rsidRPr="0015776E">
        <w:rPr>
          <w:rFonts w:ascii="Times New Roman" w:hAnsi="Times New Roman" w:cs="Times New Roman"/>
          <w:color w:val="000000" w:themeColor="text1"/>
          <w:sz w:val="24"/>
          <w:szCs w:val="24"/>
          <w:shd w:val="clear" w:color="auto" w:fill="FFFFFF"/>
          <w:lang w:val="en-US"/>
        </w:rPr>
        <w:t>2</w:t>
      </w:r>
      <w:r w:rsidR="00613D2E">
        <w:rPr>
          <w:rFonts w:ascii="Times New Roman" w:hAnsi="Times New Roman" w:cs="Times New Roman"/>
          <w:color w:val="000000" w:themeColor="text1"/>
          <w:sz w:val="24"/>
          <w:szCs w:val="24"/>
          <w:shd w:val="clear" w:color="auto" w:fill="FFFFFF"/>
          <w:lang w:val="en-US"/>
        </w:rPr>
        <w:t>),</w:t>
      </w:r>
      <w:r w:rsidRPr="0015776E">
        <w:rPr>
          <w:rFonts w:ascii="Times New Roman" w:hAnsi="Times New Roman" w:cs="Times New Roman"/>
          <w:color w:val="000000" w:themeColor="text1"/>
          <w:sz w:val="24"/>
          <w:szCs w:val="24"/>
          <w:shd w:val="clear" w:color="auto" w:fill="FFFFFF"/>
          <w:lang w:val="en-US"/>
        </w:rPr>
        <w:t xml:space="preserve"> 254</w:t>
      </w:r>
      <w:r w:rsidR="00613D2E">
        <w:rPr>
          <w:rFonts w:ascii="Times New Roman" w:hAnsi="Times New Roman" w:cs="Times New Roman"/>
          <w:color w:val="000000" w:themeColor="text1"/>
          <w:sz w:val="24"/>
          <w:szCs w:val="24"/>
          <w:shd w:val="clear" w:color="auto" w:fill="FFFFFF"/>
          <w:lang w:val="en-US"/>
        </w:rPr>
        <w:t>-</w:t>
      </w:r>
      <w:r w:rsidRPr="0015776E">
        <w:rPr>
          <w:rFonts w:ascii="Times New Roman" w:hAnsi="Times New Roman" w:cs="Times New Roman"/>
          <w:color w:val="000000" w:themeColor="text1"/>
          <w:sz w:val="24"/>
          <w:szCs w:val="24"/>
          <w:shd w:val="clear" w:color="auto" w:fill="FFFFFF"/>
          <w:lang w:val="en-US"/>
        </w:rPr>
        <w:t>258</w:t>
      </w:r>
      <w:r w:rsidR="00613D2E">
        <w:rPr>
          <w:rFonts w:ascii="Times New Roman" w:hAnsi="Times New Roman" w:cs="Times New Roman"/>
          <w:color w:val="000000" w:themeColor="text1"/>
          <w:sz w:val="24"/>
          <w:szCs w:val="24"/>
          <w:shd w:val="clear" w:color="auto" w:fill="FFFFFF"/>
          <w:lang w:val="en-US"/>
        </w:rPr>
        <w:t>. Retrieved from</w:t>
      </w:r>
      <w:r w:rsidR="00613D2E" w:rsidRPr="0015776E">
        <w:rPr>
          <w:rFonts w:ascii="Times New Roman" w:hAnsi="Times New Roman" w:cs="Times New Roman"/>
          <w:color w:val="000000" w:themeColor="text1"/>
          <w:sz w:val="24"/>
          <w:szCs w:val="24"/>
          <w:shd w:val="clear" w:color="auto" w:fill="FFFFFF"/>
          <w:lang w:val="en-US"/>
        </w:rPr>
        <w:t> </w:t>
      </w:r>
      <w:r w:rsidRPr="00A101FF">
        <w:rPr>
          <w:rFonts w:ascii="Times New Roman" w:hAnsi="Times New Roman" w:cs="Times New Roman"/>
          <w:sz w:val="24"/>
          <w:szCs w:val="24"/>
          <w:bdr w:val="none" w:sz="0" w:space="0" w:color="auto" w:frame="1"/>
          <w:shd w:val="clear" w:color="auto" w:fill="FFFFFF"/>
          <w:lang w:val="en-US"/>
        </w:rPr>
        <w:t>https://doi.org/10.1093/ajcn/74.2.254</w:t>
      </w:r>
      <w:r w:rsidR="00613D2E">
        <w:rPr>
          <w:rStyle w:val="Hipervnculo"/>
          <w:rFonts w:ascii="Times New Roman" w:hAnsi="Times New Roman" w:cs="Times New Roman"/>
          <w:color w:val="000000" w:themeColor="text1"/>
          <w:sz w:val="24"/>
          <w:szCs w:val="24"/>
          <w:bdr w:val="none" w:sz="0" w:space="0" w:color="auto" w:frame="1"/>
          <w:shd w:val="clear" w:color="auto" w:fill="FFFFFF"/>
          <w:lang w:val="en-US"/>
        </w:rPr>
        <w:t>.</w:t>
      </w:r>
    </w:p>
    <w:p w14:paraId="691550B6" w14:textId="5F8B0AA7"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lang w:val="en-US"/>
        </w:rPr>
        <w:t>Ebeling, C.</w:t>
      </w:r>
      <w:r w:rsidR="00196E27">
        <w:rPr>
          <w:rFonts w:ascii="Times New Roman" w:hAnsi="Times New Roman" w:cs="Times New Roman"/>
          <w:color w:val="000000" w:themeColor="text1"/>
          <w:sz w:val="24"/>
          <w:szCs w:val="24"/>
          <w:lang w:val="en-US"/>
        </w:rPr>
        <w:t xml:space="preserve"> </w:t>
      </w:r>
      <w:r w:rsidRPr="0015776E">
        <w:rPr>
          <w:rFonts w:ascii="Times New Roman" w:hAnsi="Times New Roman" w:cs="Times New Roman"/>
          <w:color w:val="000000" w:themeColor="text1"/>
          <w:sz w:val="24"/>
          <w:szCs w:val="24"/>
          <w:lang w:val="en-US"/>
        </w:rPr>
        <w:t>E. (2010</w:t>
      </w:r>
      <w:r w:rsidR="00196E27" w:rsidRPr="0015776E">
        <w:rPr>
          <w:rFonts w:ascii="Times New Roman" w:hAnsi="Times New Roman" w:cs="Times New Roman"/>
          <w:color w:val="000000" w:themeColor="text1"/>
          <w:sz w:val="24"/>
          <w:szCs w:val="24"/>
          <w:lang w:val="en-US"/>
        </w:rPr>
        <w:t>)</w:t>
      </w:r>
      <w:r w:rsidR="00196E27">
        <w:rPr>
          <w:rFonts w:ascii="Times New Roman" w:hAnsi="Times New Roman" w:cs="Times New Roman"/>
          <w:color w:val="000000" w:themeColor="text1"/>
          <w:sz w:val="24"/>
          <w:szCs w:val="24"/>
          <w:lang w:val="en-US"/>
        </w:rPr>
        <w:t>.</w:t>
      </w:r>
      <w:r w:rsidR="00196E27"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An Introduction to Reliability and Maintainability Engineering</w:t>
      </w:r>
      <w:r w:rsidRPr="0015776E">
        <w:rPr>
          <w:rFonts w:ascii="Times New Roman" w:hAnsi="Times New Roman" w:cs="Times New Roman"/>
          <w:color w:val="000000" w:themeColor="text1"/>
          <w:sz w:val="24"/>
          <w:szCs w:val="24"/>
          <w:lang w:val="en-US"/>
        </w:rPr>
        <w:t xml:space="preserve"> </w:t>
      </w:r>
      <w:r w:rsidR="00196E27">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2</w:t>
      </w:r>
      <w:r w:rsidRPr="004F7831">
        <w:rPr>
          <w:rFonts w:ascii="Times New Roman" w:hAnsi="Times New Roman" w:cs="Times New Roman"/>
          <w:color w:val="000000" w:themeColor="text1"/>
          <w:sz w:val="24"/>
          <w:szCs w:val="24"/>
          <w:vertAlign w:val="superscript"/>
          <w:lang w:val="en-US"/>
        </w:rPr>
        <w:t>nd</w:t>
      </w:r>
      <w:r w:rsidRPr="0015776E">
        <w:rPr>
          <w:rFonts w:ascii="Times New Roman" w:hAnsi="Times New Roman" w:cs="Times New Roman"/>
          <w:color w:val="000000" w:themeColor="text1"/>
          <w:sz w:val="24"/>
          <w:szCs w:val="24"/>
          <w:lang w:val="en-US"/>
        </w:rPr>
        <w:t xml:space="preserve"> </w:t>
      </w:r>
      <w:r w:rsidR="00196E27">
        <w:rPr>
          <w:rFonts w:ascii="Times New Roman" w:hAnsi="Times New Roman" w:cs="Times New Roman"/>
          <w:color w:val="000000" w:themeColor="text1"/>
          <w:sz w:val="24"/>
          <w:szCs w:val="24"/>
          <w:lang w:val="en-US"/>
        </w:rPr>
        <w:t>e</w:t>
      </w:r>
      <w:r w:rsidRPr="0015776E">
        <w:rPr>
          <w:rFonts w:ascii="Times New Roman" w:hAnsi="Times New Roman" w:cs="Times New Roman"/>
          <w:color w:val="000000" w:themeColor="text1"/>
          <w:sz w:val="24"/>
          <w:szCs w:val="24"/>
          <w:lang w:val="en-US"/>
        </w:rPr>
        <w:t>d</w:t>
      </w:r>
      <w:r w:rsidR="00196E27">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Illinois, </w:t>
      </w:r>
      <w:r w:rsidR="00D12127">
        <w:rPr>
          <w:rFonts w:ascii="Times New Roman" w:hAnsi="Times New Roman" w:cs="Times New Roman"/>
          <w:color w:val="000000" w:themeColor="text1"/>
          <w:sz w:val="24"/>
          <w:szCs w:val="24"/>
          <w:lang w:val="en-US"/>
        </w:rPr>
        <w:t xml:space="preserve">United States: </w:t>
      </w:r>
      <w:r w:rsidR="00D12127" w:rsidRPr="0015776E">
        <w:rPr>
          <w:rFonts w:ascii="Times New Roman" w:hAnsi="Times New Roman" w:cs="Times New Roman"/>
          <w:color w:val="000000" w:themeColor="text1"/>
          <w:sz w:val="24"/>
          <w:szCs w:val="24"/>
          <w:lang w:val="en-US"/>
        </w:rPr>
        <w:t>Waveland Press</w:t>
      </w:r>
      <w:r w:rsidR="00D12127">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w:t>
      </w:r>
    </w:p>
    <w:p w14:paraId="5BA6361D" w14:textId="13FD6C1D" w:rsidR="005014CC" w:rsidRPr="0015776E" w:rsidRDefault="005014CC" w:rsidP="009D3E8B">
      <w:pPr>
        <w:spacing w:after="0" w:line="360" w:lineRule="auto"/>
        <w:ind w:left="709" w:hanging="709"/>
        <w:jc w:val="both"/>
        <w:rPr>
          <w:rStyle w:val="doilink"/>
          <w:rFonts w:ascii="Times New Roman" w:hAnsi="Times New Roman" w:cs="Times New Roman"/>
          <w:color w:val="000000" w:themeColor="text1"/>
          <w:sz w:val="24"/>
          <w:szCs w:val="24"/>
          <w:lang w:val="en-US"/>
        </w:rPr>
      </w:pPr>
      <w:r w:rsidRPr="0015776E">
        <w:rPr>
          <w:rStyle w:val="authors"/>
          <w:rFonts w:ascii="Times New Roman" w:hAnsi="Times New Roman" w:cs="Times New Roman"/>
          <w:color w:val="000000" w:themeColor="text1"/>
          <w:sz w:val="24"/>
          <w:szCs w:val="24"/>
          <w:lang w:val="en-US"/>
        </w:rPr>
        <w:t>Haldimann</w:t>
      </w:r>
      <w:r w:rsidR="00AC0EE6">
        <w:rPr>
          <w:rStyle w:val="authors"/>
          <w:rFonts w:ascii="Times New Roman" w:hAnsi="Times New Roman" w:cs="Times New Roman"/>
          <w:color w:val="000000" w:themeColor="text1"/>
          <w:sz w:val="24"/>
          <w:szCs w:val="24"/>
          <w:lang w:val="en-US"/>
        </w:rPr>
        <w:t>,</w:t>
      </w:r>
      <w:r w:rsidRPr="0015776E">
        <w:rPr>
          <w:rStyle w:val="authors"/>
          <w:rFonts w:ascii="Times New Roman" w:hAnsi="Times New Roman" w:cs="Times New Roman"/>
          <w:color w:val="000000" w:themeColor="text1"/>
          <w:sz w:val="24"/>
          <w:szCs w:val="24"/>
          <w:lang w:val="en-US"/>
        </w:rPr>
        <w:t xml:space="preserve"> M., Alt</w:t>
      </w:r>
      <w:r w:rsidR="00AC0EE6">
        <w:rPr>
          <w:rStyle w:val="authors"/>
          <w:rFonts w:ascii="Times New Roman" w:hAnsi="Times New Roman" w:cs="Times New Roman"/>
          <w:color w:val="000000" w:themeColor="text1"/>
          <w:sz w:val="24"/>
          <w:szCs w:val="24"/>
          <w:lang w:val="en-US"/>
        </w:rPr>
        <w:t>,</w:t>
      </w:r>
      <w:r w:rsidRPr="0015776E">
        <w:rPr>
          <w:rStyle w:val="authors"/>
          <w:rFonts w:ascii="Times New Roman" w:hAnsi="Times New Roman" w:cs="Times New Roman"/>
          <w:color w:val="000000" w:themeColor="text1"/>
          <w:sz w:val="24"/>
          <w:szCs w:val="24"/>
          <w:lang w:val="en-US"/>
        </w:rPr>
        <w:t xml:space="preserve"> A., Blanc</w:t>
      </w:r>
      <w:r w:rsidR="00AC0EE6">
        <w:rPr>
          <w:rStyle w:val="authors"/>
          <w:rFonts w:ascii="Times New Roman" w:hAnsi="Times New Roman" w:cs="Times New Roman"/>
          <w:color w:val="000000" w:themeColor="text1"/>
          <w:sz w:val="24"/>
          <w:szCs w:val="24"/>
          <w:lang w:val="en-US"/>
        </w:rPr>
        <w:t>,</w:t>
      </w:r>
      <w:r w:rsidRPr="0015776E">
        <w:rPr>
          <w:rStyle w:val="authors"/>
          <w:rFonts w:ascii="Times New Roman" w:hAnsi="Times New Roman" w:cs="Times New Roman"/>
          <w:color w:val="000000" w:themeColor="text1"/>
          <w:sz w:val="24"/>
          <w:szCs w:val="24"/>
          <w:lang w:val="en-US"/>
        </w:rPr>
        <w:t xml:space="preserve"> A., Brunner</w:t>
      </w:r>
      <w:r w:rsidR="00AC0EE6">
        <w:rPr>
          <w:rStyle w:val="authors"/>
          <w:rFonts w:ascii="Times New Roman" w:hAnsi="Times New Roman" w:cs="Times New Roman"/>
          <w:color w:val="000000" w:themeColor="text1"/>
          <w:sz w:val="24"/>
          <w:szCs w:val="24"/>
          <w:lang w:val="en-US"/>
        </w:rPr>
        <w:t>,</w:t>
      </w:r>
      <w:r w:rsidRPr="0015776E">
        <w:rPr>
          <w:rStyle w:val="authors"/>
          <w:rFonts w:ascii="Times New Roman" w:hAnsi="Times New Roman" w:cs="Times New Roman"/>
          <w:color w:val="000000" w:themeColor="text1"/>
          <w:sz w:val="24"/>
          <w:szCs w:val="24"/>
          <w:lang w:val="en-US"/>
        </w:rPr>
        <w:t xml:space="preserve"> K., Sager</w:t>
      </w:r>
      <w:r w:rsidR="00AC0EE6">
        <w:rPr>
          <w:rStyle w:val="authors"/>
          <w:rFonts w:ascii="Times New Roman" w:hAnsi="Times New Roman" w:cs="Times New Roman"/>
          <w:color w:val="000000" w:themeColor="text1"/>
          <w:sz w:val="24"/>
          <w:szCs w:val="24"/>
          <w:lang w:val="en-US"/>
        </w:rPr>
        <w:t>,</w:t>
      </w:r>
      <w:r w:rsidRPr="0015776E">
        <w:rPr>
          <w:rStyle w:val="authors"/>
          <w:rFonts w:ascii="Times New Roman" w:hAnsi="Times New Roman" w:cs="Times New Roman"/>
          <w:color w:val="000000" w:themeColor="text1"/>
          <w:sz w:val="24"/>
          <w:szCs w:val="24"/>
          <w:lang w:val="en-US"/>
        </w:rPr>
        <w:t xml:space="preserve"> F. </w:t>
      </w:r>
      <w:r w:rsidR="00AC0EE6">
        <w:rPr>
          <w:rStyle w:val="authors"/>
          <w:rFonts w:ascii="Times New Roman" w:hAnsi="Times New Roman" w:cs="Times New Roman"/>
          <w:color w:val="000000" w:themeColor="text1"/>
          <w:sz w:val="24"/>
          <w:szCs w:val="24"/>
          <w:lang w:val="en-US"/>
        </w:rPr>
        <w:t>and</w:t>
      </w:r>
      <w:r w:rsidRPr="0015776E">
        <w:rPr>
          <w:rStyle w:val="authors"/>
          <w:rFonts w:ascii="Times New Roman" w:hAnsi="Times New Roman" w:cs="Times New Roman"/>
          <w:color w:val="000000" w:themeColor="text1"/>
          <w:sz w:val="24"/>
          <w:szCs w:val="24"/>
          <w:lang w:val="en-US"/>
        </w:rPr>
        <w:t xml:space="preserve"> Dudler V.</w:t>
      </w:r>
      <w:r w:rsidRPr="0015776E">
        <w:rPr>
          <w:rFonts w:ascii="Times New Roman" w:hAnsi="Times New Roman" w:cs="Times New Roman"/>
          <w:color w:val="000000" w:themeColor="text1"/>
          <w:sz w:val="24"/>
          <w:szCs w:val="24"/>
          <w:lang w:val="en-US"/>
        </w:rPr>
        <w:t> </w:t>
      </w:r>
      <w:r w:rsidRPr="0015776E">
        <w:rPr>
          <w:rStyle w:val="Fecha1"/>
          <w:rFonts w:ascii="Times New Roman" w:hAnsi="Times New Roman" w:cs="Times New Roman"/>
          <w:color w:val="000000" w:themeColor="text1"/>
          <w:sz w:val="24"/>
          <w:szCs w:val="24"/>
          <w:lang w:val="en-US"/>
        </w:rPr>
        <w:t>(2013)</w:t>
      </w:r>
      <w:r w:rsidRPr="0015776E">
        <w:rPr>
          <w:rFonts w:ascii="Times New Roman" w:hAnsi="Times New Roman" w:cs="Times New Roman"/>
          <w:color w:val="000000" w:themeColor="text1"/>
          <w:sz w:val="24"/>
          <w:szCs w:val="24"/>
          <w:lang w:val="en-US"/>
        </w:rPr>
        <w:t> </w:t>
      </w:r>
      <w:r w:rsidRPr="0015776E">
        <w:rPr>
          <w:rStyle w:val="arttitle"/>
          <w:rFonts w:ascii="Times New Roman" w:hAnsi="Times New Roman" w:cs="Times New Roman"/>
          <w:color w:val="000000" w:themeColor="text1"/>
          <w:sz w:val="24"/>
          <w:szCs w:val="24"/>
          <w:lang w:val="en-US"/>
        </w:rPr>
        <w:t>Migration of antimony from PET trays into food simulant and food: determination of Arrhenius parameters and comparison of predicted and measured migration data</w:t>
      </w:r>
      <w:r w:rsidR="00DB53EE">
        <w:rPr>
          <w:rStyle w:val="arttitle"/>
          <w:rFonts w:ascii="Times New Roman" w:hAnsi="Times New Roman" w:cs="Times New Roman"/>
          <w:color w:val="000000" w:themeColor="text1"/>
          <w:sz w:val="24"/>
          <w:szCs w:val="24"/>
          <w:lang w:val="en-US"/>
        </w:rPr>
        <w:t>.</w:t>
      </w:r>
      <w:r w:rsidR="00DB53EE" w:rsidRPr="0015776E">
        <w:rPr>
          <w:rFonts w:ascii="Times New Roman" w:hAnsi="Times New Roman" w:cs="Times New Roman"/>
          <w:color w:val="000000" w:themeColor="text1"/>
          <w:sz w:val="24"/>
          <w:szCs w:val="24"/>
          <w:lang w:val="en-US"/>
        </w:rPr>
        <w:t> </w:t>
      </w:r>
      <w:r w:rsidRPr="004F7831">
        <w:rPr>
          <w:rStyle w:val="serialtitle"/>
          <w:rFonts w:ascii="Times New Roman" w:hAnsi="Times New Roman" w:cs="Times New Roman"/>
          <w:i/>
          <w:iCs/>
          <w:color w:val="000000" w:themeColor="text1"/>
          <w:sz w:val="24"/>
          <w:szCs w:val="24"/>
          <w:lang w:val="en-US"/>
        </w:rPr>
        <w:t>Food Additives &amp; Contaminants: Part A</w:t>
      </w:r>
      <w:r w:rsidRPr="0015776E">
        <w:rPr>
          <w:rStyle w:val="serialtitle"/>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w:t>
      </w:r>
      <w:r w:rsidRPr="004F7831">
        <w:rPr>
          <w:rStyle w:val="volumeissue"/>
          <w:rFonts w:ascii="Times New Roman" w:hAnsi="Times New Roman" w:cs="Times New Roman"/>
          <w:i/>
          <w:iCs/>
          <w:color w:val="000000" w:themeColor="text1"/>
          <w:sz w:val="24"/>
          <w:szCs w:val="24"/>
          <w:lang w:val="en-US"/>
        </w:rPr>
        <w:t>30</w:t>
      </w:r>
      <w:r w:rsidR="00AC0EE6">
        <w:rPr>
          <w:rStyle w:val="volumeissue"/>
          <w:rFonts w:ascii="Times New Roman" w:hAnsi="Times New Roman" w:cs="Times New Roman"/>
          <w:color w:val="000000" w:themeColor="text1"/>
          <w:sz w:val="24"/>
          <w:szCs w:val="24"/>
          <w:lang w:val="en-US"/>
        </w:rPr>
        <w:t>(</w:t>
      </w:r>
      <w:r w:rsidRPr="0015776E">
        <w:rPr>
          <w:rStyle w:val="volumeissue"/>
          <w:rFonts w:ascii="Times New Roman" w:hAnsi="Times New Roman" w:cs="Times New Roman"/>
          <w:color w:val="000000" w:themeColor="text1"/>
          <w:sz w:val="24"/>
          <w:szCs w:val="24"/>
          <w:lang w:val="en-US"/>
        </w:rPr>
        <w:t>3</w:t>
      </w:r>
      <w:r w:rsidR="00AC0EE6">
        <w:rPr>
          <w:rStyle w:val="volumeissue"/>
          <w:rFonts w:ascii="Times New Roman" w:hAnsi="Times New Roman" w:cs="Times New Roman"/>
          <w:color w:val="000000" w:themeColor="text1"/>
          <w:sz w:val="24"/>
          <w:szCs w:val="24"/>
          <w:lang w:val="en-US"/>
        </w:rPr>
        <w:t>)</w:t>
      </w:r>
      <w:r w:rsidRPr="0015776E">
        <w:rPr>
          <w:rStyle w:val="volumeissue"/>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w:t>
      </w:r>
      <w:r w:rsidRPr="0015776E">
        <w:rPr>
          <w:rStyle w:val="pagerange"/>
          <w:rFonts w:ascii="Times New Roman" w:hAnsi="Times New Roman" w:cs="Times New Roman"/>
          <w:color w:val="000000" w:themeColor="text1"/>
          <w:sz w:val="24"/>
          <w:szCs w:val="24"/>
          <w:lang w:val="en-US"/>
        </w:rPr>
        <w:t>587-598</w:t>
      </w:r>
      <w:r w:rsidR="00AC0EE6">
        <w:rPr>
          <w:rStyle w:val="pagerange"/>
          <w:rFonts w:ascii="Times New Roman" w:hAnsi="Times New Roman" w:cs="Times New Roman"/>
          <w:color w:val="000000" w:themeColor="text1"/>
          <w:sz w:val="24"/>
          <w:szCs w:val="24"/>
          <w:lang w:val="en-US"/>
        </w:rPr>
        <w:t>.</w:t>
      </w:r>
      <w:r w:rsidR="00DB53EE">
        <w:rPr>
          <w:rStyle w:val="doilink"/>
          <w:rFonts w:ascii="Times New Roman" w:hAnsi="Times New Roman" w:cs="Times New Roman"/>
          <w:color w:val="000000" w:themeColor="text1"/>
          <w:sz w:val="24"/>
          <w:szCs w:val="24"/>
          <w:lang w:val="en-US"/>
        </w:rPr>
        <w:t xml:space="preserve"> Retrieved from </w:t>
      </w:r>
      <w:r w:rsidR="00DB53EE" w:rsidRPr="00DB53EE">
        <w:rPr>
          <w:rStyle w:val="doilink"/>
          <w:rFonts w:ascii="Times New Roman" w:hAnsi="Times New Roman" w:cs="Times New Roman"/>
          <w:color w:val="000000" w:themeColor="text1"/>
          <w:sz w:val="24"/>
          <w:szCs w:val="24"/>
          <w:lang w:val="en-US"/>
        </w:rPr>
        <w:t>tandfonline.com/doi/full/10.1080/19440049.2012.751631</w:t>
      </w:r>
      <w:r w:rsidR="00DB53EE">
        <w:rPr>
          <w:rStyle w:val="doilink"/>
          <w:rFonts w:ascii="Times New Roman" w:hAnsi="Times New Roman" w:cs="Times New Roman"/>
          <w:color w:val="000000" w:themeColor="text1"/>
          <w:sz w:val="24"/>
          <w:szCs w:val="24"/>
          <w:lang w:val="en-US"/>
        </w:rPr>
        <w:t>.</w:t>
      </w:r>
    </w:p>
    <w:p w14:paraId="1276DE9D" w14:textId="51B3B13F"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lang w:val="en-US"/>
        </w:rPr>
        <w:t>Hoseinifar</w:t>
      </w:r>
      <w:r w:rsidR="00FC028C">
        <w:rPr>
          <w:rFonts w:ascii="Times New Roman" w:hAnsi="Times New Roman" w:cs="Times New Roman"/>
          <w:color w:val="000000" w:themeColor="text1"/>
          <w:sz w:val="24"/>
          <w:szCs w:val="24"/>
          <w:lang w:val="en-US"/>
        </w:rPr>
        <w:t xml:space="preserve">, </w:t>
      </w:r>
      <w:r w:rsidR="005D7CD8">
        <w:rPr>
          <w:rFonts w:ascii="Times New Roman" w:hAnsi="Times New Roman" w:cs="Times New Roman"/>
          <w:color w:val="000000" w:themeColor="text1"/>
          <w:sz w:val="24"/>
          <w:szCs w:val="24"/>
          <w:lang w:val="en-US"/>
        </w:rPr>
        <w:t xml:space="preserve">S. </w:t>
      </w:r>
      <w:r w:rsidR="00FC028C">
        <w:rPr>
          <w:rFonts w:ascii="Times New Roman" w:hAnsi="Times New Roman" w:cs="Times New Roman"/>
          <w:color w:val="000000" w:themeColor="text1"/>
          <w:sz w:val="24"/>
          <w:szCs w:val="24"/>
          <w:lang w:val="en-US"/>
        </w:rPr>
        <w:t>H.</w:t>
      </w:r>
      <w:r w:rsidRPr="0015776E">
        <w:rPr>
          <w:rFonts w:ascii="Times New Roman" w:hAnsi="Times New Roman" w:cs="Times New Roman"/>
          <w:color w:val="000000" w:themeColor="text1"/>
          <w:sz w:val="24"/>
          <w:szCs w:val="24"/>
          <w:lang w:val="en-US"/>
        </w:rPr>
        <w:t>, Safari</w:t>
      </w:r>
      <w:r w:rsidR="00FC028C">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R</w:t>
      </w:r>
      <w:r w:rsidR="00FC028C">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w:t>
      </w:r>
      <w:r w:rsidR="005D7CD8">
        <w:rPr>
          <w:rFonts w:ascii="Times New Roman" w:hAnsi="Times New Roman" w:cs="Times New Roman"/>
          <w:color w:val="000000" w:themeColor="text1"/>
          <w:sz w:val="24"/>
          <w:szCs w:val="24"/>
          <w:lang w:val="en-US"/>
        </w:rPr>
        <w:t>and</w:t>
      </w:r>
      <w:r w:rsidRPr="0015776E">
        <w:rPr>
          <w:rFonts w:ascii="Times New Roman" w:hAnsi="Times New Roman" w:cs="Times New Roman"/>
          <w:color w:val="000000" w:themeColor="text1"/>
          <w:sz w:val="24"/>
          <w:szCs w:val="24"/>
          <w:lang w:val="en-US"/>
        </w:rPr>
        <w:t xml:space="preserve"> Dadar</w:t>
      </w:r>
      <w:r w:rsidR="00FC028C">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M. (2017) Dietary sodium propionate affects mucosal immune parameters, growth and appetite related genes expression: Insights from zebrafish model</w:t>
      </w:r>
      <w:r w:rsidR="00A746A0">
        <w:rPr>
          <w:rFonts w:ascii="Times New Roman" w:hAnsi="Times New Roman" w:cs="Times New Roman"/>
          <w:color w:val="000000" w:themeColor="text1"/>
          <w:sz w:val="24"/>
          <w:szCs w:val="24"/>
          <w:lang w:val="en-US"/>
        </w:rPr>
        <w:t>.</w:t>
      </w:r>
      <w:r w:rsidR="00A746A0"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General and Comparative Endocrinology</w:t>
      </w:r>
      <w:r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243</w:t>
      </w:r>
      <w:r w:rsidR="00A746A0">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78-83</w:t>
      </w:r>
      <w:r w:rsidR="00A746A0">
        <w:rPr>
          <w:rFonts w:ascii="Times New Roman" w:hAnsi="Times New Roman" w:cs="Times New Roman"/>
          <w:color w:val="000000" w:themeColor="text1"/>
          <w:sz w:val="24"/>
          <w:szCs w:val="24"/>
          <w:lang w:val="en-US"/>
        </w:rPr>
        <w:t>. Retrieved from</w:t>
      </w:r>
      <w:r w:rsidRPr="0015776E">
        <w:rPr>
          <w:rFonts w:ascii="Times New Roman" w:hAnsi="Times New Roman" w:cs="Times New Roman"/>
          <w:color w:val="000000" w:themeColor="text1"/>
          <w:sz w:val="24"/>
          <w:szCs w:val="24"/>
          <w:lang w:val="en-US"/>
        </w:rPr>
        <w:t xml:space="preserve"> </w:t>
      </w:r>
      <w:r w:rsidRPr="00A101FF">
        <w:rPr>
          <w:rFonts w:ascii="Times New Roman" w:hAnsi="Times New Roman" w:cs="Times New Roman"/>
          <w:sz w:val="24"/>
          <w:szCs w:val="24"/>
          <w:lang w:val="en-US"/>
        </w:rPr>
        <w:t>https://doi.org/10.1016/j.ygcen.2016.11.008</w:t>
      </w:r>
      <w:r w:rsidRPr="0015776E">
        <w:rPr>
          <w:rFonts w:ascii="Times New Roman" w:hAnsi="Times New Roman" w:cs="Times New Roman"/>
          <w:color w:val="000000" w:themeColor="text1"/>
          <w:sz w:val="24"/>
          <w:szCs w:val="24"/>
          <w:lang w:val="en-US"/>
        </w:rPr>
        <w:t>.</w:t>
      </w:r>
    </w:p>
    <w:p w14:paraId="7546EBF9" w14:textId="0FAAF3CD" w:rsidR="005014CC" w:rsidRPr="004F7831" w:rsidRDefault="005014CC" w:rsidP="009D3E8B">
      <w:pPr>
        <w:spacing w:after="0" w:line="360" w:lineRule="auto"/>
        <w:ind w:left="709" w:hanging="709"/>
        <w:jc w:val="both"/>
        <w:rPr>
          <w:rFonts w:ascii="Times New Roman" w:hAnsi="Times New Roman" w:cs="Times New Roman"/>
          <w:color w:val="000000" w:themeColor="text1"/>
          <w:sz w:val="24"/>
          <w:szCs w:val="24"/>
        </w:rPr>
      </w:pPr>
      <w:r w:rsidRPr="0015776E">
        <w:rPr>
          <w:rFonts w:ascii="Times New Roman" w:hAnsi="Times New Roman" w:cs="Times New Roman"/>
          <w:color w:val="000000" w:themeColor="text1"/>
          <w:sz w:val="24"/>
          <w:szCs w:val="24"/>
        </w:rPr>
        <w:t>Instituto Nacional de Estadística</w:t>
      </w:r>
      <w:r w:rsidR="00793E17">
        <w:rPr>
          <w:rFonts w:ascii="Times New Roman" w:hAnsi="Times New Roman" w:cs="Times New Roman"/>
          <w:color w:val="000000" w:themeColor="text1"/>
          <w:sz w:val="24"/>
          <w:szCs w:val="24"/>
        </w:rPr>
        <w:t xml:space="preserve"> y</w:t>
      </w:r>
      <w:r w:rsidRPr="0015776E">
        <w:rPr>
          <w:rFonts w:ascii="Times New Roman" w:hAnsi="Times New Roman" w:cs="Times New Roman"/>
          <w:color w:val="000000" w:themeColor="text1"/>
          <w:sz w:val="24"/>
          <w:szCs w:val="24"/>
        </w:rPr>
        <w:t xml:space="preserve"> Geografía </w:t>
      </w:r>
      <w:r w:rsidR="008F0430">
        <w:rPr>
          <w:rFonts w:ascii="Times New Roman" w:hAnsi="Times New Roman" w:cs="Times New Roman"/>
          <w:color w:val="000000" w:themeColor="text1"/>
          <w:sz w:val="24"/>
          <w:szCs w:val="24"/>
        </w:rPr>
        <w:t>[</w:t>
      </w:r>
      <w:r w:rsidR="008F0430" w:rsidRPr="0015776E">
        <w:rPr>
          <w:rFonts w:ascii="Times New Roman" w:hAnsi="Times New Roman" w:cs="Times New Roman"/>
          <w:color w:val="000000" w:themeColor="text1"/>
          <w:sz w:val="24"/>
          <w:szCs w:val="24"/>
        </w:rPr>
        <w:t>Inegi</w:t>
      </w:r>
      <w:r w:rsidR="008F0430">
        <w:rPr>
          <w:rFonts w:ascii="Times New Roman" w:hAnsi="Times New Roman" w:cs="Times New Roman"/>
          <w:color w:val="000000" w:themeColor="text1"/>
          <w:sz w:val="24"/>
          <w:szCs w:val="24"/>
        </w:rPr>
        <w:t>].</w:t>
      </w:r>
      <w:r w:rsidR="008F0430" w:rsidRPr="0015776E">
        <w:rPr>
          <w:rFonts w:ascii="Times New Roman" w:hAnsi="Times New Roman" w:cs="Times New Roman"/>
          <w:color w:val="000000" w:themeColor="text1"/>
          <w:sz w:val="24"/>
          <w:szCs w:val="24"/>
        </w:rPr>
        <w:t xml:space="preserve"> </w:t>
      </w:r>
      <w:r w:rsidRPr="0015776E">
        <w:rPr>
          <w:rFonts w:ascii="Times New Roman" w:hAnsi="Times New Roman" w:cs="Times New Roman"/>
          <w:color w:val="000000" w:themeColor="text1"/>
          <w:sz w:val="24"/>
          <w:szCs w:val="24"/>
        </w:rPr>
        <w:t>(2019)</w:t>
      </w:r>
      <w:r w:rsidR="0080631E">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Encuesta Nacional de Ingresos y Gastos de los Hogares (ENIGH</w:t>
      </w:r>
      <w:r w:rsidR="00771C0A">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2018. </w:t>
      </w:r>
      <w:r w:rsidR="00E73277">
        <w:rPr>
          <w:rFonts w:ascii="Times New Roman" w:hAnsi="Times New Roman" w:cs="Times New Roman"/>
          <w:color w:val="000000" w:themeColor="text1"/>
          <w:sz w:val="24"/>
          <w:szCs w:val="24"/>
        </w:rPr>
        <w:t xml:space="preserve">Aguascalientes, </w:t>
      </w:r>
      <w:r w:rsidRPr="004F7831">
        <w:rPr>
          <w:rFonts w:ascii="Times New Roman" w:hAnsi="Times New Roman" w:cs="Times New Roman"/>
          <w:color w:val="000000" w:themeColor="text1"/>
          <w:sz w:val="24"/>
          <w:szCs w:val="24"/>
        </w:rPr>
        <w:t>México</w:t>
      </w:r>
      <w:r w:rsidR="00E73277" w:rsidRPr="004F7831">
        <w:rPr>
          <w:rFonts w:ascii="Times New Roman" w:hAnsi="Times New Roman" w:cs="Times New Roman"/>
          <w:color w:val="000000" w:themeColor="text1"/>
          <w:sz w:val="24"/>
          <w:szCs w:val="24"/>
        </w:rPr>
        <w:t xml:space="preserve">: </w:t>
      </w:r>
      <w:r w:rsidR="00E73277" w:rsidRPr="0015776E">
        <w:rPr>
          <w:rFonts w:ascii="Times New Roman" w:hAnsi="Times New Roman" w:cs="Times New Roman"/>
          <w:color w:val="000000" w:themeColor="text1"/>
          <w:sz w:val="24"/>
          <w:szCs w:val="24"/>
        </w:rPr>
        <w:t>Instituto Nacional de Estadística</w:t>
      </w:r>
      <w:r w:rsidR="00122921">
        <w:rPr>
          <w:rFonts w:ascii="Times New Roman" w:hAnsi="Times New Roman" w:cs="Times New Roman"/>
          <w:color w:val="000000" w:themeColor="text1"/>
          <w:sz w:val="24"/>
          <w:szCs w:val="24"/>
        </w:rPr>
        <w:t xml:space="preserve"> y </w:t>
      </w:r>
      <w:r w:rsidR="00E73277" w:rsidRPr="0015776E">
        <w:rPr>
          <w:rFonts w:ascii="Times New Roman" w:hAnsi="Times New Roman" w:cs="Times New Roman"/>
          <w:color w:val="000000" w:themeColor="text1"/>
          <w:sz w:val="24"/>
          <w:szCs w:val="24"/>
        </w:rPr>
        <w:t>Geografía</w:t>
      </w:r>
      <w:r w:rsidRPr="004F7831">
        <w:rPr>
          <w:rFonts w:ascii="Times New Roman" w:hAnsi="Times New Roman" w:cs="Times New Roman"/>
          <w:color w:val="000000" w:themeColor="text1"/>
          <w:sz w:val="24"/>
          <w:szCs w:val="24"/>
        </w:rPr>
        <w:t>.</w:t>
      </w:r>
    </w:p>
    <w:p w14:paraId="3CD79F7A" w14:textId="6A628707"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4F7831">
        <w:rPr>
          <w:rFonts w:ascii="Times New Roman" w:hAnsi="Times New Roman" w:cs="Times New Roman"/>
          <w:color w:val="000000" w:themeColor="text1"/>
          <w:sz w:val="24"/>
          <w:szCs w:val="24"/>
        </w:rPr>
        <w:t>Islam</w:t>
      </w:r>
      <w:r w:rsidR="00CE332F" w:rsidRPr="004F7831">
        <w:rPr>
          <w:rFonts w:ascii="Times New Roman" w:hAnsi="Times New Roman" w:cs="Times New Roman"/>
          <w:color w:val="000000" w:themeColor="text1"/>
          <w:sz w:val="24"/>
          <w:szCs w:val="24"/>
        </w:rPr>
        <w:t>,</w:t>
      </w:r>
      <w:r w:rsidRPr="004F7831">
        <w:rPr>
          <w:rFonts w:ascii="Times New Roman" w:hAnsi="Times New Roman" w:cs="Times New Roman"/>
          <w:color w:val="000000" w:themeColor="text1"/>
          <w:sz w:val="24"/>
          <w:szCs w:val="24"/>
        </w:rPr>
        <w:t xml:space="preserve"> M., Liro</w:t>
      </w:r>
      <w:r w:rsidR="00CE332F" w:rsidRPr="004F7831">
        <w:rPr>
          <w:rFonts w:ascii="Times New Roman" w:hAnsi="Times New Roman" w:cs="Times New Roman"/>
          <w:color w:val="000000" w:themeColor="text1"/>
          <w:sz w:val="24"/>
          <w:szCs w:val="24"/>
        </w:rPr>
        <w:t>,</w:t>
      </w:r>
      <w:r w:rsidRPr="004F7831">
        <w:rPr>
          <w:rFonts w:ascii="Times New Roman" w:hAnsi="Times New Roman" w:cs="Times New Roman"/>
          <w:color w:val="000000" w:themeColor="text1"/>
          <w:sz w:val="24"/>
          <w:szCs w:val="24"/>
        </w:rPr>
        <w:t xml:space="preserve"> M.</w:t>
      </w:r>
      <w:r w:rsidR="00CE332F" w:rsidRPr="004F7831">
        <w:rPr>
          <w:rFonts w:ascii="Times New Roman" w:hAnsi="Times New Roman" w:cs="Times New Roman"/>
          <w:color w:val="000000" w:themeColor="text1"/>
          <w:sz w:val="24"/>
          <w:szCs w:val="24"/>
        </w:rPr>
        <w:t xml:space="preserve"> and</w:t>
      </w:r>
      <w:r w:rsidRPr="004F7831">
        <w:rPr>
          <w:rFonts w:ascii="Times New Roman" w:hAnsi="Times New Roman" w:cs="Times New Roman"/>
          <w:color w:val="000000" w:themeColor="text1"/>
          <w:sz w:val="24"/>
          <w:szCs w:val="24"/>
        </w:rPr>
        <w:t xml:space="preserve"> DelValle</w:t>
      </w:r>
      <w:r w:rsidR="00CE332F" w:rsidRPr="004F7831">
        <w:rPr>
          <w:rFonts w:ascii="Times New Roman" w:hAnsi="Times New Roman" w:cs="Times New Roman"/>
          <w:color w:val="000000" w:themeColor="text1"/>
          <w:sz w:val="24"/>
          <w:szCs w:val="24"/>
        </w:rPr>
        <w:t>,</w:t>
      </w:r>
      <w:r w:rsidRPr="004F7831">
        <w:rPr>
          <w:rFonts w:ascii="Times New Roman" w:hAnsi="Times New Roman" w:cs="Times New Roman"/>
          <w:color w:val="000000" w:themeColor="text1"/>
          <w:sz w:val="24"/>
          <w:szCs w:val="24"/>
        </w:rPr>
        <w:t xml:space="preserve"> F. (1984); Mold </w:t>
      </w:r>
      <w:r w:rsidR="005B63EC" w:rsidRPr="004F7831">
        <w:rPr>
          <w:rFonts w:ascii="Times New Roman" w:hAnsi="Times New Roman" w:cs="Times New Roman"/>
          <w:color w:val="000000" w:themeColor="text1"/>
          <w:sz w:val="24"/>
          <w:szCs w:val="24"/>
        </w:rPr>
        <w:t>inhibition in tortilla by dimethyl fum</w:t>
      </w:r>
      <w:r w:rsidRPr="004F7831">
        <w:rPr>
          <w:rFonts w:ascii="Times New Roman" w:hAnsi="Times New Roman" w:cs="Times New Roman"/>
          <w:color w:val="000000" w:themeColor="text1"/>
          <w:sz w:val="24"/>
          <w:szCs w:val="24"/>
        </w:rPr>
        <w:t xml:space="preserve">arate. </w:t>
      </w:r>
      <w:r w:rsidRPr="004F7831">
        <w:rPr>
          <w:rFonts w:ascii="Times New Roman" w:hAnsi="Times New Roman" w:cs="Times New Roman"/>
          <w:i/>
          <w:iCs/>
          <w:color w:val="000000" w:themeColor="text1"/>
          <w:sz w:val="24"/>
          <w:szCs w:val="24"/>
          <w:lang w:val="en-US"/>
        </w:rPr>
        <w:t>Journal of Food Processing and Preservation</w:t>
      </w:r>
      <w:r w:rsidR="005B63EC">
        <w:rPr>
          <w:rFonts w:ascii="Times New Roman" w:hAnsi="Times New Roman" w:cs="Times New Roman"/>
          <w:i/>
          <w:iCs/>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8</w:t>
      </w:r>
      <w:r w:rsidR="005B63EC">
        <w:rPr>
          <w:rFonts w:ascii="Times New Roman" w:hAnsi="Times New Roman" w:cs="Times New Roman"/>
          <w:color w:val="000000" w:themeColor="text1"/>
          <w:sz w:val="24"/>
          <w:szCs w:val="24"/>
          <w:lang w:val="en-US"/>
        </w:rPr>
        <w:t>,</w:t>
      </w:r>
      <w:r w:rsidR="005B63EC" w:rsidRPr="0015776E">
        <w:rPr>
          <w:rFonts w:ascii="Times New Roman" w:hAnsi="Times New Roman" w:cs="Times New Roman"/>
          <w:color w:val="000000" w:themeColor="text1"/>
          <w:sz w:val="24"/>
          <w:szCs w:val="24"/>
          <w:lang w:val="en-US"/>
        </w:rPr>
        <w:t xml:space="preserve"> </w:t>
      </w:r>
      <w:r w:rsidRPr="0015776E">
        <w:rPr>
          <w:rFonts w:ascii="Times New Roman" w:hAnsi="Times New Roman" w:cs="Times New Roman"/>
          <w:color w:val="000000" w:themeColor="text1"/>
          <w:sz w:val="24"/>
          <w:szCs w:val="24"/>
          <w:lang w:val="en-US"/>
        </w:rPr>
        <w:t>41-4</w:t>
      </w:r>
      <w:r w:rsidR="00CE332F">
        <w:rPr>
          <w:rFonts w:ascii="Times New Roman" w:hAnsi="Times New Roman" w:cs="Times New Roman"/>
          <w:color w:val="000000" w:themeColor="text1"/>
          <w:sz w:val="24"/>
          <w:szCs w:val="24"/>
          <w:lang w:val="en-US"/>
        </w:rPr>
        <w:t>5.</w:t>
      </w:r>
    </w:p>
    <w:p w14:paraId="370DD414" w14:textId="28B0C680" w:rsidR="005014CC" w:rsidRPr="004F7831"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4F7831">
        <w:rPr>
          <w:rFonts w:ascii="Times New Roman" w:hAnsi="Times New Roman" w:cs="Times New Roman"/>
          <w:color w:val="000000" w:themeColor="text1"/>
          <w:sz w:val="24"/>
          <w:szCs w:val="24"/>
          <w:lang w:val="en-US"/>
        </w:rPr>
        <w:t>Martínez</w:t>
      </w:r>
      <w:r w:rsidR="00D60CE0"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B., Figueroa</w:t>
      </w:r>
      <w:r w:rsidR="00D60CE0"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C., Sanchez</w:t>
      </w:r>
      <w:r w:rsidR="00D60CE0"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J</w:t>
      </w:r>
      <w:r w:rsidR="00D60CE0"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Gonzalez</w:t>
      </w:r>
      <w:r w:rsidR="00D60CE0"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J., Martinez</w:t>
      </w:r>
      <w:r w:rsidR="00D60CE0"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L</w:t>
      </w:r>
      <w:r w:rsidR="00D60CE0"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w:t>
      </w:r>
      <w:r w:rsidR="00D60CE0">
        <w:rPr>
          <w:rFonts w:ascii="Times New Roman" w:hAnsi="Times New Roman" w:cs="Times New Roman"/>
          <w:color w:val="000000" w:themeColor="text1"/>
          <w:sz w:val="24"/>
          <w:szCs w:val="24"/>
          <w:lang w:val="en-US"/>
        </w:rPr>
        <w:t>and</w:t>
      </w:r>
      <w:r w:rsidR="00D60CE0" w:rsidRPr="0015776E">
        <w:rPr>
          <w:rFonts w:ascii="Times New Roman" w:hAnsi="Times New Roman" w:cs="Times New Roman"/>
          <w:color w:val="000000" w:themeColor="text1"/>
          <w:sz w:val="24"/>
          <w:szCs w:val="24"/>
          <w:lang w:val="en-US"/>
        </w:rPr>
        <w:t xml:space="preserve"> </w:t>
      </w:r>
      <w:r w:rsidRPr="0015776E">
        <w:rPr>
          <w:rFonts w:ascii="Times New Roman" w:hAnsi="Times New Roman" w:cs="Times New Roman"/>
          <w:color w:val="000000" w:themeColor="text1"/>
          <w:sz w:val="24"/>
          <w:szCs w:val="24"/>
          <w:lang w:val="en-US"/>
        </w:rPr>
        <w:t>Ruiz</w:t>
      </w:r>
      <w:r w:rsidR="00D60CE0">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T. (1996) Method for the </w:t>
      </w:r>
      <w:r w:rsidR="003932AD" w:rsidRPr="0015776E">
        <w:rPr>
          <w:rFonts w:ascii="Times New Roman" w:hAnsi="Times New Roman" w:cs="Times New Roman"/>
          <w:color w:val="000000" w:themeColor="text1"/>
          <w:sz w:val="24"/>
          <w:szCs w:val="24"/>
          <w:lang w:val="en-US"/>
        </w:rPr>
        <w:t>preparation of instant fresh corn dough or masa</w:t>
      </w:r>
      <w:r w:rsidRPr="0015776E">
        <w:rPr>
          <w:rFonts w:ascii="Times New Roman" w:hAnsi="Times New Roman" w:cs="Times New Roman"/>
          <w:color w:val="000000" w:themeColor="text1"/>
          <w:sz w:val="24"/>
          <w:szCs w:val="24"/>
          <w:lang w:val="en-US"/>
        </w:rPr>
        <w:t xml:space="preserve">. </w:t>
      </w:r>
      <w:r w:rsidR="00305C3E" w:rsidRPr="004F7831">
        <w:rPr>
          <w:rFonts w:ascii="Times New Roman" w:hAnsi="Times New Roman" w:cs="Times New Roman"/>
          <w:color w:val="000000" w:themeColor="text1"/>
          <w:sz w:val="24"/>
          <w:szCs w:val="24"/>
          <w:lang w:val="en-US"/>
        </w:rPr>
        <w:t>Patent Number</w:t>
      </w:r>
      <w:r w:rsidRPr="004F7831">
        <w:rPr>
          <w:rFonts w:ascii="Times New Roman" w:hAnsi="Times New Roman" w:cs="Times New Roman"/>
          <w:color w:val="000000" w:themeColor="text1"/>
          <w:sz w:val="24"/>
          <w:szCs w:val="24"/>
          <w:lang w:val="en-US"/>
        </w:rPr>
        <w:t xml:space="preserve"> 5532013. </w:t>
      </w:r>
      <w:r w:rsidR="00C31593" w:rsidRPr="004F7831">
        <w:rPr>
          <w:rFonts w:ascii="Times New Roman" w:hAnsi="Times New Roman" w:cs="Times New Roman"/>
          <w:color w:val="000000" w:themeColor="text1"/>
          <w:sz w:val="24"/>
          <w:szCs w:val="24"/>
          <w:lang w:val="en-US"/>
        </w:rPr>
        <w:t>Retrieved from https://patentimages.storage.googleapis.com/5d/99/73/47153f380be4aa/US5532013.pdf</w:t>
      </w:r>
      <w:r w:rsidR="00C31593">
        <w:rPr>
          <w:rFonts w:ascii="Times New Roman" w:hAnsi="Times New Roman" w:cs="Times New Roman"/>
          <w:color w:val="000000" w:themeColor="text1"/>
          <w:sz w:val="24"/>
          <w:szCs w:val="24"/>
          <w:lang w:val="en-US"/>
        </w:rPr>
        <w:t>.</w:t>
      </w:r>
    </w:p>
    <w:p w14:paraId="288DC50E" w14:textId="53A5051C"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rPr>
        <w:t>Martínez, H.</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Gaytán</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M</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Figueroa</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J</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Martínez</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w:t>
      </w:r>
      <w:r w:rsidR="00FC028C">
        <w:rPr>
          <w:rFonts w:ascii="Times New Roman" w:hAnsi="Times New Roman" w:cs="Times New Roman"/>
          <w:color w:val="000000" w:themeColor="text1"/>
          <w:sz w:val="24"/>
          <w:szCs w:val="24"/>
        </w:rPr>
        <w:t>F.,</w:t>
      </w:r>
      <w:r w:rsidRPr="0015776E">
        <w:rPr>
          <w:rFonts w:ascii="Times New Roman" w:hAnsi="Times New Roman" w:cs="Times New Roman"/>
          <w:color w:val="000000" w:themeColor="text1"/>
          <w:sz w:val="24"/>
          <w:szCs w:val="24"/>
        </w:rPr>
        <w:t xml:space="preserve"> Reyes</w:t>
      </w:r>
      <w:r w:rsidR="00FC028C">
        <w:rPr>
          <w:rFonts w:ascii="Times New Roman" w:hAnsi="Times New Roman" w:cs="Times New Roman"/>
          <w:color w:val="000000" w:themeColor="text1"/>
          <w:sz w:val="24"/>
          <w:szCs w:val="24"/>
        </w:rPr>
        <w:t>, M.</w:t>
      </w:r>
      <w:r w:rsidRPr="0015776E">
        <w:rPr>
          <w:rFonts w:ascii="Times New Roman" w:hAnsi="Times New Roman" w:cs="Times New Roman"/>
          <w:color w:val="000000" w:themeColor="text1"/>
          <w:sz w:val="24"/>
          <w:szCs w:val="24"/>
        </w:rPr>
        <w:t xml:space="preserve"> </w:t>
      </w:r>
      <w:r w:rsidR="00D8551C" w:rsidRPr="004F7831">
        <w:rPr>
          <w:rFonts w:ascii="Times New Roman" w:hAnsi="Times New Roman" w:cs="Times New Roman"/>
          <w:color w:val="000000" w:themeColor="text1"/>
          <w:sz w:val="24"/>
          <w:szCs w:val="24"/>
        </w:rPr>
        <w:t xml:space="preserve">and </w:t>
      </w:r>
      <w:r w:rsidRPr="004F7831">
        <w:rPr>
          <w:rFonts w:ascii="Times New Roman" w:hAnsi="Times New Roman" w:cs="Times New Roman"/>
          <w:color w:val="000000" w:themeColor="text1"/>
          <w:sz w:val="24"/>
          <w:szCs w:val="24"/>
        </w:rPr>
        <w:t>Rodríguez,</w:t>
      </w:r>
      <w:r w:rsidR="00FC028C" w:rsidRPr="004F7831">
        <w:rPr>
          <w:rFonts w:ascii="Times New Roman" w:hAnsi="Times New Roman" w:cs="Times New Roman"/>
          <w:color w:val="000000" w:themeColor="text1"/>
          <w:sz w:val="24"/>
          <w:szCs w:val="24"/>
        </w:rPr>
        <w:t xml:space="preserve"> A</w:t>
      </w:r>
      <w:r w:rsidRPr="004F7831">
        <w:rPr>
          <w:rFonts w:ascii="Times New Roman" w:hAnsi="Times New Roman" w:cs="Times New Roman"/>
          <w:color w:val="000000" w:themeColor="text1"/>
          <w:sz w:val="24"/>
          <w:szCs w:val="24"/>
        </w:rPr>
        <w:t>. (2004).</w:t>
      </w:r>
      <w:r w:rsidR="00630381" w:rsidRPr="004F7831">
        <w:rPr>
          <w:rFonts w:ascii="Times New Roman" w:hAnsi="Times New Roman" w:cs="Times New Roman"/>
          <w:color w:val="000000" w:themeColor="text1"/>
          <w:sz w:val="24"/>
          <w:szCs w:val="24"/>
        </w:rPr>
        <w:t xml:space="preserve"> </w:t>
      </w:r>
      <w:r w:rsidRPr="0015776E">
        <w:rPr>
          <w:rFonts w:ascii="Times New Roman" w:hAnsi="Times New Roman" w:cs="Times New Roman"/>
          <w:color w:val="000000" w:themeColor="text1"/>
          <w:sz w:val="24"/>
          <w:szCs w:val="24"/>
          <w:lang w:val="en-US"/>
        </w:rPr>
        <w:t>Effect of some preservatives on shelf-life of corn tortillas obtained from extruded masa</w:t>
      </w:r>
      <w:r w:rsidR="00D8551C">
        <w:rPr>
          <w:rFonts w:ascii="Times New Roman" w:hAnsi="Times New Roman" w:cs="Times New Roman"/>
          <w:color w:val="000000" w:themeColor="text1"/>
          <w:sz w:val="24"/>
          <w:szCs w:val="24"/>
          <w:lang w:val="en-US"/>
        </w:rPr>
        <w:t>.</w:t>
      </w:r>
      <w:r w:rsidR="00D8551C"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Agrociencia</w:t>
      </w:r>
      <w:r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38</w:t>
      </w:r>
      <w:r w:rsidR="00D8551C">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3</w:t>
      </w:r>
      <w:r w:rsidR="00D8551C">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285-292</w:t>
      </w:r>
    </w:p>
    <w:p w14:paraId="61CD6FFE" w14:textId="5495513B"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lang w:val="en-US"/>
        </w:rPr>
        <w:t xml:space="preserve">Nelson, </w:t>
      </w:r>
      <w:r w:rsidR="00FC028C">
        <w:rPr>
          <w:rFonts w:ascii="Times New Roman" w:hAnsi="Times New Roman" w:cs="Times New Roman"/>
          <w:color w:val="000000" w:themeColor="text1"/>
          <w:sz w:val="24"/>
          <w:szCs w:val="24"/>
          <w:lang w:val="en-US"/>
        </w:rPr>
        <w:t>W.</w:t>
      </w:r>
      <w:r w:rsidRPr="0015776E">
        <w:rPr>
          <w:rFonts w:ascii="Times New Roman" w:hAnsi="Times New Roman" w:cs="Times New Roman"/>
          <w:color w:val="000000" w:themeColor="text1"/>
          <w:sz w:val="24"/>
          <w:szCs w:val="24"/>
          <w:lang w:val="en-US"/>
        </w:rPr>
        <w:t xml:space="preserve"> (2004)</w:t>
      </w:r>
      <w:r w:rsidR="00473FD8">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Ac</w:t>
      </w:r>
      <w:r w:rsidRPr="0015776E">
        <w:rPr>
          <w:rFonts w:ascii="Times New Roman" w:hAnsi="Times New Roman" w:cs="Times New Roman"/>
          <w:i/>
          <w:color w:val="000000" w:themeColor="text1"/>
          <w:sz w:val="24"/>
          <w:szCs w:val="24"/>
          <w:lang w:val="en-US"/>
        </w:rPr>
        <w:t>celerated Testing: Statistical Models, Test Plans, and Data Analysis</w:t>
      </w:r>
      <w:r w:rsidR="00473FD8">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New York</w:t>
      </w:r>
      <w:r w:rsidR="00473FD8">
        <w:rPr>
          <w:rFonts w:ascii="Times New Roman" w:hAnsi="Times New Roman" w:cs="Times New Roman"/>
          <w:color w:val="000000" w:themeColor="text1"/>
          <w:sz w:val="24"/>
          <w:szCs w:val="24"/>
          <w:lang w:val="en-US"/>
        </w:rPr>
        <w:t>, United States:</w:t>
      </w:r>
      <w:r w:rsidR="00473FD8" w:rsidRPr="0015776E">
        <w:rPr>
          <w:rFonts w:ascii="Times New Roman" w:hAnsi="Times New Roman" w:cs="Times New Roman"/>
          <w:color w:val="000000" w:themeColor="text1"/>
          <w:sz w:val="24"/>
          <w:szCs w:val="24"/>
          <w:lang w:val="en-US"/>
        </w:rPr>
        <w:t xml:space="preserve"> </w:t>
      </w:r>
      <w:r w:rsidRPr="0015776E">
        <w:rPr>
          <w:rFonts w:ascii="Times New Roman" w:hAnsi="Times New Roman" w:cs="Times New Roman"/>
          <w:color w:val="000000" w:themeColor="text1"/>
          <w:sz w:val="24"/>
          <w:szCs w:val="24"/>
          <w:lang w:val="en-US"/>
        </w:rPr>
        <w:t>John Wiley and Son</w:t>
      </w:r>
      <w:r w:rsidR="00473FD8">
        <w:rPr>
          <w:rFonts w:ascii="Times New Roman" w:hAnsi="Times New Roman" w:cs="Times New Roman"/>
          <w:color w:val="000000" w:themeColor="text1"/>
          <w:sz w:val="24"/>
          <w:szCs w:val="24"/>
          <w:lang w:val="en-US"/>
        </w:rPr>
        <w:t>s</w:t>
      </w:r>
      <w:r w:rsidRPr="0015776E">
        <w:rPr>
          <w:rFonts w:ascii="Times New Roman" w:hAnsi="Times New Roman" w:cs="Times New Roman"/>
          <w:color w:val="000000" w:themeColor="text1"/>
          <w:sz w:val="24"/>
          <w:szCs w:val="24"/>
          <w:lang w:val="en-US"/>
        </w:rPr>
        <w:t>.</w:t>
      </w:r>
    </w:p>
    <w:p w14:paraId="39177E2E" w14:textId="77777777" w:rsidR="00BD2A1F" w:rsidRPr="0015776E" w:rsidRDefault="00BD2A1F" w:rsidP="00BD2A1F">
      <w:pPr>
        <w:spacing w:after="0" w:line="360" w:lineRule="auto"/>
        <w:ind w:left="709" w:hanging="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Pascual</w:t>
      </w:r>
      <w:r w:rsidRPr="0015776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F</w:t>
      </w:r>
      <w:r w:rsidRPr="0015776E">
        <w:rPr>
          <w:rFonts w:ascii="Times New Roman" w:hAnsi="Times New Roman" w:cs="Times New Roman"/>
          <w:color w:val="000000" w:themeColor="text1"/>
          <w:sz w:val="24"/>
          <w:szCs w:val="24"/>
          <w:lang w:val="en-US"/>
        </w:rPr>
        <w:t xml:space="preserve">. (2009). Accelerated life test planning with independent lognormal competing risks. </w:t>
      </w:r>
      <w:r w:rsidRPr="009470CC">
        <w:rPr>
          <w:rFonts w:ascii="Times New Roman" w:hAnsi="Times New Roman" w:cs="Times New Roman"/>
          <w:i/>
          <w:iCs/>
          <w:color w:val="000000" w:themeColor="text1"/>
          <w:sz w:val="24"/>
          <w:szCs w:val="24"/>
          <w:lang w:val="en-US"/>
        </w:rPr>
        <w:t>Journal of Statistical Planning and Inference</w:t>
      </w:r>
      <w:r w:rsidRPr="0015776E">
        <w:rPr>
          <w:rFonts w:ascii="Times New Roman" w:hAnsi="Times New Roman" w:cs="Times New Roman"/>
          <w:color w:val="000000" w:themeColor="text1"/>
          <w:sz w:val="24"/>
          <w:szCs w:val="24"/>
          <w:lang w:val="en-US"/>
        </w:rPr>
        <w:t xml:space="preserve">, </w:t>
      </w:r>
      <w:r w:rsidRPr="009470CC">
        <w:rPr>
          <w:rFonts w:ascii="Times New Roman" w:hAnsi="Times New Roman" w:cs="Times New Roman"/>
          <w:i/>
          <w:iCs/>
          <w:color w:val="000000" w:themeColor="text1"/>
          <w:sz w:val="24"/>
          <w:szCs w:val="24"/>
          <w:lang w:val="en-US"/>
        </w:rPr>
        <w:t>140</w:t>
      </w:r>
      <w:r w:rsidRPr="0015776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4</w:t>
      </w:r>
      <w:r w:rsidRPr="0015776E">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1089-1100.</w:t>
      </w:r>
    </w:p>
    <w:p w14:paraId="02A20DB1" w14:textId="2330E784" w:rsidR="00BD2A1F" w:rsidRPr="009470CC" w:rsidRDefault="00BD2A1F" w:rsidP="00BD2A1F">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lang w:val="en-US"/>
        </w:rPr>
        <w:lastRenderedPageBreak/>
        <w:t>Peleg</w:t>
      </w:r>
      <w:r>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M. (2019). Modeling Degradation Kinetics in Dry Foods Storage under Varying Temperature and Moisture Content- Theoretical Evaluation. </w:t>
      </w:r>
      <w:r w:rsidRPr="009470CC">
        <w:rPr>
          <w:rFonts w:ascii="Times New Roman" w:hAnsi="Times New Roman" w:cs="Times New Roman"/>
          <w:color w:val="000000" w:themeColor="text1"/>
          <w:sz w:val="24"/>
          <w:szCs w:val="24"/>
          <w:lang w:val="en-US"/>
        </w:rPr>
        <w:t xml:space="preserve">Food Engineering Review, </w:t>
      </w:r>
      <w:r w:rsidRPr="009470CC">
        <w:rPr>
          <w:rFonts w:ascii="Times New Roman" w:hAnsi="Times New Roman" w:cs="Times New Roman"/>
          <w:i/>
          <w:iCs/>
          <w:color w:val="000000" w:themeColor="text1"/>
          <w:sz w:val="24"/>
          <w:szCs w:val="24"/>
          <w:lang w:val="en-US"/>
        </w:rPr>
        <w:t>11</w:t>
      </w:r>
      <w:r w:rsidRPr="009470CC">
        <w:rPr>
          <w:rFonts w:ascii="Times New Roman" w:hAnsi="Times New Roman" w:cs="Times New Roman"/>
          <w:color w:val="000000" w:themeColor="text1"/>
          <w:sz w:val="24"/>
          <w:szCs w:val="24"/>
          <w:lang w:val="en-US"/>
        </w:rPr>
        <w:t xml:space="preserve">, 1-13. Retrieved from </w:t>
      </w:r>
      <w:r w:rsidRPr="00A101FF">
        <w:rPr>
          <w:rFonts w:ascii="Times New Roman" w:hAnsi="Times New Roman" w:cs="Times New Roman"/>
          <w:sz w:val="24"/>
          <w:szCs w:val="24"/>
          <w:lang w:val="en-US"/>
        </w:rPr>
        <w:t>https://doi.org/10.1007/s12393-018-9185-y</w:t>
      </w:r>
      <w:r w:rsidRPr="009470CC">
        <w:rPr>
          <w:rFonts w:ascii="Times New Roman" w:hAnsi="Times New Roman" w:cs="Times New Roman"/>
          <w:sz w:val="24"/>
          <w:szCs w:val="24"/>
          <w:lang w:val="en-US"/>
        </w:rPr>
        <w:t>.</w:t>
      </w:r>
    </w:p>
    <w:p w14:paraId="214E4F2C" w14:textId="28D5FF75"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4F7831">
        <w:rPr>
          <w:rFonts w:ascii="Times New Roman" w:hAnsi="Times New Roman" w:cs="Times New Roman"/>
          <w:color w:val="000000" w:themeColor="text1"/>
          <w:sz w:val="24"/>
          <w:szCs w:val="24"/>
          <w:lang w:val="en-US"/>
        </w:rPr>
        <w:t>Peleg</w:t>
      </w:r>
      <w:r w:rsidR="00FC028C"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M</w:t>
      </w:r>
      <w:r w:rsidR="00FC028C"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Normand</w:t>
      </w:r>
      <w:r w:rsidR="00FC028C"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M</w:t>
      </w:r>
      <w:r w:rsidR="00FC028C"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w:t>
      </w:r>
      <w:r w:rsidR="00A13C2B" w:rsidRPr="004F7831">
        <w:rPr>
          <w:rFonts w:ascii="Times New Roman" w:hAnsi="Times New Roman" w:cs="Times New Roman"/>
          <w:color w:val="000000" w:themeColor="text1"/>
          <w:sz w:val="24"/>
          <w:szCs w:val="24"/>
          <w:lang w:val="en-US"/>
        </w:rPr>
        <w:t xml:space="preserve">and </w:t>
      </w:r>
      <w:r w:rsidRPr="004F7831">
        <w:rPr>
          <w:rFonts w:ascii="Times New Roman" w:hAnsi="Times New Roman" w:cs="Times New Roman"/>
          <w:color w:val="000000" w:themeColor="text1"/>
          <w:sz w:val="24"/>
          <w:szCs w:val="24"/>
          <w:lang w:val="en-US"/>
        </w:rPr>
        <w:t>Corradini</w:t>
      </w:r>
      <w:r w:rsidR="00FC028C"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M. (2012). </w:t>
      </w:r>
      <w:r w:rsidRPr="0015776E">
        <w:rPr>
          <w:rFonts w:ascii="Times New Roman" w:hAnsi="Times New Roman" w:cs="Times New Roman"/>
          <w:color w:val="000000" w:themeColor="text1"/>
          <w:sz w:val="24"/>
          <w:szCs w:val="24"/>
          <w:lang w:val="en-US"/>
        </w:rPr>
        <w:t xml:space="preserve">The Arrhenius Equation Revisited. </w:t>
      </w:r>
      <w:r w:rsidRPr="004F7831">
        <w:rPr>
          <w:rFonts w:ascii="Times New Roman" w:hAnsi="Times New Roman" w:cs="Times New Roman"/>
          <w:i/>
          <w:iCs/>
          <w:color w:val="000000" w:themeColor="text1"/>
          <w:sz w:val="24"/>
          <w:szCs w:val="24"/>
          <w:lang w:val="en-US"/>
        </w:rPr>
        <w:t xml:space="preserve">Critical </w:t>
      </w:r>
      <w:r w:rsidR="00A13C2B" w:rsidRPr="004F7831">
        <w:rPr>
          <w:rFonts w:ascii="Times New Roman" w:hAnsi="Times New Roman" w:cs="Times New Roman"/>
          <w:i/>
          <w:iCs/>
          <w:color w:val="000000" w:themeColor="text1"/>
          <w:sz w:val="24"/>
          <w:szCs w:val="24"/>
          <w:lang w:val="en-US"/>
        </w:rPr>
        <w:t xml:space="preserve">Reviews </w:t>
      </w:r>
      <w:r w:rsidRPr="004F7831">
        <w:rPr>
          <w:rFonts w:ascii="Times New Roman" w:hAnsi="Times New Roman" w:cs="Times New Roman"/>
          <w:i/>
          <w:iCs/>
          <w:color w:val="000000" w:themeColor="text1"/>
          <w:sz w:val="24"/>
          <w:szCs w:val="24"/>
          <w:lang w:val="en-US"/>
        </w:rPr>
        <w:t xml:space="preserve">in </w:t>
      </w:r>
      <w:r w:rsidR="00A13C2B" w:rsidRPr="004F7831">
        <w:rPr>
          <w:rFonts w:ascii="Times New Roman" w:hAnsi="Times New Roman" w:cs="Times New Roman"/>
          <w:i/>
          <w:iCs/>
          <w:color w:val="000000" w:themeColor="text1"/>
          <w:sz w:val="24"/>
          <w:szCs w:val="24"/>
          <w:lang w:val="en-US"/>
        </w:rPr>
        <w:t xml:space="preserve">Food Science </w:t>
      </w:r>
      <w:r w:rsidRPr="004F7831">
        <w:rPr>
          <w:rFonts w:ascii="Times New Roman" w:hAnsi="Times New Roman" w:cs="Times New Roman"/>
          <w:i/>
          <w:iCs/>
          <w:color w:val="000000" w:themeColor="text1"/>
          <w:sz w:val="24"/>
          <w:szCs w:val="24"/>
          <w:lang w:val="en-US"/>
        </w:rPr>
        <w:t xml:space="preserve">and </w:t>
      </w:r>
      <w:r w:rsidR="00A13C2B" w:rsidRPr="004F7831">
        <w:rPr>
          <w:rFonts w:ascii="Times New Roman" w:hAnsi="Times New Roman" w:cs="Times New Roman"/>
          <w:i/>
          <w:iCs/>
          <w:color w:val="000000" w:themeColor="text1"/>
          <w:sz w:val="24"/>
          <w:szCs w:val="24"/>
          <w:lang w:val="en-US"/>
        </w:rPr>
        <w:t>Nutrition</w:t>
      </w:r>
      <w:r w:rsidR="00A13C2B">
        <w:rPr>
          <w:rFonts w:ascii="Times New Roman" w:hAnsi="Times New Roman" w:cs="Times New Roman"/>
          <w:color w:val="000000" w:themeColor="text1"/>
          <w:sz w:val="24"/>
          <w:szCs w:val="24"/>
          <w:lang w:val="en-US"/>
        </w:rPr>
        <w:t>,</w:t>
      </w:r>
      <w:r w:rsidR="00A13C2B"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52</w:t>
      </w:r>
      <w:r w:rsidR="00A13C2B">
        <w:rPr>
          <w:rFonts w:ascii="Times New Roman" w:hAnsi="Times New Roman" w:cs="Times New Roman"/>
          <w:color w:val="000000" w:themeColor="text1"/>
          <w:sz w:val="24"/>
          <w:szCs w:val="24"/>
          <w:lang w:val="en-US"/>
        </w:rPr>
        <w:t>,</w:t>
      </w:r>
      <w:r w:rsidR="00A13C2B" w:rsidRPr="0015776E">
        <w:rPr>
          <w:rFonts w:ascii="Times New Roman" w:hAnsi="Times New Roman" w:cs="Times New Roman"/>
          <w:color w:val="000000" w:themeColor="text1"/>
          <w:sz w:val="24"/>
          <w:szCs w:val="24"/>
          <w:lang w:val="en-US"/>
        </w:rPr>
        <w:t xml:space="preserve"> </w:t>
      </w:r>
      <w:r w:rsidRPr="0015776E">
        <w:rPr>
          <w:rFonts w:ascii="Times New Roman" w:hAnsi="Times New Roman" w:cs="Times New Roman"/>
          <w:color w:val="000000" w:themeColor="text1"/>
          <w:sz w:val="24"/>
          <w:szCs w:val="24"/>
          <w:lang w:val="en-US"/>
        </w:rPr>
        <w:t>830-</w:t>
      </w:r>
      <w:r w:rsidR="00A13C2B">
        <w:rPr>
          <w:rFonts w:ascii="Times New Roman" w:hAnsi="Times New Roman" w:cs="Times New Roman"/>
          <w:color w:val="000000" w:themeColor="text1"/>
          <w:sz w:val="24"/>
          <w:szCs w:val="24"/>
          <w:lang w:val="en-US"/>
        </w:rPr>
        <w:t>8</w:t>
      </w:r>
      <w:r w:rsidRPr="0015776E">
        <w:rPr>
          <w:rFonts w:ascii="Times New Roman" w:hAnsi="Times New Roman" w:cs="Times New Roman"/>
          <w:color w:val="000000" w:themeColor="text1"/>
          <w:sz w:val="24"/>
          <w:szCs w:val="24"/>
          <w:lang w:val="en-US"/>
        </w:rPr>
        <w:t>51.</w:t>
      </w:r>
    </w:p>
    <w:p w14:paraId="394DA14B" w14:textId="21683002" w:rsidR="005014CC" w:rsidRPr="004F7831"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rPr>
        <w:t>Pina</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M</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Ávila</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C</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w:t>
      </w:r>
      <w:r w:rsidR="00A930CC">
        <w:rPr>
          <w:rFonts w:ascii="Times New Roman" w:hAnsi="Times New Roman" w:cs="Times New Roman"/>
          <w:color w:val="000000" w:themeColor="text1"/>
          <w:sz w:val="24"/>
          <w:szCs w:val="24"/>
        </w:rPr>
        <w:t>and</w:t>
      </w:r>
      <w:r w:rsidRPr="0015776E">
        <w:rPr>
          <w:rFonts w:ascii="Times New Roman" w:hAnsi="Times New Roman" w:cs="Times New Roman"/>
          <w:color w:val="000000" w:themeColor="text1"/>
          <w:sz w:val="24"/>
          <w:szCs w:val="24"/>
        </w:rPr>
        <w:t xml:space="preserve"> Márquez</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C. </w:t>
      </w:r>
      <w:r w:rsidRPr="00521C81">
        <w:rPr>
          <w:rFonts w:ascii="Times New Roman" w:hAnsi="Times New Roman" w:cs="Times New Roman"/>
          <w:color w:val="000000" w:themeColor="text1"/>
          <w:sz w:val="24"/>
          <w:szCs w:val="24"/>
        </w:rPr>
        <w:t xml:space="preserve">(2015). </w:t>
      </w:r>
      <w:r w:rsidRPr="0015776E">
        <w:rPr>
          <w:rFonts w:ascii="Times New Roman" w:hAnsi="Times New Roman" w:cs="Times New Roman"/>
          <w:color w:val="000000" w:themeColor="text1"/>
          <w:sz w:val="24"/>
          <w:szCs w:val="24"/>
          <w:lang w:val="en-US"/>
        </w:rPr>
        <w:t xml:space="preserve">Weibull accelerated life testing analysis with several variables using multiple linear regression. </w:t>
      </w:r>
      <w:r w:rsidRPr="004F7831">
        <w:rPr>
          <w:rFonts w:ascii="Times New Roman" w:hAnsi="Times New Roman" w:cs="Times New Roman"/>
          <w:i/>
          <w:iCs/>
          <w:color w:val="000000" w:themeColor="text1"/>
          <w:sz w:val="24"/>
          <w:szCs w:val="24"/>
          <w:lang w:val="en-US"/>
        </w:rPr>
        <w:t>Dyna</w:t>
      </w:r>
      <w:r w:rsidR="00205CD6">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82</w:t>
      </w:r>
      <w:r w:rsidR="006F0ABB">
        <w:rPr>
          <w:rFonts w:ascii="Times New Roman" w:hAnsi="Times New Roman" w:cs="Times New Roman"/>
          <w:color w:val="000000" w:themeColor="text1"/>
          <w:sz w:val="24"/>
          <w:szCs w:val="24"/>
          <w:lang w:val="en-US"/>
        </w:rPr>
        <w:t>(191)</w:t>
      </w:r>
      <w:r w:rsidR="00205CD6">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 xml:space="preserve">156-162. </w:t>
      </w:r>
    </w:p>
    <w:p w14:paraId="72319608" w14:textId="5FE53B8F" w:rsidR="005014CC" w:rsidRPr="004F7831"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4F7831">
        <w:rPr>
          <w:rFonts w:ascii="Times New Roman" w:hAnsi="Times New Roman" w:cs="Times New Roman"/>
          <w:color w:val="000000" w:themeColor="text1"/>
          <w:sz w:val="24"/>
          <w:szCs w:val="24"/>
          <w:shd w:val="clear" w:color="auto" w:fill="FFFFFF"/>
          <w:lang w:val="en-US"/>
        </w:rPr>
        <w:t xml:space="preserve">Regnier, T., Combrinck, S. </w:t>
      </w:r>
      <w:r w:rsidR="004739CE" w:rsidRPr="004F7831">
        <w:rPr>
          <w:rFonts w:ascii="Times New Roman" w:hAnsi="Times New Roman" w:cs="Times New Roman"/>
          <w:color w:val="000000" w:themeColor="text1"/>
          <w:sz w:val="24"/>
          <w:szCs w:val="24"/>
          <w:shd w:val="clear" w:color="auto" w:fill="FFFFFF"/>
          <w:lang w:val="en-US"/>
        </w:rPr>
        <w:t xml:space="preserve">and </w:t>
      </w:r>
      <w:r w:rsidRPr="004F7831">
        <w:rPr>
          <w:rFonts w:ascii="Times New Roman" w:hAnsi="Times New Roman" w:cs="Times New Roman"/>
          <w:color w:val="000000" w:themeColor="text1"/>
          <w:sz w:val="24"/>
          <w:szCs w:val="24"/>
          <w:shd w:val="clear" w:color="auto" w:fill="FFFFFF"/>
          <w:lang w:val="en-US"/>
        </w:rPr>
        <w:t xml:space="preserve">Du Plooy, W. (2012). </w:t>
      </w:r>
      <w:r w:rsidRPr="0015776E">
        <w:rPr>
          <w:rFonts w:ascii="Times New Roman" w:hAnsi="Times New Roman" w:cs="Times New Roman"/>
          <w:color w:val="000000" w:themeColor="text1"/>
          <w:sz w:val="24"/>
          <w:szCs w:val="24"/>
          <w:shd w:val="clear" w:color="auto" w:fill="FFFFFF"/>
          <w:lang w:val="en-US"/>
        </w:rPr>
        <w:t>Essential Oils and Other Plant Extracts as Food Preservatives. In</w:t>
      </w:r>
      <w:r w:rsidR="00154D25">
        <w:rPr>
          <w:rFonts w:ascii="Times New Roman" w:hAnsi="Times New Roman" w:cs="Times New Roman"/>
          <w:color w:val="000000" w:themeColor="text1"/>
          <w:sz w:val="24"/>
          <w:szCs w:val="24"/>
          <w:shd w:val="clear" w:color="auto" w:fill="FFFFFF"/>
          <w:lang w:val="en-US"/>
        </w:rPr>
        <w:t xml:space="preserve"> </w:t>
      </w:r>
      <w:r w:rsidR="00154D25" w:rsidRPr="0015776E">
        <w:rPr>
          <w:rFonts w:ascii="Times New Roman" w:hAnsi="Times New Roman" w:cs="Times New Roman"/>
          <w:color w:val="000000" w:themeColor="text1"/>
          <w:sz w:val="24"/>
          <w:szCs w:val="24"/>
          <w:shd w:val="clear" w:color="auto" w:fill="FFFFFF"/>
          <w:lang w:val="en-US"/>
        </w:rPr>
        <w:t>Bhat,</w:t>
      </w:r>
      <w:r w:rsidR="00154D25">
        <w:rPr>
          <w:rFonts w:ascii="Times New Roman" w:hAnsi="Times New Roman" w:cs="Times New Roman"/>
          <w:color w:val="000000" w:themeColor="text1"/>
          <w:sz w:val="24"/>
          <w:szCs w:val="24"/>
          <w:shd w:val="clear" w:color="auto" w:fill="FFFFFF"/>
          <w:lang w:val="en-US"/>
        </w:rPr>
        <w:t xml:space="preserve"> </w:t>
      </w:r>
      <w:r w:rsidR="00154D25" w:rsidRPr="0015776E">
        <w:rPr>
          <w:rFonts w:ascii="Times New Roman" w:hAnsi="Times New Roman" w:cs="Times New Roman"/>
          <w:color w:val="000000" w:themeColor="text1"/>
          <w:sz w:val="24"/>
          <w:szCs w:val="24"/>
          <w:shd w:val="clear" w:color="auto" w:fill="FFFFFF"/>
          <w:lang w:val="en-US"/>
        </w:rPr>
        <w:t>R.</w:t>
      </w:r>
      <w:r w:rsidR="0060518D">
        <w:rPr>
          <w:rFonts w:ascii="Times New Roman" w:hAnsi="Times New Roman" w:cs="Times New Roman"/>
          <w:color w:val="000000" w:themeColor="text1"/>
          <w:sz w:val="24"/>
          <w:szCs w:val="24"/>
          <w:shd w:val="clear" w:color="auto" w:fill="FFFFFF"/>
          <w:lang w:val="en-US"/>
        </w:rPr>
        <w:t>,</w:t>
      </w:r>
      <w:r w:rsidR="00154D25" w:rsidRPr="0015776E">
        <w:rPr>
          <w:rFonts w:ascii="Times New Roman" w:hAnsi="Times New Roman" w:cs="Times New Roman"/>
          <w:color w:val="000000" w:themeColor="text1"/>
          <w:sz w:val="24"/>
          <w:szCs w:val="24"/>
          <w:shd w:val="clear" w:color="auto" w:fill="FFFFFF"/>
          <w:lang w:val="en-US"/>
        </w:rPr>
        <w:t xml:space="preserve"> Alias</w:t>
      </w:r>
      <w:r w:rsidR="0060518D">
        <w:rPr>
          <w:rFonts w:ascii="Times New Roman" w:hAnsi="Times New Roman" w:cs="Times New Roman"/>
          <w:color w:val="000000" w:themeColor="text1"/>
          <w:sz w:val="24"/>
          <w:szCs w:val="24"/>
          <w:shd w:val="clear" w:color="auto" w:fill="FFFFFF"/>
          <w:lang w:val="en-US"/>
        </w:rPr>
        <w:t xml:space="preserve">, </w:t>
      </w:r>
      <w:r w:rsidR="0060518D" w:rsidRPr="0015776E">
        <w:rPr>
          <w:rFonts w:ascii="Times New Roman" w:hAnsi="Times New Roman" w:cs="Times New Roman"/>
          <w:color w:val="000000" w:themeColor="text1"/>
          <w:sz w:val="24"/>
          <w:szCs w:val="24"/>
          <w:shd w:val="clear" w:color="auto" w:fill="FFFFFF"/>
          <w:lang w:val="en-US"/>
        </w:rPr>
        <w:t>A. K</w:t>
      </w:r>
      <w:r w:rsidR="0060518D">
        <w:rPr>
          <w:rFonts w:ascii="Times New Roman" w:hAnsi="Times New Roman" w:cs="Times New Roman"/>
          <w:color w:val="000000" w:themeColor="text1"/>
          <w:sz w:val="24"/>
          <w:szCs w:val="24"/>
          <w:shd w:val="clear" w:color="auto" w:fill="FFFFFF"/>
          <w:lang w:val="en-US"/>
        </w:rPr>
        <w:t>.</w:t>
      </w:r>
      <w:r w:rsidR="00154D25" w:rsidRPr="0015776E">
        <w:rPr>
          <w:rFonts w:ascii="Times New Roman" w:hAnsi="Times New Roman" w:cs="Times New Roman"/>
          <w:color w:val="000000" w:themeColor="text1"/>
          <w:sz w:val="24"/>
          <w:szCs w:val="24"/>
          <w:shd w:val="clear" w:color="auto" w:fill="FFFFFF"/>
          <w:lang w:val="en-US"/>
        </w:rPr>
        <w:t xml:space="preserve"> and Paliyath</w:t>
      </w:r>
      <w:r w:rsidR="0060518D">
        <w:rPr>
          <w:rFonts w:ascii="Times New Roman" w:hAnsi="Times New Roman" w:cs="Times New Roman"/>
          <w:color w:val="000000" w:themeColor="text1"/>
          <w:sz w:val="24"/>
          <w:szCs w:val="24"/>
          <w:shd w:val="clear" w:color="auto" w:fill="FFFFFF"/>
          <w:lang w:val="en-US"/>
        </w:rPr>
        <w:t xml:space="preserve">, </w:t>
      </w:r>
      <w:r w:rsidR="0060518D" w:rsidRPr="0015776E">
        <w:rPr>
          <w:rFonts w:ascii="Times New Roman" w:hAnsi="Times New Roman" w:cs="Times New Roman"/>
          <w:color w:val="000000" w:themeColor="text1"/>
          <w:sz w:val="24"/>
          <w:szCs w:val="24"/>
          <w:shd w:val="clear" w:color="auto" w:fill="FFFFFF"/>
          <w:lang w:val="en-US"/>
        </w:rPr>
        <w:t>G.</w:t>
      </w:r>
      <w:r w:rsidR="0060518D">
        <w:rPr>
          <w:rFonts w:ascii="Times New Roman" w:hAnsi="Times New Roman" w:cs="Times New Roman"/>
          <w:color w:val="000000" w:themeColor="text1"/>
          <w:sz w:val="24"/>
          <w:szCs w:val="24"/>
          <w:shd w:val="clear" w:color="auto" w:fill="FFFFFF"/>
          <w:lang w:val="en-US"/>
        </w:rPr>
        <w:t xml:space="preserve"> (eds.</w:t>
      </w:r>
      <w:r w:rsidR="00154D25" w:rsidRPr="0015776E">
        <w:rPr>
          <w:rFonts w:ascii="Times New Roman" w:hAnsi="Times New Roman" w:cs="Times New Roman"/>
          <w:color w:val="000000" w:themeColor="text1"/>
          <w:sz w:val="24"/>
          <w:szCs w:val="24"/>
          <w:shd w:val="clear" w:color="auto" w:fill="FFFFFF"/>
          <w:lang w:val="en-US"/>
        </w:rPr>
        <w:t>)</w:t>
      </w:r>
      <w:r w:rsidR="0060518D">
        <w:rPr>
          <w:rFonts w:ascii="Times New Roman" w:hAnsi="Times New Roman" w:cs="Times New Roman"/>
          <w:color w:val="000000" w:themeColor="text1"/>
          <w:sz w:val="24"/>
          <w:szCs w:val="24"/>
          <w:shd w:val="clear" w:color="auto" w:fill="FFFFFF"/>
          <w:lang w:val="en-US"/>
        </w:rPr>
        <w:t>,</w:t>
      </w:r>
      <w:r w:rsidRPr="0015776E">
        <w:rPr>
          <w:rFonts w:ascii="Times New Roman" w:hAnsi="Times New Roman" w:cs="Times New Roman"/>
          <w:color w:val="000000" w:themeColor="text1"/>
          <w:sz w:val="24"/>
          <w:szCs w:val="24"/>
          <w:shd w:val="clear" w:color="auto" w:fill="FFFFFF"/>
          <w:lang w:val="en-US"/>
        </w:rPr>
        <w:t xml:space="preserve"> </w:t>
      </w:r>
      <w:r w:rsidRPr="004F7831">
        <w:rPr>
          <w:rFonts w:ascii="Times New Roman" w:hAnsi="Times New Roman" w:cs="Times New Roman"/>
          <w:i/>
          <w:iCs/>
          <w:color w:val="000000" w:themeColor="text1"/>
          <w:sz w:val="24"/>
          <w:szCs w:val="24"/>
          <w:shd w:val="clear" w:color="auto" w:fill="FFFFFF"/>
          <w:lang w:val="en-US"/>
        </w:rPr>
        <w:t>Progress in Food Preservation</w:t>
      </w:r>
      <w:r w:rsidR="00125A6C">
        <w:rPr>
          <w:rFonts w:ascii="Times New Roman" w:hAnsi="Times New Roman" w:cs="Times New Roman"/>
          <w:i/>
          <w:iCs/>
          <w:color w:val="000000" w:themeColor="text1"/>
          <w:sz w:val="24"/>
          <w:szCs w:val="24"/>
          <w:shd w:val="clear" w:color="auto" w:fill="FFFFFF"/>
          <w:lang w:val="en-US"/>
        </w:rPr>
        <w:t xml:space="preserve"> </w:t>
      </w:r>
      <w:r w:rsidR="00125A6C">
        <w:rPr>
          <w:rFonts w:ascii="Times New Roman" w:hAnsi="Times New Roman" w:cs="Times New Roman"/>
          <w:color w:val="000000" w:themeColor="text1"/>
          <w:sz w:val="24"/>
          <w:szCs w:val="24"/>
          <w:shd w:val="clear" w:color="auto" w:fill="FFFFFF"/>
          <w:lang w:val="en-US"/>
        </w:rPr>
        <w:t>(</w:t>
      </w:r>
      <w:r w:rsidR="00125A6C" w:rsidRPr="00125A6C">
        <w:rPr>
          <w:rFonts w:ascii="Times New Roman" w:hAnsi="Times New Roman" w:cs="Times New Roman"/>
          <w:color w:val="000000" w:themeColor="text1"/>
          <w:sz w:val="24"/>
          <w:szCs w:val="24"/>
          <w:shd w:val="clear" w:color="auto" w:fill="FFFFFF"/>
          <w:lang w:val="en-US"/>
        </w:rPr>
        <w:t>pp. 539-579</w:t>
      </w:r>
      <w:r w:rsidR="00125A6C">
        <w:rPr>
          <w:rFonts w:ascii="Times New Roman" w:hAnsi="Times New Roman" w:cs="Times New Roman"/>
          <w:color w:val="000000" w:themeColor="text1"/>
          <w:sz w:val="24"/>
          <w:szCs w:val="24"/>
          <w:shd w:val="clear" w:color="auto" w:fill="FFFFFF"/>
          <w:lang w:val="en-US"/>
        </w:rPr>
        <w:t>)</w:t>
      </w:r>
      <w:r w:rsidRPr="0015776E">
        <w:rPr>
          <w:rFonts w:ascii="Times New Roman" w:hAnsi="Times New Roman" w:cs="Times New Roman"/>
          <w:color w:val="000000" w:themeColor="text1"/>
          <w:sz w:val="24"/>
          <w:szCs w:val="24"/>
          <w:shd w:val="clear" w:color="auto" w:fill="FFFFFF"/>
          <w:lang w:val="en-US"/>
        </w:rPr>
        <w:t>.</w:t>
      </w:r>
      <w:r w:rsidR="009969F1">
        <w:rPr>
          <w:rFonts w:ascii="Times New Roman" w:hAnsi="Times New Roman" w:cs="Times New Roman"/>
          <w:color w:val="000000" w:themeColor="text1"/>
          <w:sz w:val="24"/>
          <w:szCs w:val="24"/>
          <w:shd w:val="clear" w:color="auto" w:fill="FFFFFF"/>
          <w:lang w:val="en-US"/>
        </w:rPr>
        <w:t xml:space="preserve"> United Kingdom: </w:t>
      </w:r>
      <w:r w:rsidR="009969F1" w:rsidRPr="009969F1">
        <w:rPr>
          <w:rFonts w:ascii="Times New Roman" w:hAnsi="Times New Roman" w:cs="Times New Roman"/>
          <w:color w:val="000000" w:themeColor="text1"/>
          <w:sz w:val="24"/>
          <w:szCs w:val="24"/>
          <w:shd w:val="clear" w:color="auto" w:fill="FFFFFF"/>
          <w:lang w:val="en-US"/>
        </w:rPr>
        <w:t>John Wiley &amp; Sons</w:t>
      </w:r>
      <w:r w:rsidR="009969F1">
        <w:rPr>
          <w:rFonts w:ascii="Times New Roman" w:hAnsi="Times New Roman" w:cs="Times New Roman"/>
          <w:color w:val="000000" w:themeColor="text1"/>
          <w:sz w:val="24"/>
          <w:szCs w:val="24"/>
          <w:shd w:val="clear" w:color="auto" w:fill="FFFFFF"/>
          <w:lang w:val="en-US"/>
        </w:rPr>
        <w:t>.</w:t>
      </w:r>
      <w:r w:rsidRPr="0015776E">
        <w:rPr>
          <w:rFonts w:ascii="Times New Roman" w:hAnsi="Times New Roman" w:cs="Times New Roman"/>
          <w:color w:val="000000" w:themeColor="text1"/>
          <w:sz w:val="24"/>
          <w:szCs w:val="24"/>
          <w:shd w:val="clear" w:color="auto" w:fill="FFFFFF"/>
          <w:lang w:val="en-US"/>
        </w:rPr>
        <w:t> </w:t>
      </w:r>
      <w:r w:rsidR="0060518D">
        <w:rPr>
          <w:rFonts w:ascii="Times New Roman" w:hAnsi="Times New Roman" w:cs="Times New Roman"/>
          <w:color w:val="000000" w:themeColor="text1"/>
          <w:sz w:val="24"/>
          <w:szCs w:val="24"/>
          <w:shd w:val="clear" w:color="auto" w:fill="FFFFFF"/>
          <w:lang w:val="en-US"/>
        </w:rPr>
        <w:t xml:space="preserve">Retrieved from </w:t>
      </w:r>
      <w:r w:rsidR="0060518D" w:rsidRPr="00A101FF">
        <w:rPr>
          <w:rFonts w:ascii="Times New Roman" w:hAnsi="Times New Roman" w:cs="Times New Roman"/>
          <w:sz w:val="24"/>
          <w:szCs w:val="24"/>
          <w:shd w:val="clear" w:color="auto" w:fill="FFFFFF"/>
          <w:lang w:val="en-US"/>
        </w:rPr>
        <w:t>https://doi.org/10.1002/9781119962045.ch26</w:t>
      </w:r>
      <w:r w:rsidR="0060518D" w:rsidRPr="004F7831">
        <w:rPr>
          <w:rStyle w:val="Hipervnculo"/>
          <w:rFonts w:ascii="Times New Roman" w:hAnsi="Times New Roman" w:cs="Times New Roman"/>
          <w:color w:val="000000" w:themeColor="text1"/>
          <w:sz w:val="24"/>
          <w:szCs w:val="24"/>
          <w:shd w:val="clear" w:color="auto" w:fill="FFFFFF"/>
          <w:lang w:val="en-US"/>
        </w:rPr>
        <w:t>.</w:t>
      </w:r>
    </w:p>
    <w:p w14:paraId="73559E4C" w14:textId="33E6287D"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rPr>
        <w:t xml:space="preserve">Rodríguez, J. M. </w:t>
      </w:r>
      <w:r w:rsidR="00FC028C">
        <w:rPr>
          <w:rFonts w:ascii="Times New Roman" w:hAnsi="Times New Roman" w:cs="Times New Roman"/>
          <w:color w:val="000000" w:themeColor="text1"/>
          <w:sz w:val="24"/>
          <w:szCs w:val="24"/>
        </w:rPr>
        <w:t>y</w:t>
      </w:r>
      <w:r w:rsidRPr="0015776E">
        <w:rPr>
          <w:rFonts w:ascii="Times New Roman" w:hAnsi="Times New Roman" w:cs="Times New Roman"/>
          <w:color w:val="000000" w:themeColor="text1"/>
          <w:sz w:val="24"/>
          <w:szCs w:val="24"/>
        </w:rPr>
        <w:t xml:space="preserve"> Santos, M. T. (2008). </w:t>
      </w:r>
      <w:r w:rsidRPr="0015776E">
        <w:rPr>
          <w:rFonts w:ascii="Times New Roman" w:hAnsi="Times New Roman" w:cs="Times New Roman"/>
          <w:color w:val="000000" w:themeColor="text1"/>
          <w:sz w:val="24"/>
          <w:szCs w:val="24"/>
          <w:lang w:val="en-US"/>
        </w:rPr>
        <w:t xml:space="preserve">Study of the best designs for modification of the Arrhenius </w:t>
      </w:r>
      <w:r w:rsidR="00FD291E">
        <w:rPr>
          <w:rFonts w:ascii="Times New Roman" w:hAnsi="Times New Roman" w:cs="Times New Roman"/>
          <w:color w:val="000000" w:themeColor="text1"/>
          <w:sz w:val="24"/>
          <w:szCs w:val="24"/>
          <w:lang w:val="en-US"/>
        </w:rPr>
        <w:t>e</w:t>
      </w:r>
      <w:r w:rsidRPr="0015776E">
        <w:rPr>
          <w:rFonts w:ascii="Times New Roman" w:hAnsi="Times New Roman" w:cs="Times New Roman"/>
          <w:color w:val="000000" w:themeColor="text1"/>
          <w:sz w:val="24"/>
          <w:szCs w:val="24"/>
          <w:lang w:val="en-US"/>
        </w:rPr>
        <w:t xml:space="preserve">quation. </w:t>
      </w:r>
      <w:r w:rsidRPr="004F7831">
        <w:rPr>
          <w:rFonts w:ascii="Times New Roman" w:hAnsi="Times New Roman" w:cs="Times New Roman"/>
          <w:i/>
          <w:iCs/>
          <w:color w:val="000000" w:themeColor="text1"/>
          <w:sz w:val="24"/>
          <w:szCs w:val="24"/>
          <w:lang w:val="en-US"/>
        </w:rPr>
        <w:t>Chemometrics and Intelligent Laboratory Systems</w:t>
      </w:r>
      <w:r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95</w:t>
      </w:r>
      <w:r w:rsidRPr="0015776E">
        <w:rPr>
          <w:rFonts w:ascii="Times New Roman" w:hAnsi="Times New Roman" w:cs="Times New Roman"/>
          <w:color w:val="000000" w:themeColor="text1"/>
          <w:sz w:val="24"/>
          <w:szCs w:val="24"/>
          <w:lang w:val="en-US"/>
        </w:rPr>
        <w:t>(</w:t>
      </w:r>
      <w:r w:rsidR="00FD291E">
        <w:rPr>
          <w:rFonts w:ascii="Times New Roman" w:hAnsi="Times New Roman" w:cs="Times New Roman"/>
          <w:color w:val="000000" w:themeColor="text1"/>
          <w:sz w:val="24"/>
          <w:szCs w:val="24"/>
          <w:lang w:val="en-US"/>
        </w:rPr>
        <w:t>2</w:t>
      </w:r>
      <w:r w:rsidRPr="0015776E">
        <w:rPr>
          <w:rFonts w:ascii="Times New Roman" w:hAnsi="Times New Roman" w:cs="Times New Roman"/>
          <w:color w:val="000000" w:themeColor="text1"/>
          <w:sz w:val="24"/>
          <w:szCs w:val="24"/>
          <w:lang w:val="en-US"/>
        </w:rPr>
        <w:t>) 199-208.</w:t>
      </w:r>
    </w:p>
    <w:p w14:paraId="36A6D14E" w14:textId="1BB2DE0A"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lang w:val="en-US"/>
        </w:rPr>
        <w:t>Türkoğlu</w:t>
      </w:r>
      <w:r w:rsidR="00956F18">
        <w:rPr>
          <w:rFonts w:ascii="Times New Roman" w:hAnsi="Times New Roman" w:cs="Times New Roman"/>
          <w:color w:val="000000" w:themeColor="text1"/>
          <w:sz w:val="24"/>
          <w:szCs w:val="24"/>
          <w:lang w:val="en-US"/>
        </w:rPr>
        <w:t>, S.</w:t>
      </w:r>
      <w:r w:rsidRPr="0015776E">
        <w:rPr>
          <w:rFonts w:ascii="Times New Roman" w:hAnsi="Times New Roman" w:cs="Times New Roman"/>
          <w:color w:val="000000" w:themeColor="text1"/>
          <w:sz w:val="24"/>
          <w:szCs w:val="24"/>
          <w:lang w:val="en-US"/>
        </w:rPr>
        <w:t xml:space="preserve"> (2008) Evaluation of genotoxic effects of sodium propionate, calcium propionate and potassium propionate on the root meristem cells of </w:t>
      </w:r>
      <w:r w:rsidRPr="004F7831">
        <w:rPr>
          <w:rFonts w:ascii="Times New Roman" w:hAnsi="Times New Roman" w:cs="Times New Roman"/>
          <w:i/>
          <w:iCs/>
          <w:color w:val="000000" w:themeColor="text1"/>
          <w:sz w:val="24"/>
          <w:szCs w:val="24"/>
          <w:lang w:val="en-US"/>
        </w:rPr>
        <w:t>Allium cepa</w:t>
      </w:r>
      <w:r w:rsidR="00956F18">
        <w:rPr>
          <w:rFonts w:ascii="Times New Roman" w:hAnsi="Times New Roman" w:cs="Times New Roman"/>
          <w:color w:val="000000" w:themeColor="text1"/>
          <w:sz w:val="24"/>
          <w:szCs w:val="24"/>
          <w:lang w:val="en-US"/>
        </w:rPr>
        <w:t>.</w:t>
      </w:r>
      <w:r w:rsidR="00956F18"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Food and Chemical Toxicology</w:t>
      </w:r>
      <w:r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46</w:t>
      </w:r>
      <w:r w:rsidR="00956F18">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6</w:t>
      </w:r>
      <w:r w:rsidR="00956F18">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2035-2041</w:t>
      </w:r>
      <w:r w:rsidR="00956F18">
        <w:rPr>
          <w:rFonts w:ascii="Times New Roman" w:hAnsi="Times New Roman" w:cs="Times New Roman"/>
          <w:color w:val="000000" w:themeColor="text1"/>
          <w:sz w:val="24"/>
          <w:szCs w:val="24"/>
          <w:lang w:val="en-US"/>
        </w:rPr>
        <w:t>. Retrieved from</w:t>
      </w:r>
      <w:r w:rsidRPr="0015776E">
        <w:rPr>
          <w:rFonts w:ascii="Times New Roman" w:hAnsi="Times New Roman" w:cs="Times New Roman"/>
          <w:color w:val="000000" w:themeColor="text1"/>
          <w:sz w:val="24"/>
          <w:szCs w:val="24"/>
          <w:lang w:val="en-US"/>
        </w:rPr>
        <w:t xml:space="preserve"> </w:t>
      </w:r>
      <w:r w:rsidRPr="00A101FF">
        <w:rPr>
          <w:rFonts w:ascii="Times New Roman" w:hAnsi="Times New Roman" w:cs="Times New Roman"/>
          <w:sz w:val="24"/>
          <w:szCs w:val="24"/>
          <w:lang w:val="en-US"/>
        </w:rPr>
        <w:t>https://doi.org/10.1016/j.fct.2008.01.043</w:t>
      </w:r>
      <w:r w:rsidRPr="0015776E">
        <w:rPr>
          <w:rFonts w:ascii="Times New Roman" w:hAnsi="Times New Roman" w:cs="Times New Roman"/>
          <w:color w:val="000000" w:themeColor="text1"/>
          <w:sz w:val="24"/>
          <w:szCs w:val="24"/>
          <w:lang w:val="en-US"/>
        </w:rPr>
        <w:t>.</w:t>
      </w:r>
    </w:p>
    <w:p w14:paraId="38B87561" w14:textId="795E61A2"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lang w:val="en-US"/>
        </w:rPr>
        <w:t>Smith</w:t>
      </w:r>
      <w:r w:rsidR="00FC028C">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A., Stewart</w:t>
      </w:r>
      <w:r w:rsidR="00FC028C">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J. </w:t>
      </w:r>
      <w:r w:rsidR="00517F80">
        <w:rPr>
          <w:rFonts w:ascii="Times New Roman" w:hAnsi="Times New Roman" w:cs="Times New Roman"/>
          <w:color w:val="000000" w:themeColor="text1"/>
          <w:sz w:val="24"/>
          <w:szCs w:val="24"/>
          <w:lang w:val="en-US"/>
        </w:rPr>
        <w:t>and</w:t>
      </w:r>
      <w:r w:rsidRPr="0015776E">
        <w:rPr>
          <w:rFonts w:ascii="Times New Roman" w:hAnsi="Times New Roman" w:cs="Times New Roman"/>
          <w:color w:val="000000" w:themeColor="text1"/>
          <w:sz w:val="24"/>
          <w:szCs w:val="24"/>
          <w:lang w:val="en-US"/>
        </w:rPr>
        <w:t xml:space="preserve"> Fyfe</w:t>
      </w:r>
      <w:r w:rsidR="00FC028C">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L. (2001)</w:t>
      </w:r>
      <w:r w:rsidR="00722F9F">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The potential application of plant essential oils as natural food preservatives in soft cheese</w:t>
      </w:r>
      <w:r w:rsidR="00517F80">
        <w:rPr>
          <w:rFonts w:ascii="Times New Roman" w:hAnsi="Times New Roman" w:cs="Times New Roman"/>
          <w:color w:val="000000" w:themeColor="text1"/>
          <w:sz w:val="24"/>
          <w:szCs w:val="24"/>
          <w:lang w:val="en-US"/>
        </w:rPr>
        <w:t>.</w:t>
      </w:r>
      <w:r w:rsidR="00517F80"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Food Microbiology</w:t>
      </w:r>
      <w:r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18</w:t>
      </w:r>
      <w:r w:rsidR="00517F80">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4</w:t>
      </w:r>
      <w:r w:rsidR="00517F80">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463-470</w:t>
      </w:r>
      <w:r w:rsidR="00517F80">
        <w:rPr>
          <w:rFonts w:ascii="Times New Roman" w:hAnsi="Times New Roman" w:cs="Times New Roman"/>
          <w:color w:val="000000" w:themeColor="text1"/>
          <w:sz w:val="24"/>
          <w:szCs w:val="24"/>
          <w:lang w:val="en-US"/>
        </w:rPr>
        <w:t>. Retrieved from</w:t>
      </w:r>
      <w:r w:rsidRPr="0015776E">
        <w:rPr>
          <w:rFonts w:ascii="Times New Roman" w:hAnsi="Times New Roman" w:cs="Times New Roman"/>
          <w:color w:val="000000" w:themeColor="text1"/>
          <w:sz w:val="24"/>
          <w:szCs w:val="24"/>
          <w:lang w:val="en-US"/>
        </w:rPr>
        <w:t xml:space="preserve"> </w:t>
      </w:r>
      <w:r w:rsidRPr="00A101FF">
        <w:rPr>
          <w:rFonts w:ascii="Times New Roman" w:hAnsi="Times New Roman" w:cs="Times New Roman"/>
          <w:sz w:val="24"/>
          <w:szCs w:val="24"/>
          <w:lang w:val="en-US"/>
        </w:rPr>
        <w:t>https://doi.org/10.1006/fmic.2001.0415</w:t>
      </w:r>
      <w:r w:rsidRPr="0015776E">
        <w:rPr>
          <w:rFonts w:ascii="Times New Roman" w:hAnsi="Times New Roman" w:cs="Times New Roman"/>
          <w:color w:val="000000" w:themeColor="text1"/>
          <w:sz w:val="24"/>
          <w:szCs w:val="24"/>
          <w:lang w:val="en-US"/>
        </w:rPr>
        <w:t>.</w:t>
      </w:r>
    </w:p>
    <w:p w14:paraId="177BCE20" w14:textId="598A0B6F" w:rsidR="005014CC" w:rsidRPr="004F7831"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shd w:val="clear" w:color="auto" w:fill="FFFFFF"/>
          <w:lang w:val="en-US"/>
        </w:rPr>
        <w:t>Van Boekel, M. (1996)</w:t>
      </w:r>
      <w:r w:rsidR="00722F9F">
        <w:rPr>
          <w:rFonts w:ascii="Times New Roman" w:hAnsi="Times New Roman" w:cs="Times New Roman"/>
          <w:color w:val="000000" w:themeColor="text1"/>
          <w:sz w:val="24"/>
          <w:szCs w:val="24"/>
          <w:shd w:val="clear" w:color="auto" w:fill="FFFFFF"/>
          <w:lang w:val="en-US"/>
        </w:rPr>
        <w:t>.</w:t>
      </w:r>
      <w:r w:rsidRPr="0015776E">
        <w:rPr>
          <w:rFonts w:ascii="Times New Roman" w:hAnsi="Times New Roman" w:cs="Times New Roman"/>
          <w:color w:val="000000" w:themeColor="text1"/>
          <w:sz w:val="24"/>
          <w:szCs w:val="24"/>
          <w:shd w:val="clear" w:color="auto" w:fill="FFFFFF"/>
          <w:lang w:val="en-US"/>
        </w:rPr>
        <w:t xml:space="preserve"> Statistical Aspects of Kinetic Modeling for Food Science Problems. </w:t>
      </w:r>
      <w:r w:rsidRPr="004F7831">
        <w:rPr>
          <w:rFonts w:ascii="Times New Roman" w:hAnsi="Times New Roman" w:cs="Times New Roman"/>
          <w:i/>
          <w:iCs/>
          <w:color w:val="000000" w:themeColor="text1"/>
          <w:sz w:val="24"/>
          <w:szCs w:val="24"/>
          <w:shd w:val="clear" w:color="auto" w:fill="FFFFFF"/>
          <w:lang w:val="en-US"/>
        </w:rPr>
        <w:t>Journal of Food Science</w:t>
      </w:r>
      <w:r w:rsidRPr="004F7831">
        <w:rPr>
          <w:rFonts w:ascii="Times New Roman" w:hAnsi="Times New Roman" w:cs="Times New Roman"/>
          <w:color w:val="000000" w:themeColor="text1"/>
          <w:sz w:val="24"/>
          <w:szCs w:val="24"/>
          <w:shd w:val="clear" w:color="auto" w:fill="FFFFFF"/>
          <w:lang w:val="en-US"/>
        </w:rPr>
        <w:t xml:space="preserve">, </w:t>
      </w:r>
      <w:r w:rsidRPr="004F7831">
        <w:rPr>
          <w:rFonts w:ascii="Times New Roman" w:hAnsi="Times New Roman" w:cs="Times New Roman"/>
          <w:i/>
          <w:iCs/>
          <w:color w:val="000000" w:themeColor="text1"/>
          <w:sz w:val="24"/>
          <w:szCs w:val="24"/>
          <w:shd w:val="clear" w:color="auto" w:fill="FFFFFF"/>
          <w:lang w:val="en-US"/>
        </w:rPr>
        <w:t>61</w:t>
      </w:r>
      <w:r w:rsidR="00AA5977" w:rsidRPr="004F7831">
        <w:rPr>
          <w:rFonts w:ascii="Times New Roman" w:hAnsi="Times New Roman" w:cs="Times New Roman"/>
          <w:color w:val="000000" w:themeColor="text1"/>
          <w:sz w:val="24"/>
          <w:szCs w:val="24"/>
          <w:shd w:val="clear" w:color="auto" w:fill="FFFFFF"/>
          <w:lang w:val="en-US"/>
        </w:rPr>
        <w:t>(3)</w:t>
      </w:r>
      <w:r w:rsidR="00722F9F" w:rsidRPr="004F7831">
        <w:rPr>
          <w:rFonts w:ascii="Times New Roman" w:hAnsi="Times New Roman" w:cs="Times New Roman"/>
          <w:color w:val="000000" w:themeColor="text1"/>
          <w:sz w:val="24"/>
          <w:szCs w:val="24"/>
          <w:shd w:val="clear" w:color="auto" w:fill="FFFFFF"/>
          <w:lang w:val="en-US"/>
        </w:rPr>
        <w:t xml:space="preserve">, </w:t>
      </w:r>
      <w:r w:rsidRPr="004F7831">
        <w:rPr>
          <w:rFonts w:ascii="Times New Roman" w:hAnsi="Times New Roman" w:cs="Times New Roman"/>
          <w:color w:val="000000" w:themeColor="text1"/>
          <w:sz w:val="24"/>
          <w:szCs w:val="24"/>
          <w:shd w:val="clear" w:color="auto" w:fill="FFFFFF"/>
          <w:lang w:val="en-US"/>
        </w:rPr>
        <w:t>477-486.</w:t>
      </w:r>
      <w:r w:rsidR="00AA5977" w:rsidRPr="004F7831">
        <w:rPr>
          <w:rFonts w:ascii="Times New Roman" w:hAnsi="Times New Roman" w:cs="Times New Roman"/>
          <w:color w:val="000000" w:themeColor="text1"/>
          <w:sz w:val="24"/>
          <w:szCs w:val="24"/>
          <w:shd w:val="clear" w:color="auto" w:fill="FFFFFF"/>
          <w:lang w:val="en-US"/>
        </w:rPr>
        <w:t xml:space="preserve"> Retrieved from</w:t>
      </w:r>
      <w:r w:rsidRPr="004F7831">
        <w:rPr>
          <w:rFonts w:ascii="Times New Roman" w:hAnsi="Times New Roman" w:cs="Times New Roman"/>
          <w:color w:val="000000" w:themeColor="text1"/>
          <w:sz w:val="24"/>
          <w:szCs w:val="24"/>
          <w:shd w:val="clear" w:color="auto" w:fill="FFFFFF"/>
          <w:lang w:val="en-US"/>
        </w:rPr>
        <w:t> </w:t>
      </w:r>
      <w:r w:rsidRPr="00A101FF">
        <w:rPr>
          <w:rFonts w:ascii="Times New Roman" w:hAnsi="Times New Roman" w:cs="Times New Roman"/>
          <w:sz w:val="24"/>
          <w:szCs w:val="24"/>
          <w:shd w:val="clear" w:color="auto" w:fill="FFFFFF"/>
          <w:lang w:val="en-US"/>
        </w:rPr>
        <w:t>https://doi.org/10.1111/j.1365-2621.1996.tb13138.x</w:t>
      </w:r>
      <w:r w:rsidR="00AA5977" w:rsidRPr="004F7831">
        <w:rPr>
          <w:rStyle w:val="Hipervnculo"/>
          <w:rFonts w:ascii="Times New Roman" w:hAnsi="Times New Roman" w:cs="Times New Roman"/>
          <w:color w:val="000000" w:themeColor="text1"/>
          <w:sz w:val="24"/>
          <w:szCs w:val="24"/>
          <w:shd w:val="clear" w:color="auto" w:fill="FFFFFF"/>
          <w:lang w:val="en-US"/>
        </w:rPr>
        <w:t>.</w:t>
      </w:r>
    </w:p>
    <w:p w14:paraId="039F6AD5" w14:textId="3CB73B3D" w:rsidR="005014CC" w:rsidRPr="004F7831"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rPr>
        <w:t>Vega</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A., Lara</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E.</w:t>
      </w:r>
      <w:r w:rsidR="00FC028C">
        <w:rPr>
          <w:rFonts w:ascii="Times New Roman" w:hAnsi="Times New Roman" w:cs="Times New Roman"/>
          <w:color w:val="000000" w:themeColor="text1"/>
          <w:sz w:val="24"/>
          <w:szCs w:val="24"/>
        </w:rPr>
        <w:t xml:space="preserve"> y</w:t>
      </w:r>
      <w:r w:rsidRPr="0015776E">
        <w:rPr>
          <w:rFonts w:ascii="Times New Roman" w:hAnsi="Times New Roman" w:cs="Times New Roman"/>
          <w:color w:val="000000" w:themeColor="text1"/>
          <w:sz w:val="24"/>
          <w:szCs w:val="24"/>
        </w:rPr>
        <w:t xml:space="preserve"> Lemus</w:t>
      </w:r>
      <w:r w:rsidR="00FC028C">
        <w:rPr>
          <w:rFonts w:ascii="Times New Roman" w:hAnsi="Times New Roman" w:cs="Times New Roman"/>
          <w:color w:val="000000" w:themeColor="text1"/>
          <w:sz w:val="24"/>
          <w:szCs w:val="24"/>
        </w:rPr>
        <w:t>,</w:t>
      </w:r>
      <w:r w:rsidRPr="0015776E">
        <w:rPr>
          <w:rFonts w:ascii="Times New Roman" w:hAnsi="Times New Roman" w:cs="Times New Roman"/>
          <w:color w:val="000000" w:themeColor="text1"/>
          <w:sz w:val="24"/>
          <w:szCs w:val="24"/>
        </w:rPr>
        <w:t xml:space="preserve"> R. (2006</w:t>
      </w:r>
      <w:r w:rsidR="000443AB" w:rsidRPr="0015776E">
        <w:rPr>
          <w:rFonts w:ascii="Times New Roman" w:hAnsi="Times New Roman" w:cs="Times New Roman"/>
          <w:color w:val="000000" w:themeColor="text1"/>
          <w:sz w:val="24"/>
          <w:szCs w:val="24"/>
        </w:rPr>
        <w:t>)</w:t>
      </w:r>
      <w:r w:rsidR="000443AB">
        <w:rPr>
          <w:rFonts w:ascii="Times New Roman" w:hAnsi="Times New Roman" w:cs="Times New Roman"/>
          <w:color w:val="000000" w:themeColor="text1"/>
          <w:sz w:val="24"/>
          <w:szCs w:val="24"/>
        </w:rPr>
        <w:t xml:space="preserve">. </w:t>
      </w:r>
      <w:r w:rsidRPr="0015776E">
        <w:rPr>
          <w:rFonts w:ascii="Times New Roman" w:hAnsi="Times New Roman" w:cs="Times New Roman"/>
          <w:color w:val="000000" w:themeColor="text1"/>
          <w:sz w:val="24"/>
          <w:szCs w:val="24"/>
        </w:rPr>
        <w:t xml:space="preserve">Isotermas de </w:t>
      </w:r>
      <w:r w:rsidR="000443AB" w:rsidRPr="0015776E">
        <w:rPr>
          <w:rFonts w:ascii="Times New Roman" w:hAnsi="Times New Roman" w:cs="Times New Roman"/>
          <w:color w:val="000000" w:themeColor="text1"/>
          <w:sz w:val="24"/>
          <w:szCs w:val="24"/>
        </w:rPr>
        <w:t xml:space="preserve">adsorción en harina de maíz </w:t>
      </w:r>
      <w:r w:rsidRPr="0015776E">
        <w:rPr>
          <w:rFonts w:ascii="Times New Roman" w:hAnsi="Times New Roman" w:cs="Times New Roman"/>
          <w:color w:val="000000" w:themeColor="text1"/>
          <w:sz w:val="24"/>
          <w:szCs w:val="24"/>
        </w:rPr>
        <w:t>(</w:t>
      </w:r>
      <w:r w:rsidRPr="004F7831">
        <w:rPr>
          <w:rFonts w:ascii="Times New Roman" w:hAnsi="Times New Roman" w:cs="Times New Roman"/>
          <w:i/>
          <w:iCs/>
          <w:color w:val="000000" w:themeColor="text1"/>
          <w:sz w:val="24"/>
          <w:szCs w:val="24"/>
        </w:rPr>
        <w:t xml:space="preserve">Zea mays </w:t>
      </w:r>
      <w:r w:rsidRPr="0015776E">
        <w:rPr>
          <w:rFonts w:ascii="Times New Roman" w:hAnsi="Times New Roman" w:cs="Times New Roman"/>
          <w:color w:val="000000" w:themeColor="text1"/>
          <w:sz w:val="24"/>
          <w:szCs w:val="24"/>
        </w:rPr>
        <w:t xml:space="preserve">L.). </w:t>
      </w:r>
      <w:r w:rsidRPr="004F7831">
        <w:rPr>
          <w:rFonts w:ascii="Times New Roman" w:hAnsi="Times New Roman" w:cs="Times New Roman"/>
          <w:i/>
          <w:iCs/>
          <w:color w:val="000000" w:themeColor="text1"/>
          <w:sz w:val="24"/>
          <w:szCs w:val="24"/>
          <w:lang w:val="en-US"/>
        </w:rPr>
        <w:t>Ciência e Tecnologia de Alimentos</w:t>
      </w:r>
      <w:r w:rsidR="000443AB"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26</w:t>
      </w:r>
      <w:r w:rsidR="00341B48" w:rsidRPr="004F7831">
        <w:rPr>
          <w:rFonts w:ascii="Times New Roman" w:hAnsi="Times New Roman" w:cs="Times New Roman"/>
          <w:color w:val="000000" w:themeColor="text1"/>
          <w:sz w:val="24"/>
          <w:szCs w:val="24"/>
          <w:lang w:val="en-US"/>
        </w:rPr>
        <w:t>(4)</w:t>
      </w:r>
      <w:r w:rsidR="000443AB"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821-827.</w:t>
      </w:r>
    </w:p>
    <w:p w14:paraId="15D2329E" w14:textId="4206282E" w:rsidR="005014CC" w:rsidRPr="004F7831" w:rsidRDefault="005014CC" w:rsidP="00B61AB9">
      <w:pPr>
        <w:spacing w:after="0" w:line="360" w:lineRule="auto"/>
        <w:ind w:left="709" w:hanging="709"/>
        <w:jc w:val="both"/>
        <w:rPr>
          <w:rStyle w:val="Hipervnculo"/>
          <w:rFonts w:ascii="Times New Roman" w:hAnsi="Times New Roman" w:cs="Times New Roman"/>
          <w:color w:val="000000" w:themeColor="text1"/>
          <w:sz w:val="24"/>
          <w:szCs w:val="24"/>
          <w:u w:val="none"/>
          <w:lang w:val="en-US"/>
        </w:rPr>
      </w:pPr>
      <w:r w:rsidRPr="004F7831">
        <w:rPr>
          <w:rStyle w:val="authors"/>
          <w:rFonts w:ascii="Times New Roman" w:hAnsi="Times New Roman" w:cs="Times New Roman"/>
          <w:color w:val="000000" w:themeColor="text1"/>
          <w:sz w:val="24"/>
          <w:szCs w:val="24"/>
          <w:lang w:val="en-US"/>
        </w:rPr>
        <w:t>Wall</w:t>
      </w:r>
      <w:r w:rsidR="00B61AB9" w:rsidRPr="004F7831">
        <w:rPr>
          <w:rStyle w:val="authors"/>
          <w:rFonts w:ascii="Times New Roman" w:hAnsi="Times New Roman" w:cs="Times New Roman"/>
          <w:color w:val="000000" w:themeColor="text1"/>
          <w:sz w:val="24"/>
          <w:szCs w:val="24"/>
          <w:lang w:val="en-US"/>
        </w:rPr>
        <w:t>,</w:t>
      </w:r>
      <w:r w:rsidRPr="004F7831">
        <w:rPr>
          <w:rStyle w:val="authors"/>
          <w:rFonts w:ascii="Times New Roman" w:hAnsi="Times New Roman" w:cs="Times New Roman"/>
          <w:color w:val="000000" w:themeColor="text1"/>
          <w:sz w:val="24"/>
          <w:szCs w:val="24"/>
          <w:lang w:val="en-US"/>
        </w:rPr>
        <w:t xml:space="preserve"> H.</w:t>
      </w:r>
      <w:r w:rsidR="00B61AB9" w:rsidRPr="004F7831">
        <w:rPr>
          <w:rStyle w:val="authors"/>
          <w:rFonts w:ascii="Times New Roman" w:hAnsi="Times New Roman" w:cs="Times New Roman"/>
          <w:color w:val="000000" w:themeColor="text1"/>
          <w:sz w:val="24"/>
          <w:szCs w:val="24"/>
          <w:lang w:val="en-US"/>
        </w:rPr>
        <w:t xml:space="preserve"> </w:t>
      </w:r>
      <w:r w:rsidRPr="004F7831">
        <w:rPr>
          <w:rStyle w:val="authors"/>
          <w:rFonts w:ascii="Times New Roman" w:hAnsi="Times New Roman" w:cs="Times New Roman"/>
          <w:color w:val="000000" w:themeColor="text1"/>
          <w:sz w:val="24"/>
          <w:szCs w:val="24"/>
          <w:lang w:val="en-US"/>
        </w:rPr>
        <w:t>A., Ramírez</w:t>
      </w:r>
      <w:r w:rsidR="00B61AB9" w:rsidRPr="004F7831">
        <w:rPr>
          <w:rStyle w:val="authors"/>
          <w:rFonts w:ascii="Times New Roman" w:hAnsi="Times New Roman" w:cs="Times New Roman"/>
          <w:color w:val="000000" w:themeColor="text1"/>
          <w:sz w:val="24"/>
          <w:szCs w:val="24"/>
          <w:lang w:val="en-US"/>
        </w:rPr>
        <w:t>,</w:t>
      </w:r>
      <w:r w:rsidRPr="004F7831">
        <w:rPr>
          <w:rStyle w:val="authors"/>
          <w:rFonts w:ascii="Times New Roman" w:hAnsi="Times New Roman" w:cs="Times New Roman"/>
          <w:color w:val="000000" w:themeColor="text1"/>
          <w:sz w:val="24"/>
          <w:szCs w:val="24"/>
          <w:lang w:val="en-US"/>
        </w:rPr>
        <w:t xml:space="preserve"> A., Wesolek</w:t>
      </w:r>
      <w:r w:rsidR="00B61AB9" w:rsidRPr="004F7831">
        <w:rPr>
          <w:rStyle w:val="authors"/>
          <w:rFonts w:ascii="Times New Roman" w:hAnsi="Times New Roman" w:cs="Times New Roman"/>
          <w:color w:val="000000" w:themeColor="text1"/>
          <w:sz w:val="24"/>
          <w:szCs w:val="24"/>
          <w:lang w:val="en-US"/>
        </w:rPr>
        <w:t>,</w:t>
      </w:r>
      <w:r w:rsidRPr="004F7831">
        <w:rPr>
          <w:rStyle w:val="authors"/>
          <w:rFonts w:ascii="Times New Roman" w:hAnsi="Times New Roman" w:cs="Times New Roman"/>
          <w:color w:val="000000" w:themeColor="text1"/>
          <w:sz w:val="24"/>
          <w:szCs w:val="24"/>
          <w:lang w:val="en-US"/>
        </w:rPr>
        <w:t xml:space="preserve"> N., Brabet</w:t>
      </w:r>
      <w:r w:rsidR="00B61AB9" w:rsidRPr="004F7831">
        <w:rPr>
          <w:rStyle w:val="authors"/>
          <w:rFonts w:ascii="Times New Roman" w:hAnsi="Times New Roman" w:cs="Times New Roman"/>
          <w:color w:val="000000" w:themeColor="text1"/>
          <w:sz w:val="24"/>
          <w:szCs w:val="24"/>
          <w:lang w:val="en-US"/>
        </w:rPr>
        <w:t>,</w:t>
      </w:r>
      <w:r w:rsidRPr="004F7831">
        <w:rPr>
          <w:rStyle w:val="authors"/>
          <w:rFonts w:ascii="Times New Roman" w:hAnsi="Times New Roman" w:cs="Times New Roman"/>
          <w:color w:val="000000" w:themeColor="text1"/>
          <w:sz w:val="24"/>
          <w:szCs w:val="24"/>
          <w:lang w:val="en-US"/>
        </w:rPr>
        <w:t xml:space="preserve"> C., Durand</w:t>
      </w:r>
      <w:r w:rsidR="00B61AB9" w:rsidRPr="004F7831">
        <w:rPr>
          <w:rStyle w:val="authors"/>
          <w:rFonts w:ascii="Times New Roman" w:hAnsi="Times New Roman" w:cs="Times New Roman"/>
          <w:color w:val="000000" w:themeColor="text1"/>
          <w:sz w:val="24"/>
          <w:szCs w:val="24"/>
          <w:lang w:val="en-US"/>
        </w:rPr>
        <w:t>,</w:t>
      </w:r>
      <w:r w:rsidRPr="004F7831">
        <w:rPr>
          <w:rStyle w:val="authors"/>
          <w:rFonts w:ascii="Times New Roman" w:hAnsi="Times New Roman" w:cs="Times New Roman"/>
          <w:color w:val="000000" w:themeColor="text1"/>
          <w:sz w:val="24"/>
          <w:szCs w:val="24"/>
          <w:lang w:val="en-US"/>
        </w:rPr>
        <w:t xml:space="preserve"> N., Rodríguez</w:t>
      </w:r>
      <w:r w:rsidR="00B61AB9" w:rsidRPr="004F7831">
        <w:rPr>
          <w:rStyle w:val="authors"/>
          <w:rFonts w:ascii="Times New Roman" w:hAnsi="Times New Roman" w:cs="Times New Roman"/>
          <w:color w:val="000000" w:themeColor="text1"/>
          <w:sz w:val="24"/>
          <w:szCs w:val="24"/>
          <w:lang w:val="en-US"/>
        </w:rPr>
        <w:t>,</w:t>
      </w:r>
      <w:r w:rsidRPr="004F7831">
        <w:rPr>
          <w:rStyle w:val="authors"/>
          <w:rFonts w:ascii="Times New Roman" w:hAnsi="Times New Roman" w:cs="Times New Roman"/>
          <w:color w:val="000000" w:themeColor="text1"/>
          <w:sz w:val="24"/>
          <w:szCs w:val="24"/>
          <w:lang w:val="en-US"/>
        </w:rPr>
        <w:t xml:space="preserve"> G. C., García</w:t>
      </w:r>
      <w:r w:rsidR="00B61AB9" w:rsidRPr="004F7831">
        <w:rPr>
          <w:rStyle w:val="authors"/>
          <w:rFonts w:ascii="Times New Roman" w:hAnsi="Times New Roman" w:cs="Times New Roman"/>
          <w:color w:val="000000" w:themeColor="text1"/>
          <w:sz w:val="24"/>
          <w:szCs w:val="24"/>
          <w:lang w:val="en-US"/>
        </w:rPr>
        <w:t>,</w:t>
      </w:r>
      <w:r w:rsidRPr="004F7831">
        <w:rPr>
          <w:rStyle w:val="authors"/>
          <w:rFonts w:ascii="Times New Roman" w:hAnsi="Times New Roman" w:cs="Times New Roman"/>
          <w:color w:val="000000" w:themeColor="text1"/>
          <w:sz w:val="24"/>
          <w:szCs w:val="24"/>
          <w:lang w:val="en-US"/>
        </w:rPr>
        <w:t xml:space="preserve"> M. A., Salgado</w:t>
      </w:r>
      <w:r w:rsidR="00B61AB9" w:rsidRPr="004F7831">
        <w:rPr>
          <w:rStyle w:val="authors"/>
          <w:rFonts w:ascii="Times New Roman" w:hAnsi="Times New Roman" w:cs="Times New Roman"/>
          <w:color w:val="000000" w:themeColor="text1"/>
          <w:sz w:val="24"/>
          <w:szCs w:val="24"/>
          <w:lang w:val="en-US"/>
        </w:rPr>
        <w:t xml:space="preserve">, </w:t>
      </w:r>
      <w:r w:rsidRPr="004F7831">
        <w:rPr>
          <w:rStyle w:val="authors"/>
          <w:rFonts w:ascii="Times New Roman" w:hAnsi="Times New Roman" w:cs="Times New Roman"/>
          <w:color w:val="000000" w:themeColor="text1"/>
          <w:sz w:val="24"/>
          <w:szCs w:val="24"/>
          <w:lang w:val="en-US"/>
        </w:rPr>
        <w:t>M. A., Robles</w:t>
      </w:r>
      <w:r w:rsidR="00B61AB9" w:rsidRPr="004F7831">
        <w:rPr>
          <w:rStyle w:val="authors"/>
          <w:rFonts w:ascii="Times New Roman" w:hAnsi="Times New Roman" w:cs="Times New Roman"/>
          <w:color w:val="000000" w:themeColor="text1"/>
          <w:sz w:val="24"/>
          <w:szCs w:val="24"/>
          <w:lang w:val="en-US"/>
        </w:rPr>
        <w:t>,</w:t>
      </w:r>
      <w:r w:rsidRPr="004F7831">
        <w:rPr>
          <w:rStyle w:val="authors"/>
          <w:rFonts w:ascii="Times New Roman" w:hAnsi="Times New Roman" w:cs="Times New Roman"/>
          <w:color w:val="000000" w:themeColor="text1"/>
          <w:sz w:val="24"/>
          <w:szCs w:val="24"/>
          <w:lang w:val="en-US"/>
        </w:rPr>
        <w:t xml:space="preserve"> V. J. </w:t>
      </w:r>
      <w:r w:rsidR="00B61AB9" w:rsidRPr="004F7831">
        <w:rPr>
          <w:rStyle w:val="authors"/>
          <w:rFonts w:ascii="Times New Roman" w:hAnsi="Times New Roman" w:cs="Times New Roman"/>
          <w:color w:val="000000" w:themeColor="text1"/>
          <w:sz w:val="24"/>
          <w:szCs w:val="24"/>
          <w:lang w:val="en-US"/>
        </w:rPr>
        <w:t xml:space="preserve">and </w:t>
      </w:r>
      <w:r w:rsidRPr="004F7831">
        <w:rPr>
          <w:rStyle w:val="authors"/>
          <w:rFonts w:ascii="Times New Roman" w:hAnsi="Times New Roman" w:cs="Times New Roman"/>
          <w:color w:val="000000" w:themeColor="text1"/>
          <w:sz w:val="24"/>
          <w:szCs w:val="24"/>
          <w:lang w:val="en-US"/>
        </w:rPr>
        <w:t>Roudot</w:t>
      </w:r>
      <w:r w:rsidR="00B61AB9" w:rsidRPr="004F7831">
        <w:rPr>
          <w:rStyle w:val="authors"/>
          <w:rFonts w:ascii="Times New Roman" w:hAnsi="Times New Roman" w:cs="Times New Roman"/>
          <w:color w:val="000000" w:themeColor="text1"/>
          <w:sz w:val="24"/>
          <w:szCs w:val="24"/>
          <w:lang w:val="en-US"/>
        </w:rPr>
        <w:t>,</w:t>
      </w:r>
      <w:r w:rsidRPr="004F7831">
        <w:rPr>
          <w:rStyle w:val="authors"/>
          <w:rFonts w:ascii="Times New Roman" w:hAnsi="Times New Roman" w:cs="Times New Roman"/>
          <w:color w:val="000000" w:themeColor="text1"/>
          <w:sz w:val="24"/>
          <w:szCs w:val="24"/>
          <w:lang w:val="en-US"/>
        </w:rPr>
        <w:t xml:space="preserve"> A.C.</w:t>
      </w:r>
      <w:r w:rsidR="00630381" w:rsidRPr="004F7831">
        <w:rPr>
          <w:rStyle w:val="authors"/>
          <w:rFonts w:ascii="Times New Roman" w:hAnsi="Times New Roman" w:cs="Times New Roman"/>
          <w:color w:val="000000" w:themeColor="text1"/>
          <w:sz w:val="24"/>
          <w:szCs w:val="24"/>
          <w:lang w:val="en-US"/>
        </w:rPr>
        <w:t xml:space="preserve"> </w:t>
      </w:r>
      <w:r w:rsidRPr="0015776E">
        <w:rPr>
          <w:rStyle w:val="Fecha1"/>
          <w:rFonts w:ascii="Times New Roman" w:hAnsi="Times New Roman" w:cs="Times New Roman"/>
          <w:color w:val="000000" w:themeColor="text1"/>
          <w:sz w:val="24"/>
          <w:szCs w:val="24"/>
          <w:lang w:val="en-US"/>
        </w:rPr>
        <w:t>(2019)</w:t>
      </w:r>
      <w:r w:rsidRPr="0015776E">
        <w:rPr>
          <w:rFonts w:ascii="Times New Roman" w:hAnsi="Times New Roman" w:cs="Times New Roman"/>
          <w:color w:val="000000" w:themeColor="text1"/>
          <w:sz w:val="24"/>
          <w:szCs w:val="24"/>
          <w:lang w:val="en-US"/>
        </w:rPr>
        <w:t> </w:t>
      </w:r>
      <w:r w:rsidRPr="0015776E">
        <w:rPr>
          <w:rStyle w:val="arttitle"/>
          <w:rFonts w:ascii="Times New Roman" w:hAnsi="Times New Roman" w:cs="Times New Roman"/>
          <w:color w:val="000000" w:themeColor="text1"/>
          <w:sz w:val="24"/>
          <w:szCs w:val="24"/>
          <w:lang w:val="en-US"/>
        </w:rPr>
        <w:t>Risk assessment of exposure to mycotoxins (aflatoxins and fumonisins) through corn </w:t>
      </w:r>
      <w:r w:rsidRPr="0015776E">
        <w:rPr>
          <w:rStyle w:val="arttitle"/>
          <w:rFonts w:ascii="Times New Roman" w:hAnsi="Times New Roman" w:cs="Times New Roman"/>
          <w:i/>
          <w:iCs/>
          <w:color w:val="000000" w:themeColor="text1"/>
          <w:sz w:val="24"/>
          <w:szCs w:val="24"/>
          <w:lang w:val="en-US"/>
        </w:rPr>
        <w:t>tortilla</w:t>
      </w:r>
      <w:r w:rsidRPr="0015776E">
        <w:rPr>
          <w:rStyle w:val="arttitle"/>
          <w:rFonts w:ascii="Times New Roman" w:hAnsi="Times New Roman" w:cs="Times New Roman"/>
          <w:color w:val="000000" w:themeColor="text1"/>
          <w:sz w:val="24"/>
          <w:szCs w:val="24"/>
          <w:lang w:val="en-US"/>
        </w:rPr>
        <w:t> intake in Veracruz City (Mexico</w:t>
      </w:r>
      <w:r w:rsidR="00750BA8" w:rsidRPr="0015776E">
        <w:rPr>
          <w:rStyle w:val="arttitle"/>
          <w:rFonts w:ascii="Times New Roman" w:hAnsi="Times New Roman" w:cs="Times New Roman"/>
          <w:color w:val="000000" w:themeColor="text1"/>
          <w:sz w:val="24"/>
          <w:szCs w:val="24"/>
          <w:lang w:val="en-US"/>
        </w:rPr>
        <w:t>)</w:t>
      </w:r>
      <w:r w:rsidR="00750BA8">
        <w:rPr>
          <w:rStyle w:val="arttitle"/>
          <w:rFonts w:ascii="Times New Roman" w:hAnsi="Times New Roman" w:cs="Times New Roman"/>
          <w:color w:val="000000" w:themeColor="text1"/>
          <w:sz w:val="24"/>
          <w:szCs w:val="24"/>
          <w:lang w:val="en-US"/>
        </w:rPr>
        <w:t>.</w:t>
      </w:r>
      <w:r w:rsidR="00750BA8" w:rsidRPr="0015776E">
        <w:rPr>
          <w:rFonts w:ascii="Times New Roman" w:hAnsi="Times New Roman" w:cs="Times New Roman"/>
          <w:color w:val="000000" w:themeColor="text1"/>
          <w:sz w:val="24"/>
          <w:szCs w:val="24"/>
          <w:lang w:val="en-US"/>
        </w:rPr>
        <w:t> </w:t>
      </w:r>
      <w:r w:rsidRPr="004F7831">
        <w:rPr>
          <w:rStyle w:val="serialtitle"/>
          <w:rFonts w:ascii="Times New Roman" w:hAnsi="Times New Roman" w:cs="Times New Roman"/>
          <w:i/>
          <w:iCs/>
          <w:color w:val="000000" w:themeColor="text1"/>
          <w:sz w:val="24"/>
          <w:szCs w:val="24"/>
          <w:lang w:val="en-US"/>
        </w:rPr>
        <w:t>Food Additives &amp; Contaminants: Part A</w:t>
      </w:r>
      <w:r w:rsidRPr="0015776E">
        <w:rPr>
          <w:rStyle w:val="serialtitle"/>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w:t>
      </w:r>
      <w:r w:rsidRPr="004F7831">
        <w:rPr>
          <w:rStyle w:val="volumeissue"/>
          <w:rFonts w:ascii="Times New Roman" w:hAnsi="Times New Roman" w:cs="Times New Roman"/>
          <w:i/>
          <w:iCs/>
          <w:color w:val="000000" w:themeColor="text1"/>
          <w:sz w:val="24"/>
          <w:szCs w:val="24"/>
          <w:lang w:val="en-US"/>
        </w:rPr>
        <w:t>36</w:t>
      </w:r>
      <w:r w:rsidR="002C1054">
        <w:rPr>
          <w:rStyle w:val="volumeissue"/>
          <w:rFonts w:ascii="Times New Roman" w:hAnsi="Times New Roman" w:cs="Times New Roman"/>
          <w:color w:val="000000" w:themeColor="text1"/>
          <w:sz w:val="24"/>
          <w:szCs w:val="24"/>
          <w:lang w:val="en-US"/>
        </w:rPr>
        <w:t>(</w:t>
      </w:r>
      <w:r w:rsidRPr="0015776E">
        <w:rPr>
          <w:rStyle w:val="volumeissue"/>
          <w:rFonts w:ascii="Times New Roman" w:hAnsi="Times New Roman" w:cs="Times New Roman"/>
          <w:color w:val="000000" w:themeColor="text1"/>
          <w:sz w:val="24"/>
          <w:szCs w:val="24"/>
          <w:lang w:val="en-US"/>
        </w:rPr>
        <w:t>6</w:t>
      </w:r>
      <w:r w:rsidR="002C1054">
        <w:rPr>
          <w:rStyle w:val="volumeissue"/>
          <w:rFonts w:ascii="Times New Roman" w:hAnsi="Times New Roman" w:cs="Times New Roman"/>
          <w:color w:val="000000" w:themeColor="text1"/>
          <w:sz w:val="24"/>
          <w:szCs w:val="24"/>
          <w:lang w:val="en-US"/>
        </w:rPr>
        <w:t>)</w:t>
      </w:r>
      <w:r w:rsidRPr="0015776E">
        <w:rPr>
          <w:rStyle w:val="volumeissue"/>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w:t>
      </w:r>
      <w:r w:rsidRPr="0015776E">
        <w:rPr>
          <w:rStyle w:val="pagerange"/>
          <w:rFonts w:ascii="Times New Roman" w:hAnsi="Times New Roman" w:cs="Times New Roman"/>
          <w:color w:val="000000" w:themeColor="text1"/>
          <w:sz w:val="24"/>
          <w:szCs w:val="24"/>
          <w:lang w:val="en-US"/>
        </w:rPr>
        <w:t>929-939</w:t>
      </w:r>
      <w:r w:rsidR="002C1054">
        <w:rPr>
          <w:rStyle w:val="pagerange"/>
          <w:rFonts w:ascii="Times New Roman" w:hAnsi="Times New Roman" w:cs="Times New Roman"/>
          <w:color w:val="000000" w:themeColor="text1"/>
          <w:sz w:val="24"/>
          <w:szCs w:val="24"/>
          <w:lang w:val="en-US"/>
        </w:rPr>
        <w:t>. Retrieved from</w:t>
      </w:r>
      <w:r w:rsidRPr="0015776E">
        <w:rPr>
          <w:rStyle w:val="doilink"/>
          <w:rFonts w:ascii="Times New Roman" w:hAnsi="Times New Roman" w:cs="Times New Roman"/>
          <w:color w:val="000000" w:themeColor="text1"/>
          <w:sz w:val="24"/>
          <w:szCs w:val="24"/>
          <w:lang w:val="en-US"/>
        </w:rPr>
        <w:t> </w:t>
      </w:r>
      <w:r w:rsidRPr="00A101FF">
        <w:rPr>
          <w:rFonts w:ascii="Times New Roman" w:hAnsi="Times New Roman" w:cs="Times New Roman"/>
          <w:sz w:val="24"/>
          <w:szCs w:val="24"/>
          <w:lang w:val="en-US"/>
        </w:rPr>
        <w:t>10.1080/19440049.2019.1588997</w:t>
      </w:r>
      <w:r w:rsidR="002C1054">
        <w:rPr>
          <w:rStyle w:val="Hipervnculo"/>
          <w:rFonts w:ascii="Times New Roman" w:hAnsi="Times New Roman" w:cs="Times New Roman"/>
          <w:color w:val="000000" w:themeColor="text1"/>
          <w:sz w:val="24"/>
          <w:szCs w:val="24"/>
          <w:lang w:val="en-US"/>
        </w:rPr>
        <w:t>.</w:t>
      </w:r>
    </w:p>
    <w:p w14:paraId="3BEC8495" w14:textId="63EF3F9F"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4F7831">
        <w:rPr>
          <w:rFonts w:ascii="Times New Roman" w:hAnsi="Times New Roman" w:cs="Times New Roman"/>
          <w:color w:val="000000" w:themeColor="text1"/>
          <w:sz w:val="24"/>
          <w:szCs w:val="24"/>
          <w:lang w:val="en-US"/>
        </w:rPr>
        <w:lastRenderedPageBreak/>
        <w:t>Yin</w:t>
      </w:r>
      <w:r w:rsidR="00A930CC"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Y</w:t>
      </w:r>
      <w:r w:rsidR="00A930CC"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C</w:t>
      </w:r>
      <w:r w:rsidR="00A930CC"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Coolen</w:t>
      </w:r>
      <w:r w:rsidR="00A930CC"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F</w:t>
      </w:r>
      <w:r w:rsidR="00A930CC"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P</w:t>
      </w:r>
      <w:r w:rsidR="00A930CC" w:rsidRPr="004F7831">
        <w:rPr>
          <w:rFonts w:ascii="Times New Roman" w:hAnsi="Times New Roman" w:cs="Times New Roman"/>
          <w:color w:val="000000" w:themeColor="text1"/>
          <w:sz w:val="24"/>
          <w:szCs w:val="24"/>
          <w:lang w:val="en-US"/>
        </w:rPr>
        <w:t xml:space="preserve">. </w:t>
      </w:r>
      <w:r w:rsidRPr="004F7831">
        <w:rPr>
          <w:rFonts w:ascii="Times New Roman" w:hAnsi="Times New Roman" w:cs="Times New Roman"/>
          <w:color w:val="000000" w:themeColor="text1"/>
          <w:sz w:val="24"/>
          <w:szCs w:val="24"/>
          <w:lang w:val="en-US"/>
        </w:rPr>
        <w:t>A</w:t>
      </w:r>
      <w:r w:rsidR="00A930CC"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w:t>
      </w:r>
      <w:r w:rsidR="00A930CC" w:rsidRPr="004F7831">
        <w:rPr>
          <w:rFonts w:ascii="Times New Roman" w:hAnsi="Times New Roman" w:cs="Times New Roman"/>
          <w:color w:val="000000" w:themeColor="text1"/>
          <w:sz w:val="24"/>
          <w:szCs w:val="24"/>
          <w:lang w:val="en-US"/>
        </w:rPr>
        <w:t xml:space="preserve">and </w:t>
      </w:r>
      <w:r w:rsidRPr="004F7831">
        <w:rPr>
          <w:rFonts w:ascii="Times New Roman" w:hAnsi="Times New Roman" w:cs="Times New Roman"/>
          <w:color w:val="000000" w:themeColor="text1"/>
          <w:sz w:val="24"/>
          <w:szCs w:val="24"/>
          <w:lang w:val="en-US"/>
        </w:rPr>
        <w:t>Coolen</w:t>
      </w:r>
      <w:r w:rsidR="00A930CC" w:rsidRPr="004F7831">
        <w:rPr>
          <w:rFonts w:ascii="Times New Roman" w:hAnsi="Times New Roman" w:cs="Times New Roman"/>
          <w:color w:val="000000" w:themeColor="text1"/>
          <w:sz w:val="24"/>
          <w:szCs w:val="24"/>
          <w:lang w:val="en-US"/>
        </w:rPr>
        <w:t>,</w:t>
      </w:r>
      <w:r w:rsidRPr="004F7831">
        <w:rPr>
          <w:rFonts w:ascii="Times New Roman" w:hAnsi="Times New Roman" w:cs="Times New Roman"/>
          <w:color w:val="000000" w:themeColor="text1"/>
          <w:sz w:val="24"/>
          <w:szCs w:val="24"/>
          <w:lang w:val="en-US"/>
        </w:rPr>
        <w:t xml:space="preserve"> T. </w:t>
      </w:r>
      <w:r w:rsidRPr="0015776E">
        <w:rPr>
          <w:rFonts w:ascii="Times New Roman" w:hAnsi="Times New Roman" w:cs="Times New Roman"/>
          <w:color w:val="000000" w:themeColor="text1"/>
          <w:sz w:val="24"/>
          <w:szCs w:val="24"/>
          <w:lang w:val="en-US"/>
        </w:rPr>
        <w:t xml:space="preserve">(2017). An imprecise statistical method for accelerated life testing using the power-Weibull model. </w:t>
      </w:r>
      <w:r w:rsidR="00043CEB" w:rsidRPr="004F7831">
        <w:rPr>
          <w:rFonts w:ascii="Times New Roman" w:hAnsi="Times New Roman" w:cs="Times New Roman"/>
          <w:i/>
          <w:iCs/>
          <w:color w:val="000000" w:themeColor="text1"/>
          <w:sz w:val="24"/>
          <w:szCs w:val="24"/>
          <w:lang w:val="en-US"/>
        </w:rPr>
        <w:t>Reliability Engineering and System Safety</w:t>
      </w:r>
      <w:r w:rsidR="00043CEB">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167</w:t>
      </w:r>
      <w:r w:rsidR="00043CEB">
        <w:rPr>
          <w:rFonts w:ascii="Times New Roman" w:hAnsi="Times New Roman" w:cs="Times New Roman"/>
          <w:color w:val="000000" w:themeColor="text1"/>
          <w:sz w:val="24"/>
          <w:szCs w:val="24"/>
          <w:lang w:val="en-US"/>
        </w:rPr>
        <w:t>,</w:t>
      </w:r>
      <w:r w:rsidR="00043CEB" w:rsidRPr="0015776E">
        <w:rPr>
          <w:rFonts w:ascii="Times New Roman" w:hAnsi="Times New Roman" w:cs="Times New Roman"/>
          <w:color w:val="000000" w:themeColor="text1"/>
          <w:sz w:val="24"/>
          <w:szCs w:val="24"/>
          <w:lang w:val="en-US"/>
        </w:rPr>
        <w:t xml:space="preserve"> </w:t>
      </w:r>
      <w:r w:rsidRPr="0015776E">
        <w:rPr>
          <w:rFonts w:ascii="Times New Roman" w:hAnsi="Times New Roman" w:cs="Times New Roman"/>
          <w:color w:val="000000" w:themeColor="text1"/>
          <w:sz w:val="24"/>
          <w:szCs w:val="24"/>
          <w:lang w:val="en-US"/>
        </w:rPr>
        <w:t>158</w:t>
      </w:r>
      <w:r w:rsidR="00043CEB">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167.</w:t>
      </w:r>
    </w:p>
    <w:p w14:paraId="7BA70FE8" w14:textId="74D067C3" w:rsidR="005014CC" w:rsidRPr="0015776E" w:rsidRDefault="005014CC" w:rsidP="009D3E8B">
      <w:pPr>
        <w:spacing w:after="0" w:line="360" w:lineRule="auto"/>
        <w:ind w:left="709" w:hanging="709"/>
        <w:jc w:val="both"/>
        <w:rPr>
          <w:rFonts w:ascii="Times New Roman" w:hAnsi="Times New Roman" w:cs="Times New Roman"/>
          <w:color w:val="000000" w:themeColor="text1"/>
          <w:sz w:val="24"/>
          <w:szCs w:val="24"/>
          <w:lang w:val="en-US"/>
        </w:rPr>
      </w:pPr>
      <w:r w:rsidRPr="0015776E">
        <w:rPr>
          <w:rFonts w:ascii="Times New Roman" w:hAnsi="Times New Roman" w:cs="Times New Roman"/>
          <w:color w:val="000000" w:themeColor="text1"/>
          <w:sz w:val="24"/>
          <w:szCs w:val="24"/>
          <w:lang w:val="en-US"/>
        </w:rPr>
        <w:t>Zengin</w:t>
      </w:r>
      <w:r w:rsidR="00956F18">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N., </w:t>
      </w:r>
      <w:r w:rsidR="008C1C04" w:rsidRPr="008C1C04">
        <w:rPr>
          <w:rFonts w:ascii="Times New Roman" w:hAnsi="Times New Roman" w:cs="Times New Roman"/>
          <w:color w:val="000000" w:themeColor="text1"/>
          <w:sz w:val="24"/>
          <w:szCs w:val="24"/>
          <w:lang w:val="en-US"/>
        </w:rPr>
        <w:t>Yüzbaşıoğlu,</w:t>
      </w:r>
      <w:r w:rsidR="008C1C04">
        <w:rPr>
          <w:rFonts w:ascii="Times New Roman" w:hAnsi="Times New Roman" w:cs="Times New Roman"/>
          <w:color w:val="000000" w:themeColor="text1"/>
          <w:sz w:val="24"/>
          <w:szCs w:val="24"/>
          <w:lang w:val="en-US"/>
        </w:rPr>
        <w:t xml:space="preserve"> </w:t>
      </w:r>
      <w:r w:rsidRPr="0015776E">
        <w:rPr>
          <w:rFonts w:ascii="Times New Roman" w:hAnsi="Times New Roman" w:cs="Times New Roman"/>
          <w:color w:val="000000" w:themeColor="text1"/>
          <w:sz w:val="24"/>
          <w:szCs w:val="24"/>
          <w:lang w:val="en-US"/>
        </w:rPr>
        <w:t>A</w:t>
      </w:r>
      <w:r w:rsidR="008C1C04">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Unal</w:t>
      </w:r>
      <w:r w:rsidR="008C1C04">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F</w:t>
      </w:r>
      <w:r w:rsidR="008C1C04">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Yılmaz</w:t>
      </w:r>
      <w:r w:rsidR="008C1C04">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S</w:t>
      </w:r>
      <w:r w:rsidR="009E043B">
        <w:rPr>
          <w:rFonts w:ascii="Times New Roman" w:hAnsi="Times New Roman" w:cs="Times New Roman"/>
          <w:color w:val="000000" w:themeColor="text1"/>
          <w:sz w:val="24"/>
          <w:szCs w:val="24"/>
          <w:lang w:val="en-US"/>
        </w:rPr>
        <w:t>. and</w:t>
      </w:r>
      <w:r w:rsidR="009E043B" w:rsidRPr="0015776E">
        <w:rPr>
          <w:rFonts w:ascii="Times New Roman" w:hAnsi="Times New Roman" w:cs="Times New Roman"/>
          <w:color w:val="000000" w:themeColor="text1"/>
          <w:sz w:val="24"/>
          <w:szCs w:val="24"/>
          <w:lang w:val="en-US"/>
        </w:rPr>
        <w:t xml:space="preserve"> </w:t>
      </w:r>
      <w:r w:rsidRPr="0015776E">
        <w:rPr>
          <w:rFonts w:ascii="Times New Roman" w:hAnsi="Times New Roman" w:cs="Times New Roman"/>
          <w:color w:val="000000" w:themeColor="text1"/>
          <w:sz w:val="24"/>
          <w:szCs w:val="24"/>
          <w:lang w:val="en-US"/>
        </w:rPr>
        <w:t>Aksoy</w:t>
      </w:r>
      <w:r w:rsidR="009E043B">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H. (2011)</w:t>
      </w:r>
      <w:r w:rsidR="009E043B">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The </w:t>
      </w:r>
      <w:r w:rsidR="009E043B" w:rsidRPr="0015776E">
        <w:rPr>
          <w:rFonts w:ascii="Times New Roman" w:hAnsi="Times New Roman" w:cs="Times New Roman"/>
          <w:color w:val="000000" w:themeColor="text1"/>
          <w:sz w:val="24"/>
          <w:szCs w:val="24"/>
          <w:lang w:val="en-US"/>
        </w:rPr>
        <w:t>evaluation of the genotoxicity of two food preservatives: sodium benzoate and potassium ben</w:t>
      </w:r>
      <w:r w:rsidRPr="0015776E">
        <w:rPr>
          <w:rFonts w:ascii="Times New Roman" w:hAnsi="Times New Roman" w:cs="Times New Roman"/>
          <w:color w:val="000000" w:themeColor="text1"/>
          <w:sz w:val="24"/>
          <w:szCs w:val="24"/>
          <w:lang w:val="en-US"/>
        </w:rPr>
        <w:t xml:space="preserve">zoate. </w:t>
      </w:r>
      <w:r w:rsidRPr="004F7831">
        <w:rPr>
          <w:rFonts w:ascii="Times New Roman" w:hAnsi="Times New Roman" w:cs="Times New Roman"/>
          <w:i/>
          <w:iCs/>
          <w:color w:val="000000" w:themeColor="text1"/>
          <w:sz w:val="24"/>
          <w:szCs w:val="24"/>
          <w:lang w:val="en-US"/>
        </w:rPr>
        <w:t xml:space="preserve">International Journal Food and </w:t>
      </w:r>
      <w:r w:rsidR="009E043B">
        <w:rPr>
          <w:rFonts w:ascii="Times New Roman" w:hAnsi="Times New Roman" w:cs="Times New Roman"/>
          <w:i/>
          <w:iCs/>
          <w:color w:val="000000" w:themeColor="text1"/>
          <w:sz w:val="24"/>
          <w:szCs w:val="24"/>
          <w:lang w:val="en-US"/>
        </w:rPr>
        <w:t>C</w:t>
      </w:r>
      <w:r w:rsidR="009E043B" w:rsidRPr="004F7831">
        <w:rPr>
          <w:rFonts w:ascii="Times New Roman" w:hAnsi="Times New Roman" w:cs="Times New Roman"/>
          <w:i/>
          <w:iCs/>
          <w:color w:val="000000" w:themeColor="text1"/>
          <w:sz w:val="24"/>
          <w:szCs w:val="24"/>
          <w:lang w:val="en-US"/>
        </w:rPr>
        <w:t xml:space="preserve">hemical </w:t>
      </w:r>
      <w:r w:rsidR="009E043B">
        <w:rPr>
          <w:rFonts w:ascii="Times New Roman" w:hAnsi="Times New Roman" w:cs="Times New Roman"/>
          <w:i/>
          <w:iCs/>
          <w:color w:val="000000" w:themeColor="text1"/>
          <w:sz w:val="24"/>
          <w:szCs w:val="24"/>
          <w:lang w:val="en-US"/>
        </w:rPr>
        <w:t>T</w:t>
      </w:r>
      <w:r w:rsidRPr="004F7831">
        <w:rPr>
          <w:rFonts w:ascii="Times New Roman" w:hAnsi="Times New Roman" w:cs="Times New Roman"/>
          <w:i/>
          <w:iCs/>
          <w:color w:val="000000" w:themeColor="text1"/>
          <w:sz w:val="24"/>
          <w:szCs w:val="24"/>
          <w:lang w:val="en-US"/>
        </w:rPr>
        <w:t>oxicology</w:t>
      </w:r>
      <w:r w:rsidR="004D3CB2">
        <w:rPr>
          <w:rFonts w:ascii="Times New Roman" w:hAnsi="Times New Roman" w:cs="Times New Roman"/>
          <w:color w:val="000000" w:themeColor="text1"/>
          <w:sz w:val="24"/>
          <w:szCs w:val="24"/>
          <w:lang w:val="en-US"/>
        </w:rPr>
        <w:t xml:space="preserve">, </w:t>
      </w:r>
      <w:r w:rsidR="004D3CB2" w:rsidRPr="004F7831">
        <w:rPr>
          <w:rFonts w:ascii="Times New Roman" w:hAnsi="Times New Roman" w:cs="Times New Roman"/>
          <w:i/>
          <w:iCs/>
          <w:color w:val="000000" w:themeColor="text1"/>
          <w:sz w:val="24"/>
          <w:szCs w:val="24"/>
          <w:lang w:val="en-US"/>
        </w:rPr>
        <w:t>49</w:t>
      </w:r>
      <w:r w:rsidR="004D3CB2" w:rsidRPr="004D3CB2">
        <w:rPr>
          <w:rFonts w:ascii="Times New Roman" w:hAnsi="Times New Roman" w:cs="Times New Roman"/>
          <w:color w:val="000000" w:themeColor="text1"/>
          <w:sz w:val="24"/>
          <w:szCs w:val="24"/>
          <w:lang w:val="en-US"/>
        </w:rPr>
        <w:t>(4)</w:t>
      </w:r>
      <w:r w:rsidR="004D3CB2">
        <w:rPr>
          <w:rFonts w:ascii="Times New Roman" w:hAnsi="Times New Roman" w:cs="Times New Roman"/>
          <w:color w:val="000000" w:themeColor="text1"/>
          <w:sz w:val="24"/>
          <w:szCs w:val="24"/>
          <w:lang w:val="en-US"/>
        </w:rPr>
        <w:t xml:space="preserve">, </w:t>
      </w:r>
      <w:r w:rsidR="004D3CB2" w:rsidRPr="004D3CB2">
        <w:rPr>
          <w:rFonts w:ascii="Times New Roman" w:hAnsi="Times New Roman" w:cs="Times New Roman"/>
          <w:color w:val="000000" w:themeColor="text1"/>
          <w:sz w:val="24"/>
          <w:szCs w:val="24"/>
          <w:lang w:val="en-US"/>
        </w:rPr>
        <w:t>763-</w:t>
      </w:r>
      <w:r w:rsidR="004D3CB2">
        <w:rPr>
          <w:rFonts w:ascii="Times New Roman" w:hAnsi="Times New Roman" w:cs="Times New Roman"/>
          <w:color w:val="000000" w:themeColor="text1"/>
          <w:sz w:val="24"/>
          <w:szCs w:val="24"/>
          <w:lang w:val="en-US"/>
        </w:rPr>
        <w:t>76</w:t>
      </w:r>
      <w:r w:rsidR="004D3CB2" w:rsidRPr="004D3CB2">
        <w:rPr>
          <w:rFonts w:ascii="Times New Roman" w:hAnsi="Times New Roman" w:cs="Times New Roman"/>
          <w:color w:val="000000" w:themeColor="text1"/>
          <w:sz w:val="24"/>
          <w:szCs w:val="24"/>
          <w:lang w:val="en-US"/>
        </w:rPr>
        <w:t>9</w:t>
      </w:r>
      <w:r w:rsidRPr="0015776E">
        <w:rPr>
          <w:rFonts w:ascii="Times New Roman" w:hAnsi="Times New Roman" w:cs="Times New Roman"/>
          <w:color w:val="000000" w:themeColor="text1"/>
          <w:sz w:val="24"/>
          <w:szCs w:val="24"/>
          <w:lang w:val="en-US"/>
        </w:rPr>
        <w:t>.</w:t>
      </w:r>
    </w:p>
    <w:p w14:paraId="0E9829F7" w14:textId="3502F0D6" w:rsidR="003D3370" w:rsidRDefault="005014CC" w:rsidP="004F7831">
      <w:pPr>
        <w:spacing w:after="0" w:line="360" w:lineRule="auto"/>
        <w:ind w:left="709" w:hanging="709"/>
        <w:jc w:val="both"/>
        <w:rPr>
          <w:rFonts w:ascii="Times New Roman" w:hAnsi="Times New Roman" w:cs="Times New Roman"/>
          <w:sz w:val="24"/>
          <w:szCs w:val="24"/>
          <w:lang w:val="en-US"/>
        </w:rPr>
      </w:pPr>
      <w:r w:rsidRPr="0015776E">
        <w:rPr>
          <w:rFonts w:ascii="Times New Roman" w:hAnsi="Times New Roman" w:cs="Times New Roman"/>
          <w:color w:val="000000" w:themeColor="text1"/>
          <w:sz w:val="24"/>
          <w:szCs w:val="24"/>
          <w:lang w:val="en-US"/>
        </w:rPr>
        <w:t>Zio</w:t>
      </w:r>
      <w:r w:rsidR="00BD2A1F">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E. (2009)</w:t>
      </w:r>
      <w:r w:rsidR="00BD2A1F">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Reliability engineering: Old problems and new challenges</w:t>
      </w:r>
      <w:r w:rsidR="00BD2A1F">
        <w:rPr>
          <w:rFonts w:ascii="Times New Roman" w:hAnsi="Times New Roman" w:cs="Times New Roman"/>
          <w:color w:val="000000" w:themeColor="text1"/>
          <w:sz w:val="24"/>
          <w:szCs w:val="24"/>
          <w:lang w:val="en-US"/>
        </w:rPr>
        <w:t>.</w:t>
      </w:r>
      <w:r w:rsidR="00BD2A1F"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Reliability Engineering &amp; System Safety</w:t>
      </w:r>
      <w:r w:rsidRPr="0015776E">
        <w:rPr>
          <w:rFonts w:ascii="Times New Roman" w:hAnsi="Times New Roman" w:cs="Times New Roman"/>
          <w:color w:val="000000" w:themeColor="text1"/>
          <w:sz w:val="24"/>
          <w:szCs w:val="24"/>
          <w:lang w:val="en-US"/>
        </w:rPr>
        <w:t xml:space="preserve">, </w:t>
      </w:r>
      <w:r w:rsidRPr="004F7831">
        <w:rPr>
          <w:rFonts w:ascii="Times New Roman" w:hAnsi="Times New Roman" w:cs="Times New Roman"/>
          <w:i/>
          <w:iCs/>
          <w:color w:val="000000" w:themeColor="text1"/>
          <w:sz w:val="24"/>
          <w:szCs w:val="24"/>
          <w:lang w:val="en-US"/>
        </w:rPr>
        <w:t>94</w:t>
      </w:r>
      <w:r w:rsidR="00BD2A1F">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2</w:t>
      </w:r>
      <w:r w:rsidR="00BD2A1F">
        <w:rPr>
          <w:rFonts w:ascii="Times New Roman" w:hAnsi="Times New Roman" w:cs="Times New Roman"/>
          <w:color w:val="000000" w:themeColor="text1"/>
          <w:sz w:val="24"/>
          <w:szCs w:val="24"/>
          <w:lang w:val="en-US"/>
        </w:rPr>
        <w:t>),</w:t>
      </w:r>
      <w:r w:rsidRPr="0015776E">
        <w:rPr>
          <w:rFonts w:ascii="Times New Roman" w:hAnsi="Times New Roman" w:cs="Times New Roman"/>
          <w:color w:val="000000" w:themeColor="text1"/>
          <w:sz w:val="24"/>
          <w:szCs w:val="24"/>
          <w:lang w:val="en-US"/>
        </w:rPr>
        <w:t xml:space="preserve"> 125-141</w:t>
      </w:r>
      <w:r w:rsidR="00BD2A1F">
        <w:rPr>
          <w:rFonts w:ascii="Times New Roman" w:hAnsi="Times New Roman" w:cs="Times New Roman"/>
          <w:color w:val="000000" w:themeColor="text1"/>
          <w:sz w:val="24"/>
          <w:szCs w:val="24"/>
          <w:lang w:val="en-US"/>
        </w:rPr>
        <w:t xml:space="preserve">. Retrieved from </w:t>
      </w:r>
      <w:r w:rsidRPr="00A101FF">
        <w:rPr>
          <w:rFonts w:ascii="Times New Roman" w:hAnsi="Times New Roman" w:cs="Times New Roman"/>
          <w:sz w:val="24"/>
          <w:szCs w:val="24"/>
          <w:lang w:val="en-US"/>
        </w:rPr>
        <w:t>https://doi.org/10.1016/j.ress.2008.06.002</w:t>
      </w:r>
      <w:r w:rsidRPr="0015776E">
        <w:rPr>
          <w:rFonts w:ascii="Times New Roman" w:hAnsi="Times New Roman" w:cs="Times New Roman"/>
          <w:color w:val="000000" w:themeColor="text1"/>
          <w:sz w:val="24"/>
          <w:szCs w:val="24"/>
          <w:lang w:val="en-US"/>
        </w:rPr>
        <w:t>.</w:t>
      </w:r>
    </w:p>
    <w:p w14:paraId="4CDE1849" w14:textId="7F567A7D" w:rsidR="009A7847" w:rsidRPr="009A7847" w:rsidRDefault="009A7847" w:rsidP="009A7847">
      <w:pPr>
        <w:rPr>
          <w:lang w:val="en-US"/>
        </w:rPr>
      </w:pPr>
    </w:p>
    <w:p w14:paraId="33A602AD" w14:textId="02C164AB" w:rsidR="009A7847" w:rsidRDefault="009A7847" w:rsidP="009A7847">
      <w:pPr>
        <w:rPr>
          <w:rFonts w:ascii="Times New Roman" w:hAnsi="Times New Roman" w:cs="Times New Roman"/>
          <w:sz w:val="24"/>
          <w:szCs w:val="24"/>
          <w:lang w:val="en-US"/>
        </w:rPr>
      </w:pPr>
    </w:p>
    <w:p w14:paraId="503FA1FA" w14:textId="10112A36" w:rsidR="009A7847" w:rsidRDefault="009A7847" w:rsidP="009A7847">
      <w:pPr>
        <w:tabs>
          <w:tab w:val="left" w:pos="1570"/>
        </w:tabs>
        <w:rPr>
          <w:lang w:val="en-US"/>
        </w:rPr>
      </w:pPr>
      <w:r>
        <w:rPr>
          <w:lang w:val="en-US"/>
        </w:rPr>
        <w:tab/>
      </w:r>
    </w:p>
    <w:p w14:paraId="7D8D02AD" w14:textId="25AC955E" w:rsidR="009A7847" w:rsidRDefault="009A7847" w:rsidP="009A7847">
      <w:pPr>
        <w:tabs>
          <w:tab w:val="left" w:pos="1570"/>
        </w:tabs>
        <w:rPr>
          <w:lang w:val="en-US"/>
        </w:rPr>
      </w:pPr>
    </w:p>
    <w:p w14:paraId="68EB0DFD" w14:textId="1C8490C2" w:rsidR="009A7847" w:rsidRDefault="009A7847" w:rsidP="009A7847">
      <w:pPr>
        <w:tabs>
          <w:tab w:val="left" w:pos="1570"/>
        </w:tabs>
        <w:rPr>
          <w:lang w:val="en-US"/>
        </w:rPr>
      </w:pPr>
    </w:p>
    <w:p w14:paraId="24B220E5" w14:textId="60A4B06E" w:rsidR="009A7847" w:rsidRDefault="009A7847" w:rsidP="009A7847">
      <w:pPr>
        <w:tabs>
          <w:tab w:val="left" w:pos="1570"/>
        </w:tabs>
        <w:rPr>
          <w:lang w:val="en-US"/>
        </w:rPr>
      </w:pPr>
    </w:p>
    <w:p w14:paraId="2911517E" w14:textId="187006F9" w:rsidR="009A7847" w:rsidRDefault="009A7847" w:rsidP="009A7847">
      <w:pPr>
        <w:tabs>
          <w:tab w:val="left" w:pos="1570"/>
        </w:tabs>
        <w:rPr>
          <w:lang w:val="en-US"/>
        </w:rPr>
      </w:pPr>
    </w:p>
    <w:p w14:paraId="1CC83AC7" w14:textId="4883A03C" w:rsidR="009A7847" w:rsidRDefault="009A7847" w:rsidP="009A7847">
      <w:pPr>
        <w:tabs>
          <w:tab w:val="left" w:pos="1570"/>
        </w:tabs>
        <w:rPr>
          <w:lang w:val="en-US"/>
        </w:rPr>
      </w:pPr>
    </w:p>
    <w:p w14:paraId="7CA7039F" w14:textId="2E42E532" w:rsidR="009A7847" w:rsidRDefault="009A7847" w:rsidP="009A7847">
      <w:pPr>
        <w:tabs>
          <w:tab w:val="left" w:pos="1570"/>
        </w:tabs>
        <w:rPr>
          <w:lang w:val="en-US"/>
        </w:rPr>
      </w:pPr>
    </w:p>
    <w:p w14:paraId="575F8182" w14:textId="05F849F9" w:rsidR="009A7847" w:rsidRDefault="009A7847" w:rsidP="009A7847">
      <w:pPr>
        <w:tabs>
          <w:tab w:val="left" w:pos="1570"/>
        </w:tabs>
        <w:rPr>
          <w:lang w:val="en-US"/>
        </w:rPr>
      </w:pPr>
    </w:p>
    <w:p w14:paraId="213A7E98" w14:textId="5C175C57" w:rsidR="009A7847" w:rsidRDefault="009A7847" w:rsidP="009A7847">
      <w:pPr>
        <w:tabs>
          <w:tab w:val="left" w:pos="1570"/>
        </w:tabs>
        <w:rPr>
          <w:lang w:val="en-US"/>
        </w:rPr>
      </w:pPr>
    </w:p>
    <w:p w14:paraId="073E6E9E" w14:textId="0126644A" w:rsidR="009A7847" w:rsidRDefault="009A7847" w:rsidP="009A7847">
      <w:pPr>
        <w:tabs>
          <w:tab w:val="left" w:pos="1570"/>
        </w:tabs>
        <w:rPr>
          <w:lang w:val="en-US"/>
        </w:rPr>
      </w:pPr>
    </w:p>
    <w:p w14:paraId="38E229E6" w14:textId="576E2D2D" w:rsidR="009A7847" w:rsidRDefault="009A7847" w:rsidP="009A7847">
      <w:pPr>
        <w:tabs>
          <w:tab w:val="left" w:pos="1570"/>
        </w:tabs>
        <w:rPr>
          <w:lang w:val="en-US"/>
        </w:rPr>
      </w:pPr>
    </w:p>
    <w:p w14:paraId="38C80DBC" w14:textId="6DC3BED5" w:rsidR="009A7847" w:rsidRDefault="009A7847" w:rsidP="009A7847">
      <w:pPr>
        <w:tabs>
          <w:tab w:val="left" w:pos="1570"/>
        </w:tabs>
        <w:rPr>
          <w:lang w:val="en-US"/>
        </w:rPr>
      </w:pPr>
    </w:p>
    <w:p w14:paraId="097CF3E8" w14:textId="19A5CEF2" w:rsidR="009A7847" w:rsidRDefault="009A7847" w:rsidP="009A7847">
      <w:pPr>
        <w:tabs>
          <w:tab w:val="left" w:pos="1570"/>
        </w:tabs>
        <w:rPr>
          <w:lang w:val="en-US"/>
        </w:rPr>
      </w:pPr>
    </w:p>
    <w:p w14:paraId="0900CE38" w14:textId="7EF3E593" w:rsidR="009A7847" w:rsidRDefault="009A7847" w:rsidP="009A7847">
      <w:pPr>
        <w:tabs>
          <w:tab w:val="left" w:pos="1570"/>
        </w:tabs>
        <w:rPr>
          <w:lang w:val="en-US"/>
        </w:rPr>
      </w:pPr>
    </w:p>
    <w:p w14:paraId="6DBB312F" w14:textId="415AD0C9" w:rsidR="009A7847" w:rsidRDefault="009A7847" w:rsidP="009A7847">
      <w:pPr>
        <w:tabs>
          <w:tab w:val="left" w:pos="1570"/>
        </w:tabs>
        <w:rPr>
          <w:lang w:val="en-US"/>
        </w:rPr>
      </w:pPr>
    </w:p>
    <w:p w14:paraId="54087A79" w14:textId="644F4A6C" w:rsidR="009A7847" w:rsidRDefault="009A7847" w:rsidP="009A7847">
      <w:pPr>
        <w:tabs>
          <w:tab w:val="left" w:pos="1570"/>
        </w:tabs>
        <w:rPr>
          <w:lang w:val="en-US"/>
        </w:rPr>
      </w:pPr>
    </w:p>
    <w:p w14:paraId="50E7029A" w14:textId="495BA0F7" w:rsidR="009A7847" w:rsidRDefault="009A7847" w:rsidP="009A7847">
      <w:pPr>
        <w:tabs>
          <w:tab w:val="left" w:pos="1570"/>
        </w:tabs>
        <w:rPr>
          <w:lang w:val="en-US"/>
        </w:rPr>
      </w:pPr>
    </w:p>
    <w:p w14:paraId="5B3B0775" w14:textId="029A0AA5" w:rsidR="009A7847" w:rsidRDefault="009A7847" w:rsidP="009A7847">
      <w:pPr>
        <w:tabs>
          <w:tab w:val="left" w:pos="1570"/>
        </w:tabs>
        <w:rPr>
          <w:lang w:val="en-US"/>
        </w:rPr>
      </w:pPr>
    </w:p>
    <w:p w14:paraId="6A970812" w14:textId="3F1D9A38" w:rsidR="009A7847" w:rsidRDefault="009A7847" w:rsidP="009A7847">
      <w:pPr>
        <w:tabs>
          <w:tab w:val="left" w:pos="1570"/>
        </w:tabs>
        <w:rPr>
          <w:lang w:val="en-US"/>
        </w:rPr>
      </w:pPr>
    </w:p>
    <w:p w14:paraId="6DB2349A" w14:textId="6898E51D" w:rsidR="009A7847" w:rsidRDefault="009A7847" w:rsidP="009A7847">
      <w:pPr>
        <w:tabs>
          <w:tab w:val="left" w:pos="1570"/>
        </w:tabs>
        <w:rPr>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A7847" w:rsidRPr="009A7847" w14:paraId="2717DB95" w14:textId="77777777" w:rsidTr="00F70950">
        <w:tc>
          <w:tcPr>
            <w:tcW w:w="3045" w:type="dxa"/>
            <w:shd w:val="clear" w:color="auto" w:fill="auto"/>
            <w:tcMar>
              <w:top w:w="100" w:type="dxa"/>
              <w:left w:w="100" w:type="dxa"/>
              <w:bottom w:w="100" w:type="dxa"/>
              <w:right w:w="100" w:type="dxa"/>
            </w:tcMar>
          </w:tcPr>
          <w:p w14:paraId="39C0CB1E" w14:textId="77777777" w:rsidR="009A7847" w:rsidRPr="009A7847" w:rsidRDefault="009A7847" w:rsidP="009A7847">
            <w:pPr>
              <w:pStyle w:val="Ttulo3"/>
              <w:widowControl w:val="0"/>
              <w:spacing w:after="0" w:line="240" w:lineRule="auto"/>
              <w:jc w:val="left"/>
              <w:rPr>
                <w:rFonts w:cs="Times New Roman"/>
                <w:i w:val="0"/>
                <w:iCs/>
                <w:lang w:val="es-MX"/>
              </w:rPr>
            </w:pPr>
            <w:r w:rsidRPr="009A7847">
              <w:rPr>
                <w:rFonts w:cs="Times New Roman"/>
                <w:i w:val="0"/>
                <w:iCs/>
                <w:lang w:val="es-MX"/>
              </w:rPr>
              <w:lastRenderedPageBreak/>
              <w:t>Rol de Contribución</w:t>
            </w:r>
          </w:p>
        </w:tc>
        <w:tc>
          <w:tcPr>
            <w:tcW w:w="6315" w:type="dxa"/>
            <w:shd w:val="clear" w:color="auto" w:fill="auto"/>
            <w:tcMar>
              <w:top w:w="100" w:type="dxa"/>
              <w:left w:w="100" w:type="dxa"/>
              <w:bottom w:w="100" w:type="dxa"/>
              <w:right w:w="100" w:type="dxa"/>
            </w:tcMar>
          </w:tcPr>
          <w:p w14:paraId="343D19E9" w14:textId="24A30C15" w:rsidR="009A7847" w:rsidRPr="009A7847" w:rsidRDefault="009A7847" w:rsidP="009A7847">
            <w:pPr>
              <w:pStyle w:val="Ttulo3"/>
              <w:widowControl w:val="0"/>
              <w:spacing w:after="0" w:line="240" w:lineRule="auto"/>
              <w:jc w:val="left"/>
              <w:rPr>
                <w:rFonts w:cs="Times New Roman"/>
                <w:i w:val="0"/>
                <w:iCs/>
                <w:lang w:val="es-MX"/>
              </w:rPr>
            </w:pPr>
            <w:bookmarkStart w:id="2" w:name="_btsjgdfgjwkr" w:colFirst="0" w:colLast="0"/>
            <w:bookmarkEnd w:id="2"/>
            <w:r w:rsidRPr="009A7847">
              <w:rPr>
                <w:rFonts w:cs="Times New Roman"/>
                <w:i w:val="0"/>
                <w:iCs/>
                <w:lang w:val="es-MX"/>
              </w:rPr>
              <w:t>Autor(es)</w:t>
            </w:r>
          </w:p>
        </w:tc>
      </w:tr>
      <w:tr w:rsidR="009A7847" w:rsidRPr="009A7847" w14:paraId="291A20B4" w14:textId="77777777" w:rsidTr="00F70950">
        <w:tc>
          <w:tcPr>
            <w:tcW w:w="3045" w:type="dxa"/>
            <w:shd w:val="clear" w:color="auto" w:fill="auto"/>
            <w:tcMar>
              <w:top w:w="100" w:type="dxa"/>
              <w:left w:w="100" w:type="dxa"/>
              <w:bottom w:w="100" w:type="dxa"/>
              <w:right w:w="100" w:type="dxa"/>
            </w:tcMar>
          </w:tcPr>
          <w:p w14:paraId="594FB819"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6256702C"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 xml:space="preserve">Inocente Yuliana Meléndez Pastrana (Principal); Manuel Alonso Rodríguez </w:t>
            </w:r>
            <w:proofErr w:type="spellStart"/>
            <w:proofErr w:type="gramStart"/>
            <w:r w:rsidRPr="009A7847">
              <w:rPr>
                <w:rFonts w:ascii="Times New Roman" w:hAnsi="Times New Roman" w:cs="Times New Roman"/>
                <w:sz w:val="24"/>
                <w:szCs w:val="24"/>
              </w:rPr>
              <w:t>Morachis</w:t>
            </w:r>
            <w:proofErr w:type="spellEnd"/>
            <w:r w:rsidRPr="009A7847">
              <w:rPr>
                <w:rFonts w:ascii="Times New Roman" w:hAnsi="Times New Roman" w:cs="Times New Roman"/>
                <w:sz w:val="24"/>
                <w:szCs w:val="24"/>
              </w:rPr>
              <w:t xml:space="preserve">  (</w:t>
            </w:r>
            <w:proofErr w:type="gramEnd"/>
            <w:r w:rsidRPr="009A7847">
              <w:rPr>
                <w:rFonts w:ascii="Times New Roman" w:hAnsi="Times New Roman" w:cs="Times New Roman"/>
                <w:sz w:val="24"/>
                <w:szCs w:val="24"/>
              </w:rPr>
              <w:t>Igual) y Manuel Arnoldo Rodríguez Medina (Apoyo).</w:t>
            </w:r>
          </w:p>
        </w:tc>
      </w:tr>
      <w:tr w:rsidR="009A7847" w:rsidRPr="009A7847" w14:paraId="218D09AF" w14:textId="77777777" w:rsidTr="00F70950">
        <w:tc>
          <w:tcPr>
            <w:tcW w:w="3045" w:type="dxa"/>
            <w:shd w:val="clear" w:color="auto" w:fill="auto"/>
            <w:tcMar>
              <w:top w:w="100" w:type="dxa"/>
              <w:left w:w="100" w:type="dxa"/>
              <w:bottom w:w="100" w:type="dxa"/>
              <w:right w:w="100" w:type="dxa"/>
            </w:tcMar>
          </w:tcPr>
          <w:p w14:paraId="6A654F43"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4B9EAE2E"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 xml:space="preserve">Inocente Yuliana Meléndez Pastrana (Principal) y Manuel Alonso Rodríguez </w:t>
            </w:r>
            <w:proofErr w:type="spellStart"/>
            <w:r w:rsidRPr="009A7847">
              <w:rPr>
                <w:rFonts w:ascii="Times New Roman" w:hAnsi="Times New Roman" w:cs="Times New Roman"/>
                <w:sz w:val="24"/>
                <w:szCs w:val="24"/>
              </w:rPr>
              <w:t>Morachis</w:t>
            </w:r>
            <w:proofErr w:type="spellEnd"/>
            <w:r w:rsidRPr="009A7847">
              <w:rPr>
                <w:rFonts w:ascii="Times New Roman" w:hAnsi="Times New Roman" w:cs="Times New Roman"/>
                <w:sz w:val="24"/>
                <w:szCs w:val="24"/>
              </w:rPr>
              <w:t xml:space="preserve"> (Apoyo).</w:t>
            </w:r>
          </w:p>
        </w:tc>
      </w:tr>
      <w:tr w:rsidR="009A7847" w:rsidRPr="009A7847" w14:paraId="6B438388" w14:textId="77777777" w:rsidTr="00F70950">
        <w:tc>
          <w:tcPr>
            <w:tcW w:w="3045" w:type="dxa"/>
            <w:shd w:val="clear" w:color="auto" w:fill="auto"/>
            <w:tcMar>
              <w:top w:w="100" w:type="dxa"/>
              <w:left w:w="100" w:type="dxa"/>
              <w:bottom w:w="100" w:type="dxa"/>
              <w:right w:w="100" w:type="dxa"/>
            </w:tcMar>
          </w:tcPr>
          <w:p w14:paraId="3AB9326D"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6DD04DBF"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 xml:space="preserve">Inocente Yuliana Meléndez Pastrana (Principal); Manuel Alonso Rodríguez </w:t>
            </w:r>
            <w:proofErr w:type="spellStart"/>
            <w:r w:rsidRPr="009A7847">
              <w:rPr>
                <w:rFonts w:ascii="Times New Roman" w:hAnsi="Times New Roman" w:cs="Times New Roman"/>
                <w:sz w:val="24"/>
                <w:szCs w:val="24"/>
              </w:rPr>
              <w:t>Morachis</w:t>
            </w:r>
            <w:proofErr w:type="spellEnd"/>
            <w:r w:rsidRPr="009A7847">
              <w:rPr>
                <w:rFonts w:ascii="Times New Roman" w:hAnsi="Times New Roman" w:cs="Times New Roman"/>
                <w:sz w:val="24"/>
                <w:szCs w:val="24"/>
              </w:rPr>
              <w:t xml:space="preserve"> (Apoyo) y Francisco Zorrilla Briones (Apoyo).</w:t>
            </w:r>
          </w:p>
        </w:tc>
      </w:tr>
      <w:tr w:rsidR="009A7847" w:rsidRPr="009A7847" w14:paraId="53F5D939" w14:textId="77777777" w:rsidTr="00F70950">
        <w:tc>
          <w:tcPr>
            <w:tcW w:w="3045" w:type="dxa"/>
            <w:shd w:val="clear" w:color="auto" w:fill="auto"/>
            <w:tcMar>
              <w:top w:w="100" w:type="dxa"/>
              <w:left w:w="100" w:type="dxa"/>
              <w:bottom w:w="100" w:type="dxa"/>
              <w:right w:w="100" w:type="dxa"/>
            </w:tcMar>
          </w:tcPr>
          <w:p w14:paraId="1819EF05"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35F35AF9"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Inocente Yuliana Meléndez Pastrana (Principal).</w:t>
            </w:r>
          </w:p>
        </w:tc>
      </w:tr>
      <w:tr w:rsidR="009A7847" w:rsidRPr="009A7847" w14:paraId="298110C6" w14:textId="77777777" w:rsidTr="00F70950">
        <w:tc>
          <w:tcPr>
            <w:tcW w:w="3045" w:type="dxa"/>
            <w:shd w:val="clear" w:color="auto" w:fill="auto"/>
            <w:tcMar>
              <w:top w:w="100" w:type="dxa"/>
              <w:left w:w="100" w:type="dxa"/>
              <w:bottom w:w="100" w:type="dxa"/>
              <w:right w:w="100" w:type="dxa"/>
            </w:tcMar>
          </w:tcPr>
          <w:p w14:paraId="199B4696"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74EFAB07"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 xml:space="preserve">Inocente Yuliana Meléndez Pastrana (Principal) y Manuel Alonso Rodríguez </w:t>
            </w:r>
            <w:proofErr w:type="spellStart"/>
            <w:r w:rsidRPr="009A7847">
              <w:rPr>
                <w:rFonts w:ascii="Times New Roman" w:hAnsi="Times New Roman" w:cs="Times New Roman"/>
                <w:sz w:val="24"/>
                <w:szCs w:val="24"/>
              </w:rPr>
              <w:t>Morachis</w:t>
            </w:r>
            <w:proofErr w:type="spellEnd"/>
            <w:r w:rsidRPr="009A7847">
              <w:rPr>
                <w:rFonts w:ascii="Times New Roman" w:hAnsi="Times New Roman" w:cs="Times New Roman"/>
                <w:sz w:val="24"/>
                <w:szCs w:val="24"/>
              </w:rPr>
              <w:t xml:space="preserve"> (Apoyo).</w:t>
            </w:r>
          </w:p>
        </w:tc>
      </w:tr>
      <w:tr w:rsidR="009A7847" w:rsidRPr="009A7847" w14:paraId="5D42EF39" w14:textId="77777777" w:rsidTr="00F70950">
        <w:tc>
          <w:tcPr>
            <w:tcW w:w="3045" w:type="dxa"/>
            <w:shd w:val="clear" w:color="auto" w:fill="auto"/>
            <w:tcMar>
              <w:top w:w="100" w:type="dxa"/>
              <w:left w:w="100" w:type="dxa"/>
              <w:bottom w:w="100" w:type="dxa"/>
              <w:right w:w="100" w:type="dxa"/>
            </w:tcMar>
          </w:tcPr>
          <w:p w14:paraId="576D3EB1"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150AE013"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Inocente Yuliana Meléndez Pastrana (Principal).</w:t>
            </w:r>
          </w:p>
        </w:tc>
      </w:tr>
      <w:tr w:rsidR="009A7847" w:rsidRPr="009A7847" w14:paraId="4E6E8946" w14:textId="77777777" w:rsidTr="00F70950">
        <w:tc>
          <w:tcPr>
            <w:tcW w:w="3045" w:type="dxa"/>
            <w:shd w:val="clear" w:color="auto" w:fill="auto"/>
            <w:tcMar>
              <w:top w:w="100" w:type="dxa"/>
              <w:left w:w="100" w:type="dxa"/>
              <w:bottom w:w="100" w:type="dxa"/>
              <w:right w:w="100" w:type="dxa"/>
            </w:tcMar>
          </w:tcPr>
          <w:p w14:paraId="6BE051FE"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17B679E2"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Inocente Yuliana Meléndez Pastrana (Principal).</w:t>
            </w:r>
          </w:p>
        </w:tc>
      </w:tr>
      <w:tr w:rsidR="009A7847" w:rsidRPr="009A7847" w14:paraId="0A30C3CC" w14:textId="77777777" w:rsidTr="00F70950">
        <w:tc>
          <w:tcPr>
            <w:tcW w:w="3045" w:type="dxa"/>
            <w:shd w:val="clear" w:color="auto" w:fill="auto"/>
            <w:tcMar>
              <w:top w:w="100" w:type="dxa"/>
              <w:left w:w="100" w:type="dxa"/>
              <w:bottom w:w="100" w:type="dxa"/>
              <w:right w:w="100" w:type="dxa"/>
            </w:tcMar>
          </w:tcPr>
          <w:p w14:paraId="019528C9"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524A5F24"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 xml:space="preserve">Inocente Yuliana Meléndez Pastrana (Principal); Manuel Alonso Rodríguez </w:t>
            </w:r>
            <w:proofErr w:type="spellStart"/>
            <w:r w:rsidRPr="009A7847">
              <w:rPr>
                <w:rFonts w:ascii="Times New Roman" w:hAnsi="Times New Roman" w:cs="Times New Roman"/>
                <w:sz w:val="24"/>
                <w:szCs w:val="24"/>
              </w:rPr>
              <w:t>Morachis</w:t>
            </w:r>
            <w:proofErr w:type="spellEnd"/>
            <w:r w:rsidRPr="009A7847">
              <w:rPr>
                <w:rFonts w:ascii="Times New Roman" w:hAnsi="Times New Roman" w:cs="Times New Roman"/>
                <w:sz w:val="24"/>
                <w:szCs w:val="24"/>
              </w:rPr>
              <w:t xml:space="preserve"> (Igual) y Francisco Zorrilla Briones (Apoyo).</w:t>
            </w:r>
          </w:p>
        </w:tc>
      </w:tr>
      <w:tr w:rsidR="009A7847" w:rsidRPr="009A7847" w14:paraId="33DABB88" w14:textId="77777777" w:rsidTr="00F70950">
        <w:tc>
          <w:tcPr>
            <w:tcW w:w="3045" w:type="dxa"/>
            <w:shd w:val="clear" w:color="auto" w:fill="auto"/>
            <w:tcMar>
              <w:top w:w="100" w:type="dxa"/>
              <w:left w:w="100" w:type="dxa"/>
              <w:bottom w:w="100" w:type="dxa"/>
              <w:right w:w="100" w:type="dxa"/>
            </w:tcMar>
          </w:tcPr>
          <w:p w14:paraId="0BD40E47"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613470DD"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Inocente Yuliana Meléndez Pastrana (Principal) y Francisco Zorrilla Briones (Igual).</w:t>
            </w:r>
          </w:p>
        </w:tc>
      </w:tr>
      <w:tr w:rsidR="009A7847" w:rsidRPr="009A7847" w14:paraId="1560A8BF" w14:textId="77777777" w:rsidTr="00F70950">
        <w:tc>
          <w:tcPr>
            <w:tcW w:w="3045" w:type="dxa"/>
            <w:shd w:val="clear" w:color="auto" w:fill="auto"/>
            <w:tcMar>
              <w:top w:w="100" w:type="dxa"/>
              <w:left w:w="100" w:type="dxa"/>
              <w:bottom w:w="100" w:type="dxa"/>
              <w:right w:w="100" w:type="dxa"/>
            </w:tcMar>
          </w:tcPr>
          <w:p w14:paraId="695923CD"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1BBF4FAF"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 xml:space="preserve">Inocente Yuliana Meléndez Pastrana (Principal); Manuel Alonso Rodríguez </w:t>
            </w:r>
            <w:proofErr w:type="spellStart"/>
            <w:r w:rsidRPr="009A7847">
              <w:rPr>
                <w:rFonts w:ascii="Times New Roman" w:hAnsi="Times New Roman" w:cs="Times New Roman"/>
                <w:sz w:val="24"/>
                <w:szCs w:val="24"/>
              </w:rPr>
              <w:t>Morachis</w:t>
            </w:r>
            <w:proofErr w:type="spellEnd"/>
            <w:r w:rsidRPr="009A7847">
              <w:rPr>
                <w:rFonts w:ascii="Times New Roman" w:hAnsi="Times New Roman" w:cs="Times New Roman"/>
                <w:sz w:val="24"/>
                <w:szCs w:val="24"/>
              </w:rPr>
              <w:t xml:space="preserve"> (Apoyo); Manuel Arnoldo Rodríguez Medina (Apoyo) y Francisco Zorrilla Briones (Apoyo).</w:t>
            </w:r>
          </w:p>
        </w:tc>
      </w:tr>
      <w:tr w:rsidR="009A7847" w:rsidRPr="009A7847" w14:paraId="4365DB60" w14:textId="77777777" w:rsidTr="00F70950">
        <w:tc>
          <w:tcPr>
            <w:tcW w:w="3045" w:type="dxa"/>
            <w:shd w:val="clear" w:color="auto" w:fill="auto"/>
            <w:tcMar>
              <w:top w:w="100" w:type="dxa"/>
              <w:left w:w="100" w:type="dxa"/>
              <w:bottom w:w="100" w:type="dxa"/>
              <w:right w:w="100" w:type="dxa"/>
            </w:tcMar>
          </w:tcPr>
          <w:p w14:paraId="38365565"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1776CB67"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 xml:space="preserve">Inocente Yuliana Meléndez Pastrana (Principal); Manuel Alonso Rodríguez </w:t>
            </w:r>
            <w:proofErr w:type="spellStart"/>
            <w:r w:rsidRPr="009A7847">
              <w:rPr>
                <w:rFonts w:ascii="Times New Roman" w:hAnsi="Times New Roman" w:cs="Times New Roman"/>
                <w:sz w:val="24"/>
                <w:szCs w:val="24"/>
              </w:rPr>
              <w:t>Morachis</w:t>
            </w:r>
            <w:proofErr w:type="spellEnd"/>
            <w:r w:rsidRPr="009A7847">
              <w:rPr>
                <w:rFonts w:ascii="Times New Roman" w:hAnsi="Times New Roman" w:cs="Times New Roman"/>
                <w:sz w:val="24"/>
                <w:szCs w:val="24"/>
              </w:rPr>
              <w:t xml:space="preserve"> (Apoyo); Manuel Arnoldo Rodríguez Medina (Apoyo) y Francisco Zorrilla Briones (Apoyo).</w:t>
            </w:r>
          </w:p>
        </w:tc>
      </w:tr>
      <w:tr w:rsidR="009A7847" w:rsidRPr="009A7847" w14:paraId="0C754B70" w14:textId="77777777" w:rsidTr="00F70950">
        <w:tc>
          <w:tcPr>
            <w:tcW w:w="3045" w:type="dxa"/>
            <w:shd w:val="clear" w:color="auto" w:fill="auto"/>
            <w:tcMar>
              <w:top w:w="100" w:type="dxa"/>
              <w:left w:w="100" w:type="dxa"/>
              <w:bottom w:w="100" w:type="dxa"/>
              <w:right w:w="100" w:type="dxa"/>
            </w:tcMar>
          </w:tcPr>
          <w:p w14:paraId="359DCB1E"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0185FE31"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 xml:space="preserve">Inocente Yuliana Meléndez Pastrana (Principal) y Manuel Alonso Rodríguez </w:t>
            </w:r>
            <w:proofErr w:type="spellStart"/>
            <w:r w:rsidRPr="009A7847">
              <w:rPr>
                <w:rFonts w:ascii="Times New Roman" w:hAnsi="Times New Roman" w:cs="Times New Roman"/>
                <w:sz w:val="24"/>
                <w:szCs w:val="24"/>
              </w:rPr>
              <w:t>Morachis</w:t>
            </w:r>
            <w:proofErr w:type="spellEnd"/>
            <w:r w:rsidRPr="009A7847">
              <w:rPr>
                <w:rFonts w:ascii="Times New Roman" w:hAnsi="Times New Roman" w:cs="Times New Roman"/>
                <w:sz w:val="24"/>
                <w:szCs w:val="24"/>
              </w:rPr>
              <w:t xml:space="preserve"> (Igual).</w:t>
            </w:r>
          </w:p>
        </w:tc>
      </w:tr>
      <w:tr w:rsidR="009A7847" w:rsidRPr="009A7847" w14:paraId="0DF51653" w14:textId="77777777" w:rsidTr="00F70950">
        <w:tc>
          <w:tcPr>
            <w:tcW w:w="3045" w:type="dxa"/>
            <w:shd w:val="clear" w:color="auto" w:fill="auto"/>
            <w:tcMar>
              <w:top w:w="100" w:type="dxa"/>
              <w:left w:w="100" w:type="dxa"/>
              <w:bottom w:w="100" w:type="dxa"/>
              <w:right w:w="100" w:type="dxa"/>
            </w:tcMar>
          </w:tcPr>
          <w:p w14:paraId="0ADBAC8F"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287790A7"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 xml:space="preserve">Inocente Yuliana Meléndez Pastrana (Principal) y Manuel Alonso Rodríguez </w:t>
            </w:r>
            <w:proofErr w:type="spellStart"/>
            <w:r w:rsidRPr="009A7847">
              <w:rPr>
                <w:rFonts w:ascii="Times New Roman" w:hAnsi="Times New Roman" w:cs="Times New Roman"/>
                <w:sz w:val="24"/>
                <w:szCs w:val="24"/>
              </w:rPr>
              <w:t>Morachis</w:t>
            </w:r>
            <w:proofErr w:type="spellEnd"/>
            <w:r w:rsidRPr="009A7847">
              <w:rPr>
                <w:rFonts w:ascii="Times New Roman" w:hAnsi="Times New Roman" w:cs="Times New Roman"/>
                <w:sz w:val="24"/>
                <w:szCs w:val="24"/>
              </w:rPr>
              <w:t xml:space="preserve"> (Igual).</w:t>
            </w:r>
          </w:p>
        </w:tc>
      </w:tr>
      <w:tr w:rsidR="009A7847" w:rsidRPr="009A7847" w14:paraId="7C533F45" w14:textId="77777777" w:rsidTr="00F70950">
        <w:tc>
          <w:tcPr>
            <w:tcW w:w="3045" w:type="dxa"/>
            <w:shd w:val="clear" w:color="auto" w:fill="auto"/>
            <w:tcMar>
              <w:top w:w="100" w:type="dxa"/>
              <w:left w:w="100" w:type="dxa"/>
              <w:bottom w:w="100" w:type="dxa"/>
              <w:right w:w="100" w:type="dxa"/>
            </w:tcMar>
          </w:tcPr>
          <w:p w14:paraId="0E661A1A"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7E040C27" w14:textId="77777777" w:rsidR="009A7847" w:rsidRPr="009A7847" w:rsidRDefault="009A7847" w:rsidP="009A7847">
            <w:pPr>
              <w:widowControl w:val="0"/>
              <w:spacing w:after="0" w:line="240" w:lineRule="auto"/>
              <w:rPr>
                <w:rFonts w:ascii="Times New Roman" w:hAnsi="Times New Roman" w:cs="Times New Roman"/>
                <w:sz w:val="24"/>
                <w:szCs w:val="24"/>
              </w:rPr>
            </w:pPr>
            <w:r w:rsidRPr="009A7847">
              <w:rPr>
                <w:rFonts w:ascii="Times New Roman" w:hAnsi="Times New Roman" w:cs="Times New Roman"/>
                <w:sz w:val="24"/>
                <w:szCs w:val="24"/>
              </w:rPr>
              <w:t>Inocente Yuliana Meléndez Pastrana (Principal).</w:t>
            </w:r>
          </w:p>
        </w:tc>
      </w:tr>
    </w:tbl>
    <w:p w14:paraId="0A340D52" w14:textId="77777777" w:rsidR="009A7847" w:rsidRPr="009A7847" w:rsidRDefault="009A7847" w:rsidP="009A7847">
      <w:pPr>
        <w:tabs>
          <w:tab w:val="left" w:pos="1570"/>
        </w:tabs>
      </w:pPr>
    </w:p>
    <w:sectPr w:rsidR="009A7847" w:rsidRPr="009A7847" w:rsidSect="004F7831">
      <w:headerReference w:type="default" r:id="rId10"/>
      <w:footerReference w:type="default" r:id="rId11"/>
      <w:pgSz w:w="12240" w:h="15840"/>
      <w:pgMar w:top="1276" w:right="1701" w:bottom="993"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9D39" w14:textId="77777777" w:rsidR="005C5FE4" w:rsidRDefault="005C5FE4" w:rsidP="00D0071F">
      <w:pPr>
        <w:spacing w:after="0" w:line="240" w:lineRule="auto"/>
      </w:pPr>
      <w:r>
        <w:separator/>
      </w:r>
    </w:p>
  </w:endnote>
  <w:endnote w:type="continuationSeparator" w:id="0">
    <w:p w14:paraId="75527645" w14:textId="77777777" w:rsidR="005C5FE4" w:rsidRDefault="005C5FE4" w:rsidP="00D0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 w:name="ChelthmITC Bk BT">
    <w:altName w:val="ChelthmITC Bk B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C036" w14:textId="41E2139A" w:rsidR="00545431" w:rsidRDefault="00545431">
    <w:pPr>
      <w:pStyle w:val="Piedepgina"/>
    </w:pPr>
    <w:r>
      <w:t xml:space="preserve">             </w:t>
    </w:r>
    <w:r>
      <w:rPr>
        <w:noProof/>
        <w:lang w:eastAsia="es-MX"/>
      </w:rPr>
      <w:drawing>
        <wp:inline distT="0" distB="0" distL="0" distR="0" wp14:anchorId="4D8DCE83" wp14:editId="5438668F">
          <wp:extent cx="1600200" cy="419100"/>
          <wp:effectExtent l="0" t="0" r="0" b="0"/>
          <wp:docPr id="10" name="Imagen 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F7831">
      <w:rPr>
        <w:rFonts w:cstheme="minorHAnsi"/>
        <w:b/>
        <w:szCs w:val="18"/>
      </w:rPr>
      <w:t xml:space="preserve">Vol. 12, Núm. 23 Julio - </w:t>
    </w:r>
    <w:proofErr w:type="gramStart"/>
    <w:r w:rsidRPr="004F7831">
      <w:rPr>
        <w:rFonts w:cstheme="minorHAnsi"/>
        <w:b/>
        <w:szCs w:val="18"/>
      </w:rPr>
      <w:t>Diciembre</w:t>
    </w:r>
    <w:proofErr w:type="gramEnd"/>
    <w:r w:rsidRPr="004F7831">
      <w:rPr>
        <w:rFonts w:cstheme="minorHAnsi"/>
        <w:b/>
        <w:szCs w:val="18"/>
      </w:rPr>
      <w:t xml:space="preserve"> 2021, e</w:t>
    </w:r>
    <w:r w:rsidR="005A1708">
      <w:rPr>
        <w:rFonts w:cstheme="minorHAnsi"/>
        <w:b/>
        <w:szCs w:val="18"/>
      </w:rPr>
      <w:t>265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0120" w14:textId="77777777" w:rsidR="005C5FE4" w:rsidRDefault="005C5FE4" w:rsidP="00D0071F">
      <w:pPr>
        <w:spacing w:after="0" w:line="240" w:lineRule="auto"/>
      </w:pPr>
      <w:r>
        <w:separator/>
      </w:r>
    </w:p>
  </w:footnote>
  <w:footnote w:type="continuationSeparator" w:id="0">
    <w:p w14:paraId="5A2DABB2" w14:textId="77777777" w:rsidR="005C5FE4" w:rsidRDefault="005C5FE4" w:rsidP="00D0071F">
      <w:pPr>
        <w:spacing w:after="0" w:line="240" w:lineRule="auto"/>
      </w:pPr>
      <w:r>
        <w:continuationSeparator/>
      </w:r>
    </w:p>
  </w:footnote>
  <w:footnote w:id="1">
    <w:p w14:paraId="3CDC88FA" w14:textId="77777777" w:rsidR="009B2660" w:rsidRPr="004F7831" w:rsidRDefault="009B2660" w:rsidP="009B2660">
      <w:pPr>
        <w:pStyle w:val="Textonotapie"/>
        <w:rPr>
          <w:lang w:val="es-ES"/>
        </w:rPr>
      </w:pPr>
      <w:r>
        <w:rPr>
          <w:rStyle w:val="Refdenotaalpie"/>
        </w:rPr>
        <w:footnoteRef/>
      </w:r>
      <w:r>
        <w:t xml:space="preserve"> </w:t>
      </w:r>
      <m:oMath>
        <m:sSub>
          <m:sSubPr>
            <m:ctrlPr>
              <w:rPr>
                <w:rFonts w:ascii="Cambria Math" w:hAnsi="Cambria Math"/>
                <w:i/>
                <w:color w:val="000000" w:themeColor="text1"/>
                <w:sz w:val="20"/>
                <w:szCs w:val="20"/>
                <w:shd w:val="clear" w:color="auto" w:fill="FFFFFF"/>
              </w:rPr>
            </m:ctrlPr>
          </m:sSubPr>
          <m:e>
            <m:r>
              <w:rPr>
                <w:rFonts w:ascii="Cambria Math" w:hAnsi="Cambria Math"/>
                <w:color w:val="000000" w:themeColor="text1"/>
                <w:sz w:val="20"/>
                <w:szCs w:val="20"/>
                <w:shd w:val="clear" w:color="auto" w:fill="FFFFFF"/>
              </w:rPr>
              <m:t>X</m:t>
            </m:r>
          </m:e>
          <m:sub>
            <m:r>
              <w:rPr>
                <w:rFonts w:ascii="Cambria Math" w:hAnsi="Cambria Math"/>
                <w:color w:val="000000" w:themeColor="text1"/>
                <w:sz w:val="20"/>
                <w:szCs w:val="20"/>
                <w:shd w:val="clear" w:color="auto" w:fill="FFFFFF"/>
              </w:rPr>
              <m:t>0</m:t>
            </m:r>
          </m:sub>
        </m:sSub>
      </m:oMath>
      <w:r w:rsidRPr="004F7831">
        <w:rPr>
          <w:rFonts w:eastAsiaTheme="minorEastAsia"/>
          <w:color w:val="000000" w:themeColor="text1"/>
          <w:sz w:val="20"/>
          <w:szCs w:val="20"/>
          <w:shd w:val="clear" w:color="auto" w:fill="FFFFFF"/>
        </w:rPr>
        <w:t xml:space="preserve"> ordenada al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0360" w14:textId="72CCE835" w:rsidR="00545431" w:rsidRDefault="00545431" w:rsidP="00FB08B6">
    <w:pPr>
      <w:pStyle w:val="Encabezado"/>
      <w:jc w:val="center"/>
    </w:pPr>
    <w:r w:rsidRPr="005A563C">
      <w:rPr>
        <w:noProof/>
        <w:lang w:eastAsia="es-MX"/>
      </w:rPr>
      <w:drawing>
        <wp:inline distT="0" distB="0" distL="0" distR="0" wp14:anchorId="39F528BF" wp14:editId="0D290C05">
          <wp:extent cx="5400040" cy="632602"/>
          <wp:effectExtent l="0" t="0" r="0" b="0"/>
          <wp:docPr id="9" name="Imagen 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5D3"/>
    <w:multiLevelType w:val="multilevel"/>
    <w:tmpl w:val="B49E8492"/>
    <w:lvl w:ilvl="0">
      <w:start w:val="1"/>
      <w:numFmt w:val="decimal"/>
      <w:lvlText w:val="%1."/>
      <w:lvlJc w:val="left"/>
      <w:pPr>
        <w:ind w:left="786" w:hanging="360"/>
      </w:pPr>
      <w:rPr>
        <w:rFonts w:hint="default"/>
      </w:rPr>
    </w:lvl>
    <w:lvl w:ilvl="1">
      <w:start w:val="4"/>
      <w:numFmt w:val="decimal"/>
      <w:isLgl/>
      <w:lvlText w:val="%1.%2."/>
      <w:lvlJc w:val="left"/>
      <w:pPr>
        <w:ind w:left="1146" w:hanging="720"/>
      </w:pPr>
      <w:rPr>
        <w:rFonts w:hint="default"/>
        <w:color w:val="231F20"/>
      </w:rPr>
    </w:lvl>
    <w:lvl w:ilvl="2">
      <w:start w:val="1"/>
      <w:numFmt w:val="decimal"/>
      <w:isLgl/>
      <w:lvlText w:val="%1.%2.%3."/>
      <w:lvlJc w:val="left"/>
      <w:pPr>
        <w:ind w:left="1146" w:hanging="720"/>
      </w:pPr>
      <w:rPr>
        <w:rFonts w:hint="default"/>
        <w:color w:val="231F20"/>
      </w:rPr>
    </w:lvl>
    <w:lvl w:ilvl="3">
      <w:start w:val="1"/>
      <w:numFmt w:val="decimal"/>
      <w:isLgl/>
      <w:lvlText w:val="%1.%2.%3.%4."/>
      <w:lvlJc w:val="left"/>
      <w:pPr>
        <w:ind w:left="1506" w:hanging="1080"/>
      </w:pPr>
      <w:rPr>
        <w:rFonts w:hint="default"/>
        <w:color w:val="231F20"/>
      </w:rPr>
    </w:lvl>
    <w:lvl w:ilvl="4">
      <w:start w:val="1"/>
      <w:numFmt w:val="decimal"/>
      <w:isLgl/>
      <w:lvlText w:val="%1.%2.%3.%4.%5."/>
      <w:lvlJc w:val="left"/>
      <w:pPr>
        <w:ind w:left="1506" w:hanging="1080"/>
      </w:pPr>
      <w:rPr>
        <w:rFonts w:hint="default"/>
        <w:color w:val="231F20"/>
      </w:rPr>
    </w:lvl>
    <w:lvl w:ilvl="5">
      <w:start w:val="1"/>
      <w:numFmt w:val="decimal"/>
      <w:isLgl/>
      <w:lvlText w:val="%1.%2.%3.%4.%5.%6."/>
      <w:lvlJc w:val="left"/>
      <w:pPr>
        <w:ind w:left="1866" w:hanging="1440"/>
      </w:pPr>
      <w:rPr>
        <w:rFonts w:hint="default"/>
        <w:color w:val="231F20"/>
      </w:rPr>
    </w:lvl>
    <w:lvl w:ilvl="6">
      <w:start w:val="1"/>
      <w:numFmt w:val="decimal"/>
      <w:isLgl/>
      <w:lvlText w:val="%1.%2.%3.%4.%5.%6.%7."/>
      <w:lvlJc w:val="left"/>
      <w:pPr>
        <w:ind w:left="1866" w:hanging="1440"/>
      </w:pPr>
      <w:rPr>
        <w:rFonts w:hint="default"/>
        <w:color w:val="231F20"/>
      </w:rPr>
    </w:lvl>
    <w:lvl w:ilvl="7">
      <w:start w:val="1"/>
      <w:numFmt w:val="decimal"/>
      <w:isLgl/>
      <w:lvlText w:val="%1.%2.%3.%4.%5.%6.%7.%8."/>
      <w:lvlJc w:val="left"/>
      <w:pPr>
        <w:ind w:left="2226" w:hanging="1800"/>
      </w:pPr>
      <w:rPr>
        <w:rFonts w:hint="default"/>
        <w:color w:val="231F20"/>
      </w:rPr>
    </w:lvl>
    <w:lvl w:ilvl="8">
      <w:start w:val="1"/>
      <w:numFmt w:val="decimal"/>
      <w:isLgl/>
      <w:lvlText w:val="%1.%2.%3.%4.%5.%6.%7.%8.%9."/>
      <w:lvlJc w:val="left"/>
      <w:pPr>
        <w:ind w:left="2586" w:hanging="2160"/>
      </w:pPr>
      <w:rPr>
        <w:rFonts w:hint="default"/>
        <w:color w:val="231F20"/>
      </w:rPr>
    </w:lvl>
  </w:abstractNum>
  <w:abstractNum w:abstractNumId="1" w15:restartNumberingAfterBreak="0">
    <w:nsid w:val="02786ED9"/>
    <w:multiLevelType w:val="multilevel"/>
    <w:tmpl w:val="D59C5F0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4C6D1A"/>
    <w:multiLevelType w:val="hybridMultilevel"/>
    <w:tmpl w:val="78DE4F6E"/>
    <w:lvl w:ilvl="0" w:tplc="0409000F">
      <w:start w:val="1"/>
      <w:numFmt w:val="decimal"/>
      <w:lvlText w:val="%1."/>
      <w:lvlJc w:val="left"/>
      <w:pPr>
        <w:ind w:left="853" w:hanging="360"/>
      </w:pPr>
      <w:rPr>
        <w:rFonts w:hint="default"/>
      </w:rPr>
    </w:lvl>
    <w:lvl w:ilvl="1" w:tplc="080A0003" w:tentative="1">
      <w:start w:val="1"/>
      <w:numFmt w:val="bullet"/>
      <w:lvlText w:val="o"/>
      <w:lvlJc w:val="left"/>
      <w:pPr>
        <w:ind w:left="1573" w:hanging="360"/>
      </w:pPr>
      <w:rPr>
        <w:rFonts w:ascii="Courier New" w:hAnsi="Courier New" w:cs="Courier New" w:hint="default"/>
      </w:rPr>
    </w:lvl>
    <w:lvl w:ilvl="2" w:tplc="080A0005" w:tentative="1">
      <w:start w:val="1"/>
      <w:numFmt w:val="bullet"/>
      <w:lvlText w:val=""/>
      <w:lvlJc w:val="left"/>
      <w:pPr>
        <w:ind w:left="2293" w:hanging="360"/>
      </w:pPr>
      <w:rPr>
        <w:rFonts w:ascii="Wingdings" w:hAnsi="Wingdings" w:hint="default"/>
      </w:rPr>
    </w:lvl>
    <w:lvl w:ilvl="3" w:tplc="080A0001" w:tentative="1">
      <w:start w:val="1"/>
      <w:numFmt w:val="bullet"/>
      <w:lvlText w:val=""/>
      <w:lvlJc w:val="left"/>
      <w:pPr>
        <w:ind w:left="3013" w:hanging="360"/>
      </w:pPr>
      <w:rPr>
        <w:rFonts w:ascii="Symbol" w:hAnsi="Symbol" w:hint="default"/>
      </w:rPr>
    </w:lvl>
    <w:lvl w:ilvl="4" w:tplc="080A0003" w:tentative="1">
      <w:start w:val="1"/>
      <w:numFmt w:val="bullet"/>
      <w:lvlText w:val="o"/>
      <w:lvlJc w:val="left"/>
      <w:pPr>
        <w:ind w:left="3733" w:hanging="360"/>
      </w:pPr>
      <w:rPr>
        <w:rFonts w:ascii="Courier New" w:hAnsi="Courier New" w:cs="Courier New" w:hint="default"/>
      </w:rPr>
    </w:lvl>
    <w:lvl w:ilvl="5" w:tplc="080A0005" w:tentative="1">
      <w:start w:val="1"/>
      <w:numFmt w:val="bullet"/>
      <w:lvlText w:val=""/>
      <w:lvlJc w:val="left"/>
      <w:pPr>
        <w:ind w:left="4453" w:hanging="360"/>
      </w:pPr>
      <w:rPr>
        <w:rFonts w:ascii="Wingdings" w:hAnsi="Wingdings" w:hint="default"/>
      </w:rPr>
    </w:lvl>
    <w:lvl w:ilvl="6" w:tplc="080A0001" w:tentative="1">
      <w:start w:val="1"/>
      <w:numFmt w:val="bullet"/>
      <w:lvlText w:val=""/>
      <w:lvlJc w:val="left"/>
      <w:pPr>
        <w:ind w:left="5173" w:hanging="360"/>
      </w:pPr>
      <w:rPr>
        <w:rFonts w:ascii="Symbol" w:hAnsi="Symbol" w:hint="default"/>
      </w:rPr>
    </w:lvl>
    <w:lvl w:ilvl="7" w:tplc="080A0003" w:tentative="1">
      <w:start w:val="1"/>
      <w:numFmt w:val="bullet"/>
      <w:lvlText w:val="o"/>
      <w:lvlJc w:val="left"/>
      <w:pPr>
        <w:ind w:left="5893" w:hanging="360"/>
      </w:pPr>
      <w:rPr>
        <w:rFonts w:ascii="Courier New" w:hAnsi="Courier New" w:cs="Courier New" w:hint="default"/>
      </w:rPr>
    </w:lvl>
    <w:lvl w:ilvl="8" w:tplc="080A0005" w:tentative="1">
      <w:start w:val="1"/>
      <w:numFmt w:val="bullet"/>
      <w:lvlText w:val=""/>
      <w:lvlJc w:val="left"/>
      <w:pPr>
        <w:ind w:left="6613" w:hanging="360"/>
      </w:pPr>
      <w:rPr>
        <w:rFonts w:ascii="Wingdings" w:hAnsi="Wingdings" w:hint="default"/>
      </w:rPr>
    </w:lvl>
  </w:abstractNum>
  <w:abstractNum w:abstractNumId="3" w15:restartNumberingAfterBreak="0">
    <w:nsid w:val="0CAF4BE6"/>
    <w:multiLevelType w:val="hybridMultilevel"/>
    <w:tmpl w:val="B44E8C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0C03B7A"/>
    <w:multiLevelType w:val="hybridMultilevel"/>
    <w:tmpl w:val="8488DB34"/>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E9481F"/>
    <w:multiLevelType w:val="multilevel"/>
    <w:tmpl w:val="5BECCCA6"/>
    <w:lvl w:ilvl="0">
      <w:start w:val="6"/>
      <w:numFmt w:val="decimal"/>
      <w:lvlText w:val="%1."/>
      <w:lvlJc w:val="left"/>
      <w:pPr>
        <w:ind w:left="2346" w:hanging="289"/>
      </w:pPr>
      <w:rPr>
        <w:rFonts w:ascii="Arial" w:eastAsia="Arial" w:hAnsi="Arial" w:cs="Arial" w:hint="default"/>
        <w:b/>
        <w:bCs/>
        <w:color w:val="231F20"/>
        <w:w w:val="99"/>
        <w:sz w:val="26"/>
        <w:szCs w:val="26"/>
        <w:lang w:val="es-ES" w:eastAsia="en-US" w:bidi="ar-SA"/>
      </w:rPr>
    </w:lvl>
    <w:lvl w:ilvl="1">
      <w:start w:val="1"/>
      <w:numFmt w:val="decimal"/>
      <w:lvlText w:val="%1.%2"/>
      <w:lvlJc w:val="left"/>
      <w:pPr>
        <w:ind w:left="2396" w:hanging="403"/>
        <w:jc w:val="right"/>
      </w:pPr>
      <w:rPr>
        <w:rFonts w:ascii="Arial" w:eastAsia="Arial" w:hAnsi="Arial" w:cs="Arial" w:hint="default"/>
        <w:b/>
        <w:bCs/>
        <w:color w:val="231F20"/>
        <w:w w:val="99"/>
        <w:sz w:val="24"/>
        <w:szCs w:val="24"/>
        <w:lang w:val="es-ES" w:eastAsia="en-US" w:bidi="ar-SA"/>
      </w:rPr>
    </w:lvl>
    <w:lvl w:ilvl="2">
      <w:numFmt w:val="bullet"/>
      <w:lvlText w:val="•"/>
      <w:lvlJc w:val="left"/>
      <w:pPr>
        <w:ind w:left="3155" w:hanging="403"/>
      </w:pPr>
      <w:rPr>
        <w:rFonts w:hint="default"/>
        <w:lang w:val="es-ES" w:eastAsia="en-US" w:bidi="ar-SA"/>
      </w:rPr>
    </w:lvl>
    <w:lvl w:ilvl="3">
      <w:numFmt w:val="bullet"/>
      <w:lvlText w:val="•"/>
      <w:lvlJc w:val="left"/>
      <w:pPr>
        <w:ind w:left="3911" w:hanging="403"/>
      </w:pPr>
      <w:rPr>
        <w:rFonts w:hint="default"/>
        <w:lang w:val="es-ES" w:eastAsia="en-US" w:bidi="ar-SA"/>
      </w:rPr>
    </w:lvl>
    <w:lvl w:ilvl="4">
      <w:numFmt w:val="bullet"/>
      <w:lvlText w:val="•"/>
      <w:lvlJc w:val="left"/>
      <w:pPr>
        <w:ind w:left="4666" w:hanging="403"/>
      </w:pPr>
      <w:rPr>
        <w:rFonts w:hint="default"/>
        <w:lang w:val="es-ES" w:eastAsia="en-US" w:bidi="ar-SA"/>
      </w:rPr>
    </w:lvl>
    <w:lvl w:ilvl="5">
      <w:numFmt w:val="bullet"/>
      <w:lvlText w:val="•"/>
      <w:lvlJc w:val="left"/>
      <w:pPr>
        <w:ind w:left="5422" w:hanging="403"/>
      </w:pPr>
      <w:rPr>
        <w:rFonts w:hint="default"/>
        <w:lang w:val="es-ES" w:eastAsia="en-US" w:bidi="ar-SA"/>
      </w:rPr>
    </w:lvl>
    <w:lvl w:ilvl="6">
      <w:numFmt w:val="bullet"/>
      <w:lvlText w:val="•"/>
      <w:lvlJc w:val="left"/>
      <w:pPr>
        <w:ind w:left="6177" w:hanging="403"/>
      </w:pPr>
      <w:rPr>
        <w:rFonts w:hint="default"/>
        <w:lang w:val="es-ES" w:eastAsia="en-US" w:bidi="ar-SA"/>
      </w:rPr>
    </w:lvl>
    <w:lvl w:ilvl="7">
      <w:numFmt w:val="bullet"/>
      <w:lvlText w:val="•"/>
      <w:lvlJc w:val="left"/>
      <w:pPr>
        <w:ind w:left="6933" w:hanging="403"/>
      </w:pPr>
      <w:rPr>
        <w:rFonts w:hint="default"/>
        <w:lang w:val="es-ES" w:eastAsia="en-US" w:bidi="ar-SA"/>
      </w:rPr>
    </w:lvl>
    <w:lvl w:ilvl="8">
      <w:numFmt w:val="bullet"/>
      <w:lvlText w:val="•"/>
      <w:lvlJc w:val="left"/>
      <w:pPr>
        <w:ind w:left="7688" w:hanging="403"/>
      </w:pPr>
      <w:rPr>
        <w:rFonts w:hint="default"/>
        <w:lang w:val="es-ES" w:eastAsia="en-US" w:bidi="ar-SA"/>
      </w:rPr>
    </w:lvl>
  </w:abstractNum>
  <w:abstractNum w:abstractNumId="6" w15:restartNumberingAfterBreak="0">
    <w:nsid w:val="183A20B3"/>
    <w:multiLevelType w:val="hybridMultilevel"/>
    <w:tmpl w:val="59068D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EF31C0"/>
    <w:multiLevelType w:val="hybridMultilevel"/>
    <w:tmpl w:val="13B69338"/>
    <w:lvl w:ilvl="0" w:tplc="0409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D923263"/>
    <w:multiLevelType w:val="multilevel"/>
    <w:tmpl w:val="88AA76C6"/>
    <w:lvl w:ilvl="0">
      <w:start w:val="2"/>
      <w:numFmt w:val="decimal"/>
      <w:lvlText w:val="%1."/>
      <w:lvlJc w:val="left"/>
      <w:pPr>
        <w:ind w:left="408" w:hanging="40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FD607C3"/>
    <w:multiLevelType w:val="multilevel"/>
    <w:tmpl w:val="FD1269A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977238"/>
    <w:multiLevelType w:val="hybridMultilevel"/>
    <w:tmpl w:val="ACF019A0"/>
    <w:lvl w:ilvl="0" w:tplc="E91C61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1F5BDE"/>
    <w:multiLevelType w:val="hybridMultilevel"/>
    <w:tmpl w:val="23BEB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B5CDB"/>
    <w:multiLevelType w:val="hybridMultilevel"/>
    <w:tmpl w:val="3056C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A82E4F"/>
    <w:multiLevelType w:val="hybridMultilevel"/>
    <w:tmpl w:val="2D6AC5F4"/>
    <w:lvl w:ilvl="0" w:tplc="7CB0FAE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07838F0"/>
    <w:multiLevelType w:val="hybridMultilevel"/>
    <w:tmpl w:val="8B7CA2B6"/>
    <w:lvl w:ilvl="0" w:tplc="0409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F447CF"/>
    <w:multiLevelType w:val="hybridMultilevel"/>
    <w:tmpl w:val="0AFEF3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B564D"/>
    <w:multiLevelType w:val="hybridMultilevel"/>
    <w:tmpl w:val="17E28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00813"/>
    <w:multiLevelType w:val="hybridMultilevel"/>
    <w:tmpl w:val="217252FE"/>
    <w:lvl w:ilvl="0" w:tplc="04090017">
      <w:start w:val="1"/>
      <w:numFmt w:val="lowerLetter"/>
      <w:lvlText w:val="%1)"/>
      <w:lvlJc w:val="left"/>
      <w:pPr>
        <w:ind w:left="1506" w:hanging="360"/>
      </w:pPr>
      <w:rPr>
        <w:rFont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8" w15:restartNumberingAfterBreak="0">
    <w:nsid w:val="405E1699"/>
    <w:multiLevelType w:val="hybridMultilevel"/>
    <w:tmpl w:val="37A89F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CB7137"/>
    <w:multiLevelType w:val="hybridMultilevel"/>
    <w:tmpl w:val="803E73A0"/>
    <w:lvl w:ilvl="0" w:tplc="080A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41E247BB"/>
    <w:multiLevelType w:val="hybridMultilevel"/>
    <w:tmpl w:val="17E28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44996"/>
    <w:multiLevelType w:val="hybridMultilevel"/>
    <w:tmpl w:val="AB44D3F8"/>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84146"/>
    <w:multiLevelType w:val="hybridMultilevel"/>
    <w:tmpl w:val="C68695A0"/>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6D0FEE"/>
    <w:multiLevelType w:val="multilevel"/>
    <w:tmpl w:val="935827E4"/>
    <w:lvl w:ilvl="0">
      <w:start w:val="2"/>
      <w:numFmt w:val="decimal"/>
      <w:lvlText w:val="%1."/>
      <w:lvlJc w:val="left"/>
      <w:pPr>
        <w:ind w:left="408" w:hanging="40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8227888"/>
    <w:multiLevelType w:val="multilevel"/>
    <w:tmpl w:val="A858D7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A87AB1"/>
    <w:multiLevelType w:val="multilevel"/>
    <w:tmpl w:val="71C88688"/>
    <w:lvl w:ilvl="0">
      <w:start w:val="5"/>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E9F7F36"/>
    <w:multiLevelType w:val="hybridMultilevel"/>
    <w:tmpl w:val="2898B6DC"/>
    <w:lvl w:ilvl="0" w:tplc="04090017">
      <w:start w:val="1"/>
      <w:numFmt w:val="lowerLetter"/>
      <w:lvlText w:val="%1)"/>
      <w:lvlJc w:val="left"/>
      <w:pPr>
        <w:ind w:left="1506" w:hanging="360"/>
      </w:pPr>
      <w:rPr>
        <w:rFont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7" w15:restartNumberingAfterBreak="0">
    <w:nsid w:val="51F32D83"/>
    <w:multiLevelType w:val="hybridMultilevel"/>
    <w:tmpl w:val="0C626798"/>
    <w:lvl w:ilvl="0" w:tplc="E028031E">
      <w:start w:val="1"/>
      <w:numFmt w:val="lowerLetter"/>
      <w:lvlText w:val="%1)"/>
      <w:lvlJc w:val="left"/>
      <w:pPr>
        <w:ind w:left="720" w:hanging="360"/>
      </w:pPr>
      <w:rPr>
        <w:rFonts w:ascii="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B92D6C"/>
    <w:multiLevelType w:val="hybridMultilevel"/>
    <w:tmpl w:val="568CC106"/>
    <w:lvl w:ilvl="0" w:tplc="B5CE56E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84E76D3"/>
    <w:multiLevelType w:val="hybridMultilevel"/>
    <w:tmpl w:val="66C2A740"/>
    <w:lvl w:ilvl="0" w:tplc="04090017">
      <w:start w:val="1"/>
      <w:numFmt w:val="lowerLetter"/>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59B37AE9"/>
    <w:multiLevelType w:val="hybridMultilevel"/>
    <w:tmpl w:val="A31ABABE"/>
    <w:lvl w:ilvl="0" w:tplc="04090011">
      <w:start w:val="1"/>
      <w:numFmt w:val="decimal"/>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31" w15:restartNumberingAfterBreak="0">
    <w:nsid w:val="5A24564D"/>
    <w:multiLevelType w:val="hybridMultilevel"/>
    <w:tmpl w:val="8C4CCF2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8B1695"/>
    <w:multiLevelType w:val="hybridMultilevel"/>
    <w:tmpl w:val="164E2196"/>
    <w:lvl w:ilvl="0" w:tplc="EAFA0496">
      <w:numFmt w:val="bullet"/>
      <w:lvlText w:val=""/>
      <w:lvlJc w:val="left"/>
      <w:pPr>
        <w:ind w:left="323" w:hanging="360"/>
      </w:pPr>
      <w:rPr>
        <w:rFonts w:ascii="Symbol" w:eastAsia="Symbol" w:hAnsi="Symbol" w:cs="Symbol" w:hint="default"/>
        <w:w w:val="100"/>
        <w:sz w:val="24"/>
        <w:szCs w:val="24"/>
        <w:lang w:val="es-ES" w:eastAsia="es-ES" w:bidi="es-ES"/>
      </w:rPr>
    </w:lvl>
    <w:lvl w:ilvl="1" w:tplc="447A4DD4">
      <w:numFmt w:val="bullet"/>
      <w:lvlText w:val="•"/>
      <w:lvlJc w:val="left"/>
      <w:pPr>
        <w:ind w:left="1126" w:hanging="360"/>
      </w:pPr>
      <w:rPr>
        <w:rFonts w:hint="default"/>
        <w:lang w:val="es-ES" w:eastAsia="es-ES" w:bidi="es-ES"/>
      </w:rPr>
    </w:lvl>
    <w:lvl w:ilvl="2" w:tplc="2A8A6484">
      <w:numFmt w:val="bullet"/>
      <w:lvlText w:val="•"/>
      <w:lvlJc w:val="left"/>
      <w:pPr>
        <w:ind w:left="1933" w:hanging="360"/>
      </w:pPr>
      <w:rPr>
        <w:rFonts w:hint="default"/>
        <w:lang w:val="es-ES" w:eastAsia="es-ES" w:bidi="es-ES"/>
      </w:rPr>
    </w:lvl>
    <w:lvl w:ilvl="3" w:tplc="8FB0B66E">
      <w:numFmt w:val="bullet"/>
      <w:lvlText w:val="•"/>
      <w:lvlJc w:val="left"/>
      <w:pPr>
        <w:ind w:left="2740" w:hanging="360"/>
      </w:pPr>
      <w:rPr>
        <w:rFonts w:hint="default"/>
        <w:lang w:val="es-ES" w:eastAsia="es-ES" w:bidi="es-ES"/>
      </w:rPr>
    </w:lvl>
    <w:lvl w:ilvl="4" w:tplc="107A9202">
      <w:numFmt w:val="bullet"/>
      <w:lvlText w:val="•"/>
      <w:lvlJc w:val="left"/>
      <w:pPr>
        <w:ind w:left="3547" w:hanging="360"/>
      </w:pPr>
      <w:rPr>
        <w:rFonts w:hint="default"/>
        <w:lang w:val="es-ES" w:eastAsia="es-ES" w:bidi="es-ES"/>
      </w:rPr>
    </w:lvl>
    <w:lvl w:ilvl="5" w:tplc="BD9EFA2E">
      <w:numFmt w:val="bullet"/>
      <w:lvlText w:val="•"/>
      <w:lvlJc w:val="left"/>
      <w:pPr>
        <w:ind w:left="4354" w:hanging="360"/>
      </w:pPr>
      <w:rPr>
        <w:rFonts w:hint="default"/>
        <w:lang w:val="es-ES" w:eastAsia="es-ES" w:bidi="es-ES"/>
      </w:rPr>
    </w:lvl>
    <w:lvl w:ilvl="6" w:tplc="5A7E21E4">
      <w:numFmt w:val="bullet"/>
      <w:lvlText w:val="•"/>
      <w:lvlJc w:val="left"/>
      <w:pPr>
        <w:ind w:left="5161" w:hanging="360"/>
      </w:pPr>
      <w:rPr>
        <w:rFonts w:hint="default"/>
        <w:lang w:val="es-ES" w:eastAsia="es-ES" w:bidi="es-ES"/>
      </w:rPr>
    </w:lvl>
    <w:lvl w:ilvl="7" w:tplc="71D8F612">
      <w:numFmt w:val="bullet"/>
      <w:lvlText w:val="•"/>
      <w:lvlJc w:val="left"/>
      <w:pPr>
        <w:ind w:left="5968" w:hanging="360"/>
      </w:pPr>
      <w:rPr>
        <w:rFonts w:hint="default"/>
        <w:lang w:val="es-ES" w:eastAsia="es-ES" w:bidi="es-ES"/>
      </w:rPr>
    </w:lvl>
    <w:lvl w:ilvl="8" w:tplc="CECCE5E6">
      <w:numFmt w:val="bullet"/>
      <w:lvlText w:val="•"/>
      <w:lvlJc w:val="left"/>
      <w:pPr>
        <w:ind w:left="6775" w:hanging="360"/>
      </w:pPr>
      <w:rPr>
        <w:rFonts w:hint="default"/>
        <w:lang w:val="es-ES" w:eastAsia="es-ES" w:bidi="es-ES"/>
      </w:rPr>
    </w:lvl>
  </w:abstractNum>
  <w:abstractNum w:abstractNumId="33" w15:restartNumberingAfterBreak="0">
    <w:nsid w:val="5CA55E72"/>
    <w:multiLevelType w:val="hybridMultilevel"/>
    <w:tmpl w:val="74266D20"/>
    <w:lvl w:ilvl="0" w:tplc="04090017">
      <w:start w:val="1"/>
      <w:numFmt w:val="lowerLetter"/>
      <w:lvlText w:val="%1)"/>
      <w:lvlJc w:val="left"/>
      <w:pPr>
        <w:ind w:left="1506" w:hanging="360"/>
      </w:pPr>
      <w:rPr>
        <w:rFont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34" w15:restartNumberingAfterBreak="0">
    <w:nsid w:val="62035BAE"/>
    <w:multiLevelType w:val="hybridMultilevel"/>
    <w:tmpl w:val="68726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A1542"/>
    <w:multiLevelType w:val="hybridMultilevel"/>
    <w:tmpl w:val="8848C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5921FE"/>
    <w:multiLevelType w:val="multilevel"/>
    <w:tmpl w:val="96BAE674"/>
    <w:lvl w:ilvl="0">
      <w:start w:val="6"/>
      <w:numFmt w:val="decimal"/>
      <w:lvlText w:val="%1"/>
      <w:lvlJc w:val="left"/>
      <w:pPr>
        <w:ind w:left="1040" w:hanging="600"/>
      </w:pPr>
      <w:rPr>
        <w:rFonts w:hint="default"/>
        <w:lang w:val="es-ES" w:eastAsia="en-US" w:bidi="ar-SA"/>
      </w:rPr>
    </w:lvl>
    <w:lvl w:ilvl="1">
      <w:start w:val="5"/>
      <w:numFmt w:val="decimal"/>
      <w:lvlText w:val="%1.%2"/>
      <w:lvlJc w:val="left"/>
      <w:pPr>
        <w:ind w:left="1040" w:hanging="600"/>
      </w:pPr>
      <w:rPr>
        <w:rFonts w:hint="default"/>
        <w:lang w:val="es-ES" w:eastAsia="en-US" w:bidi="ar-SA"/>
      </w:rPr>
    </w:lvl>
    <w:lvl w:ilvl="2">
      <w:start w:val="1"/>
      <w:numFmt w:val="decimal"/>
      <w:lvlText w:val="%1.%2.%3"/>
      <w:lvlJc w:val="left"/>
      <w:pPr>
        <w:ind w:left="1040" w:hanging="600"/>
      </w:pPr>
      <w:rPr>
        <w:rFonts w:ascii="Arial" w:eastAsia="Arial" w:hAnsi="Arial" w:cs="Arial" w:hint="default"/>
        <w:b/>
        <w:bCs/>
        <w:color w:val="231F20"/>
        <w:spacing w:val="-2"/>
        <w:w w:val="99"/>
        <w:sz w:val="24"/>
        <w:szCs w:val="24"/>
        <w:lang w:val="es-ES" w:eastAsia="en-US" w:bidi="ar-SA"/>
      </w:rPr>
    </w:lvl>
    <w:lvl w:ilvl="3">
      <w:start w:val="1"/>
      <w:numFmt w:val="decimal"/>
      <w:lvlText w:val="%4)"/>
      <w:lvlJc w:val="left"/>
      <w:pPr>
        <w:ind w:left="1160" w:hanging="361"/>
      </w:pPr>
      <w:rPr>
        <w:rFonts w:ascii="Arial" w:eastAsia="Arial" w:hAnsi="Arial" w:cs="Arial" w:hint="default"/>
        <w:color w:val="231F20"/>
        <w:w w:val="99"/>
        <w:sz w:val="24"/>
        <w:szCs w:val="24"/>
        <w:lang w:val="es-ES" w:eastAsia="en-US" w:bidi="ar-SA"/>
      </w:rPr>
    </w:lvl>
    <w:lvl w:ilvl="4">
      <w:numFmt w:val="bullet"/>
      <w:lvlText w:val="•"/>
      <w:lvlJc w:val="left"/>
      <w:pPr>
        <w:ind w:left="3840" w:hanging="361"/>
      </w:pPr>
      <w:rPr>
        <w:rFonts w:hint="default"/>
        <w:lang w:val="es-ES" w:eastAsia="en-US" w:bidi="ar-SA"/>
      </w:rPr>
    </w:lvl>
    <w:lvl w:ilvl="5">
      <w:numFmt w:val="bullet"/>
      <w:lvlText w:val="•"/>
      <w:lvlJc w:val="left"/>
      <w:pPr>
        <w:ind w:left="4733" w:hanging="361"/>
      </w:pPr>
      <w:rPr>
        <w:rFonts w:hint="default"/>
        <w:lang w:val="es-ES" w:eastAsia="en-US" w:bidi="ar-SA"/>
      </w:rPr>
    </w:lvl>
    <w:lvl w:ilvl="6">
      <w:numFmt w:val="bullet"/>
      <w:lvlText w:val="•"/>
      <w:lvlJc w:val="left"/>
      <w:pPr>
        <w:ind w:left="5626" w:hanging="361"/>
      </w:pPr>
      <w:rPr>
        <w:rFonts w:hint="default"/>
        <w:lang w:val="es-ES" w:eastAsia="en-US" w:bidi="ar-SA"/>
      </w:rPr>
    </w:lvl>
    <w:lvl w:ilvl="7">
      <w:numFmt w:val="bullet"/>
      <w:lvlText w:val="•"/>
      <w:lvlJc w:val="left"/>
      <w:pPr>
        <w:ind w:left="6520" w:hanging="361"/>
      </w:pPr>
      <w:rPr>
        <w:rFonts w:hint="default"/>
        <w:lang w:val="es-ES" w:eastAsia="en-US" w:bidi="ar-SA"/>
      </w:rPr>
    </w:lvl>
    <w:lvl w:ilvl="8">
      <w:numFmt w:val="bullet"/>
      <w:lvlText w:val="•"/>
      <w:lvlJc w:val="left"/>
      <w:pPr>
        <w:ind w:left="7413" w:hanging="361"/>
      </w:pPr>
      <w:rPr>
        <w:rFonts w:hint="default"/>
        <w:lang w:val="es-ES" w:eastAsia="en-US" w:bidi="ar-SA"/>
      </w:rPr>
    </w:lvl>
  </w:abstractNum>
  <w:abstractNum w:abstractNumId="37" w15:restartNumberingAfterBreak="0">
    <w:nsid w:val="6681402F"/>
    <w:multiLevelType w:val="hybridMultilevel"/>
    <w:tmpl w:val="B0B0F84C"/>
    <w:lvl w:ilvl="0" w:tplc="86DAD1F2">
      <w:start w:val="1"/>
      <w:numFmt w:val="upperLetter"/>
      <w:lvlText w:val="%1)"/>
      <w:lvlJc w:val="left"/>
      <w:pPr>
        <w:ind w:left="786" w:hanging="360"/>
      </w:pPr>
      <w:rPr>
        <w:rFonts w:hint="default"/>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6BB97012"/>
    <w:multiLevelType w:val="hybridMultilevel"/>
    <w:tmpl w:val="A6AA791C"/>
    <w:lvl w:ilvl="0" w:tplc="89809424">
      <w:numFmt w:val="bullet"/>
      <w:lvlText w:val="-"/>
      <w:lvlJc w:val="left"/>
      <w:pPr>
        <w:ind w:left="420" w:hanging="360"/>
      </w:pPr>
      <w:rPr>
        <w:rFonts w:ascii="Times New Roman" w:eastAsiaTheme="minorHAnsi"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9" w15:restartNumberingAfterBreak="0">
    <w:nsid w:val="71331362"/>
    <w:multiLevelType w:val="singleLevel"/>
    <w:tmpl w:val="E028031E"/>
    <w:lvl w:ilvl="0">
      <w:start w:val="1"/>
      <w:numFmt w:val="lowerLetter"/>
      <w:lvlText w:val="%1)"/>
      <w:legacy w:legacy="1" w:legacySpace="0" w:legacyIndent="360"/>
      <w:lvlJc w:val="left"/>
      <w:rPr>
        <w:rFonts w:ascii="Arial" w:hAnsi="Arial" w:cs="Arial" w:hint="default"/>
      </w:rPr>
    </w:lvl>
  </w:abstractNum>
  <w:abstractNum w:abstractNumId="40" w15:restartNumberingAfterBreak="0">
    <w:nsid w:val="73B704DC"/>
    <w:multiLevelType w:val="hybridMultilevel"/>
    <w:tmpl w:val="5378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11914"/>
    <w:multiLevelType w:val="hybridMultilevel"/>
    <w:tmpl w:val="95DA449E"/>
    <w:lvl w:ilvl="0" w:tplc="04090011">
      <w:start w:val="1"/>
      <w:numFmt w:val="decimal"/>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42" w15:restartNumberingAfterBreak="0">
    <w:nsid w:val="7CEC4ED1"/>
    <w:multiLevelType w:val="hybridMultilevel"/>
    <w:tmpl w:val="BD68F58A"/>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E6115CE"/>
    <w:multiLevelType w:val="hybridMultilevel"/>
    <w:tmpl w:val="096A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06135"/>
    <w:multiLevelType w:val="multilevel"/>
    <w:tmpl w:val="F5D0BF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8"/>
  </w:num>
  <w:num w:numId="4">
    <w:abstractNumId w:val="43"/>
  </w:num>
  <w:num w:numId="5">
    <w:abstractNumId w:val="31"/>
  </w:num>
  <w:num w:numId="6">
    <w:abstractNumId w:val="19"/>
  </w:num>
  <w:num w:numId="7">
    <w:abstractNumId w:val="39"/>
  </w:num>
  <w:num w:numId="8">
    <w:abstractNumId w:val="8"/>
  </w:num>
  <w:num w:numId="9">
    <w:abstractNumId w:val="1"/>
  </w:num>
  <w:num w:numId="10">
    <w:abstractNumId w:val="23"/>
  </w:num>
  <w:num w:numId="11">
    <w:abstractNumId w:val="32"/>
  </w:num>
  <w:num w:numId="12">
    <w:abstractNumId w:val="13"/>
  </w:num>
  <w:num w:numId="13">
    <w:abstractNumId w:val="29"/>
  </w:num>
  <w:num w:numId="14">
    <w:abstractNumId w:val="0"/>
  </w:num>
  <w:num w:numId="15">
    <w:abstractNumId w:val="7"/>
  </w:num>
  <w:num w:numId="16">
    <w:abstractNumId w:val="33"/>
  </w:num>
  <w:num w:numId="17">
    <w:abstractNumId w:val="26"/>
  </w:num>
  <w:num w:numId="18">
    <w:abstractNumId w:val="17"/>
  </w:num>
  <w:num w:numId="19">
    <w:abstractNumId w:val="37"/>
  </w:num>
  <w:num w:numId="20">
    <w:abstractNumId w:val="28"/>
  </w:num>
  <w:num w:numId="21">
    <w:abstractNumId w:val="14"/>
  </w:num>
  <w:num w:numId="22">
    <w:abstractNumId w:val="10"/>
  </w:num>
  <w:num w:numId="23">
    <w:abstractNumId w:val="27"/>
  </w:num>
  <w:num w:numId="24">
    <w:abstractNumId w:val="2"/>
  </w:num>
  <w:num w:numId="25">
    <w:abstractNumId w:val="4"/>
  </w:num>
  <w:num w:numId="26">
    <w:abstractNumId w:val="22"/>
  </w:num>
  <w:num w:numId="27">
    <w:abstractNumId w:val="6"/>
  </w:num>
  <w:num w:numId="28">
    <w:abstractNumId w:val="12"/>
  </w:num>
  <w:num w:numId="29">
    <w:abstractNumId w:val="9"/>
  </w:num>
  <w:num w:numId="30">
    <w:abstractNumId w:val="25"/>
  </w:num>
  <w:num w:numId="31">
    <w:abstractNumId w:val="16"/>
  </w:num>
  <w:num w:numId="32">
    <w:abstractNumId w:val="20"/>
  </w:num>
  <w:num w:numId="33">
    <w:abstractNumId w:val="24"/>
  </w:num>
  <w:num w:numId="34">
    <w:abstractNumId w:val="40"/>
  </w:num>
  <w:num w:numId="35">
    <w:abstractNumId w:val="42"/>
  </w:num>
  <w:num w:numId="36">
    <w:abstractNumId w:val="34"/>
  </w:num>
  <w:num w:numId="37">
    <w:abstractNumId w:val="35"/>
  </w:num>
  <w:num w:numId="38">
    <w:abstractNumId w:val="5"/>
  </w:num>
  <w:num w:numId="39">
    <w:abstractNumId w:val="36"/>
  </w:num>
  <w:num w:numId="40">
    <w:abstractNumId w:val="30"/>
  </w:num>
  <w:num w:numId="41">
    <w:abstractNumId w:val="41"/>
  </w:num>
  <w:num w:numId="42">
    <w:abstractNumId w:val="11"/>
  </w:num>
  <w:num w:numId="43">
    <w:abstractNumId w:val="15"/>
  </w:num>
  <w:num w:numId="44">
    <w:abstractNumId w:val="2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31"/>
    <w:rsid w:val="00001B77"/>
    <w:rsid w:val="00001E58"/>
    <w:rsid w:val="00007657"/>
    <w:rsid w:val="0001041A"/>
    <w:rsid w:val="00012919"/>
    <w:rsid w:val="00014435"/>
    <w:rsid w:val="0001555B"/>
    <w:rsid w:val="000167EA"/>
    <w:rsid w:val="00017E65"/>
    <w:rsid w:val="000216AD"/>
    <w:rsid w:val="00025000"/>
    <w:rsid w:val="00025102"/>
    <w:rsid w:val="00026721"/>
    <w:rsid w:val="000315B9"/>
    <w:rsid w:val="00033E49"/>
    <w:rsid w:val="00033F53"/>
    <w:rsid w:val="00035DB2"/>
    <w:rsid w:val="000362E6"/>
    <w:rsid w:val="0003710E"/>
    <w:rsid w:val="0004046D"/>
    <w:rsid w:val="000419D1"/>
    <w:rsid w:val="00041C39"/>
    <w:rsid w:val="00043CEB"/>
    <w:rsid w:val="00043E64"/>
    <w:rsid w:val="000443AB"/>
    <w:rsid w:val="000456A1"/>
    <w:rsid w:val="00046B68"/>
    <w:rsid w:val="000473AF"/>
    <w:rsid w:val="00050349"/>
    <w:rsid w:val="000543EA"/>
    <w:rsid w:val="000554ED"/>
    <w:rsid w:val="00056923"/>
    <w:rsid w:val="00056F62"/>
    <w:rsid w:val="000575AD"/>
    <w:rsid w:val="000614BF"/>
    <w:rsid w:val="000630A7"/>
    <w:rsid w:val="0007091E"/>
    <w:rsid w:val="000746EC"/>
    <w:rsid w:val="00074D21"/>
    <w:rsid w:val="00075C90"/>
    <w:rsid w:val="00076000"/>
    <w:rsid w:val="000764F5"/>
    <w:rsid w:val="00076E99"/>
    <w:rsid w:val="00077CF0"/>
    <w:rsid w:val="00080F85"/>
    <w:rsid w:val="000830BA"/>
    <w:rsid w:val="00083D33"/>
    <w:rsid w:val="00092401"/>
    <w:rsid w:val="00097089"/>
    <w:rsid w:val="0009717B"/>
    <w:rsid w:val="000A254C"/>
    <w:rsid w:val="000A2EFC"/>
    <w:rsid w:val="000A512E"/>
    <w:rsid w:val="000A5A46"/>
    <w:rsid w:val="000A5EE9"/>
    <w:rsid w:val="000A6B3E"/>
    <w:rsid w:val="000A707E"/>
    <w:rsid w:val="000B1F9B"/>
    <w:rsid w:val="000B4C94"/>
    <w:rsid w:val="000B57EC"/>
    <w:rsid w:val="000C53D3"/>
    <w:rsid w:val="000C619A"/>
    <w:rsid w:val="000C63A3"/>
    <w:rsid w:val="000D0A94"/>
    <w:rsid w:val="000D7BE5"/>
    <w:rsid w:val="000D7FDC"/>
    <w:rsid w:val="000E384E"/>
    <w:rsid w:val="000E6719"/>
    <w:rsid w:val="000F6DAF"/>
    <w:rsid w:val="000F7A4F"/>
    <w:rsid w:val="00101493"/>
    <w:rsid w:val="00106F56"/>
    <w:rsid w:val="001123BC"/>
    <w:rsid w:val="00113459"/>
    <w:rsid w:val="00113D85"/>
    <w:rsid w:val="00114260"/>
    <w:rsid w:val="00120990"/>
    <w:rsid w:val="00121BDF"/>
    <w:rsid w:val="00122921"/>
    <w:rsid w:val="00125A6C"/>
    <w:rsid w:val="00126B1E"/>
    <w:rsid w:val="00126C21"/>
    <w:rsid w:val="00126EBF"/>
    <w:rsid w:val="001277D5"/>
    <w:rsid w:val="0012794D"/>
    <w:rsid w:val="001352A1"/>
    <w:rsid w:val="00135770"/>
    <w:rsid w:val="00135ACD"/>
    <w:rsid w:val="00136150"/>
    <w:rsid w:val="00140AF4"/>
    <w:rsid w:val="00143EC7"/>
    <w:rsid w:val="001451D6"/>
    <w:rsid w:val="001463E3"/>
    <w:rsid w:val="00147433"/>
    <w:rsid w:val="001475D5"/>
    <w:rsid w:val="00150230"/>
    <w:rsid w:val="00150B4B"/>
    <w:rsid w:val="00150FF1"/>
    <w:rsid w:val="00153320"/>
    <w:rsid w:val="0015404B"/>
    <w:rsid w:val="00154A3A"/>
    <w:rsid w:val="00154D25"/>
    <w:rsid w:val="0015776E"/>
    <w:rsid w:val="00160703"/>
    <w:rsid w:val="00160AA4"/>
    <w:rsid w:val="00161F42"/>
    <w:rsid w:val="001630FF"/>
    <w:rsid w:val="001639A2"/>
    <w:rsid w:val="001655A1"/>
    <w:rsid w:val="00180CFC"/>
    <w:rsid w:val="0018244C"/>
    <w:rsid w:val="00185364"/>
    <w:rsid w:val="001940A6"/>
    <w:rsid w:val="0019521C"/>
    <w:rsid w:val="00196E27"/>
    <w:rsid w:val="00197DE3"/>
    <w:rsid w:val="001A0D86"/>
    <w:rsid w:val="001A27D3"/>
    <w:rsid w:val="001A3F6B"/>
    <w:rsid w:val="001A67FC"/>
    <w:rsid w:val="001B110B"/>
    <w:rsid w:val="001B12B9"/>
    <w:rsid w:val="001B1ED7"/>
    <w:rsid w:val="001B72F5"/>
    <w:rsid w:val="001C09CB"/>
    <w:rsid w:val="001C0B2D"/>
    <w:rsid w:val="001C1F23"/>
    <w:rsid w:val="001C46A8"/>
    <w:rsid w:val="001C5807"/>
    <w:rsid w:val="001C787B"/>
    <w:rsid w:val="001D0181"/>
    <w:rsid w:val="001D12F6"/>
    <w:rsid w:val="001D299C"/>
    <w:rsid w:val="001D2CE5"/>
    <w:rsid w:val="001D2E75"/>
    <w:rsid w:val="001D4D1C"/>
    <w:rsid w:val="001E59C1"/>
    <w:rsid w:val="001F1A55"/>
    <w:rsid w:val="00200A56"/>
    <w:rsid w:val="00200FD7"/>
    <w:rsid w:val="00202C6C"/>
    <w:rsid w:val="002032AB"/>
    <w:rsid w:val="00204900"/>
    <w:rsid w:val="00205CD6"/>
    <w:rsid w:val="0021233A"/>
    <w:rsid w:val="00214887"/>
    <w:rsid w:val="002161FC"/>
    <w:rsid w:val="002166A3"/>
    <w:rsid w:val="0022174D"/>
    <w:rsid w:val="00222BD1"/>
    <w:rsid w:val="00223A2C"/>
    <w:rsid w:val="00223AB1"/>
    <w:rsid w:val="002244DE"/>
    <w:rsid w:val="00237824"/>
    <w:rsid w:val="00241176"/>
    <w:rsid w:val="002477AB"/>
    <w:rsid w:val="00256AB9"/>
    <w:rsid w:val="00256F5E"/>
    <w:rsid w:val="00260198"/>
    <w:rsid w:val="00260E6F"/>
    <w:rsid w:val="0026178E"/>
    <w:rsid w:val="00265A6C"/>
    <w:rsid w:val="00276C08"/>
    <w:rsid w:val="00276E1A"/>
    <w:rsid w:val="00276EF8"/>
    <w:rsid w:val="002778A1"/>
    <w:rsid w:val="00280FEF"/>
    <w:rsid w:val="00284CE2"/>
    <w:rsid w:val="00284ED4"/>
    <w:rsid w:val="002870E3"/>
    <w:rsid w:val="00292504"/>
    <w:rsid w:val="00293810"/>
    <w:rsid w:val="00296807"/>
    <w:rsid w:val="00296F4F"/>
    <w:rsid w:val="002A2A9D"/>
    <w:rsid w:val="002A42DE"/>
    <w:rsid w:val="002A44F5"/>
    <w:rsid w:val="002A4CC4"/>
    <w:rsid w:val="002A606C"/>
    <w:rsid w:val="002A68D4"/>
    <w:rsid w:val="002A77D3"/>
    <w:rsid w:val="002B05CA"/>
    <w:rsid w:val="002B0EC0"/>
    <w:rsid w:val="002C0880"/>
    <w:rsid w:val="002C0C49"/>
    <w:rsid w:val="002C1054"/>
    <w:rsid w:val="002C232D"/>
    <w:rsid w:val="002C25D1"/>
    <w:rsid w:val="002C2936"/>
    <w:rsid w:val="002C3CD1"/>
    <w:rsid w:val="002C6B41"/>
    <w:rsid w:val="002C700D"/>
    <w:rsid w:val="002C7A8E"/>
    <w:rsid w:val="002D1C94"/>
    <w:rsid w:val="002D4E00"/>
    <w:rsid w:val="002D7880"/>
    <w:rsid w:val="002E1A62"/>
    <w:rsid w:val="002E1A9E"/>
    <w:rsid w:val="002E21E7"/>
    <w:rsid w:val="002E31E5"/>
    <w:rsid w:val="002E7A2E"/>
    <w:rsid w:val="002F2A0E"/>
    <w:rsid w:val="002F3ED3"/>
    <w:rsid w:val="002F4D57"/>
    <w:rsid w:val="002F644D"/>
    <w:rsid w:val="00301672"/>
    <w:rsid w:val="00301CCC"/>
    <w:rsid w:val="00305C3E"/>
    <w:rsid w:val="00307719"/>
    <w:rsid w:val="00315F27"/>
    <w:rsid w:val="003215BB"/>
    <w:rsid w:val="0032488A"/>
    <w:rsid w:val="003311DF"/>
    <w:rsid w:val="00331F52"/>
    <w:rsid w:val="003343AD"/>
    <w:rsid w:val="00341B48"/>
    <w:rsid w:val="0034242B"/>
    <w:rsid w:val="0034619A"/>
    <w:rsid w:val="003471CF"/>
    <w:rsid w:val="00350F14"/>
    <w:rsid w:val="0035362F"/>
    <w:rsid w:val="00353C18"/>
    <w:rsid w:val="00353DDA"/>
    <w:rsid w:val="00361C7C"/>
    <w:rsid w:val="003625EB"/>
    <w:rsid w:val="003638D1"/>
    <w:rsid w:val="00363A86"/>
    <w:rsid w:val="00364CFC"/>
    <w:rsid w:val="003658DD"/>
    <w:rsid w:val="00365B07"/>
    <w:rsid w:val="003664EA"/>
    <w:rsid w:val="003672C5"/>
    <w:rsid w:val="00367FA6"/>
    <w:rsid w:val="0037204B"/>
    <w:rsid w:val="00372474"/>
    <w:rsid w:val="00373738"/>
    <w:rsid w:val="00373AD6"/>
    <w:rsid w:val="00375D83"/>
    <w:rsid w:val="00380C0D"/>
    <w:rsid w:val="00383AAF"/>
    <w:rsid w:val="003863D3"/>
    <w:rsid w:val="003874D0"/>
    <w:rsid w:val="00387BB2"/>
    <w:rsid w:val="00387D58"/>
    <w:rsid w:val="00391297"/>
    <w:rsid w:val="003932AD"/>
    <w:rsid w:val="003943F5"/>
    <w:rsid w:val="00394EBE"/>
    <w:rsid w:val="003A221A"/>
    <w:rsid w:val="003A2E12"/>
    <w:rsid w:val="003A3A01"/>
    <w:rsid w:val="003A4C51"/>
    <w:rsid w:val="003A5701"/>
    <w:rsid w:val="003A629D"/>
    <w:rsid w:val="003A7151"/>
    <w:rsid w:val="003B4503"/>
    <w:rsid w:val="003B53CA"/>
    <w:rsid w:val="003C059D"/>
    <w:rsid w:val="003C0CCB"/>
    <w:rsid w:val="003C148D"/>
    <w:rsid w:val="003C2E28"/>
    <w:rsid w:val="003C382C"/>
    <w:rsid w:val="003C3BA4"/>
    <w:rsid w:val="003D17EA"/>
    <w:rsid w:val="003D32B2"/>
    <w:rsid w:val="003D3370"/>
    <w:rsid w:val="003D3BD1"/>
    <w:rsid w:val="003D58D9"/>
    <w:rsid w:val="003D6005"/>
    <w:rsid w:val="003D6C49"/>
    <w:rsid w:val="003E4D64"/>
    <w:rsid w:val="003E50F0"/>
    <w:rsid w:val="003E6513"/>
    <w:rsid w:val="003E7F1D"/>
    <w:rsid w:val="003F10F1"/>
    <w:rsid w:val="003F1480"/>
    <w:rsid w:val="003F3C6C"/>
    <w:rsid w:val="003F4A1D"/>
    <w:rsid w:val="003F7B60"/>
    <w:rsid w:val="003F7E14"/>
    <w:rsid w:val="00403141"/>
    <w:rsid w:val="004057C6"/>
    <w:rsid w:val="0041223C"/>
    <w:rsid w:val="00412BD6"/>
    <w:rsid w:val="00413519"/>
    <w:rsid w:val="00414ED2"/>
    <w:rsid w:val="004167DF"/>
    <w:rsid w:val="0042036F"/>
    <w:rsid w:val="00422929"/>
    <w:rsid w:val="00423EA6"/>
    <w:rsid w:val="00424522"/>
    <w:rsid w:val="00426457"/>
    <w:rsid w:val="00432CD5"/>
    <w:rsid w:val="00433D06"/>
    <w:rsid w:val="00434451"/>
    <w:rsid w:val="00434E4F"/>
    <w:rsid w:val="00450FD8"/>
    <w:rsid w:val="00453836"/>
    <w:rsid w:val="0046289E"/>
    <w:rsid w:val="00462EC9"/>
    <w:rsid w:val="00463D50"/>
    <w:rsid w:val="00464882"/>
    <w:rsid w:val="00465069"/>
    <w:rsid w:val="00465605"/>
    <w:rsid w:val="00473742"/>
    <w:rsid w:val="004739CE"/>
    <w:rsid w:val="00473E57"/>
    <w:rsid w:val="00473FD8"/>
    <w:rsid w:val="00477149"/>
    <w:rsid w:val="004817B9"/>
    <w:rsid w:val="0048354E"/>
    <w:rsid w:val="0048532D"/>
    <w:rsid w:val="004867A4"/>
    <w:rsid w:val="004909CA"/>
    <w:rsid w:val="00492FA0"/>
    <w:rsid w:val="00494CD3"/>
    <w:rsid w:val="004967E5"/>
    <w:rsid w:val="004A09F1"/>
    <w:rsid w:val="004A5ACF"/>
    <w:rsid w:val="004A7766"/>
    <w:rsid w:val="004B1488"/>
    <w:rsid w:val="004B275C"/>
    <w:rsid w:val="004C3C8E"/>
    <w:rsid w:val="004C3D65"/>
    <w:rsid w:val="004C4AA8"/>
    <w:rsid w:val="004C4C01"/>
    <w:rsid w:val="004C6F51"/>
    <w:rsid w:val="004C782B"/>
    <w:rsid w:val="004D11EA"/>
    <w:rsid w:val="004D270A"/>
    <w:rsid w:val="004D3CB2"/>
    <w:rsid w:val="004D67CB"/>
    <w:rsid w:val="004E23A7"/>
    <w:rsid w:val="004E3207"/>
    <w:rsid w:val="004E3C90"/>
    <w:rsid w:val="004F4BA3"/>
    <w:rsid w:val="004F7831"/>
    <w:rsid w:val="005014CC"/>
    <w:rsid w:val="0050267B"/>
    <w:rsid w:val="00502B86"/>
    <w:rsid w:val="00504C14"/>
    <w:rsid w:val="00512542"/>
    <w:rsid w:val="00513454"/>
    <w:rsid w:val="00516639"/>
    <w:rsid w:val="00517C3B"/>
    <w:rsid w:val="00517F80"/>
    <w:rsid w:val="00520DBD"/>
    <w:rsid w:val="00521C81"/>
    <w:rsid w:val="00522E13"/>
    <w:rsid w:val="00524C1E"/>
    <w:rsid w:val="00526C22"/>
    <w:rsid w:val="005273F1"/>
    <w:rsid w:val="005305D5"/>
    <w:rsid w:val="0053179E"/>
    <w:rsid w:val="00531CFA"/>
    <w:rsid w:val="005345D3"/>
    <w:rsid w:val="005349F2"/>
    <w:rsid w:val="00541C31"/>
    <w:rsid w:val="00543DBC"/>
    <w:rsid w:val="00545431"/>
    <w:rsid w:val="005527CA"/>
    <w:rsid w:val="00557D1B"/>
    <w:rsid w:val="005601D4"/>
    <w:rsid w:val="00562E98"/>
    <w:rsid w:val="00566B24"/>
    <w:rsid w:val="005765B4"/>
    <w:rsid w:val="00577E33"/>
    <w:rsid w:val="00580CC2"/>
    <w:rsid w:val="005819C9"/>
    <w:rsid w:val="005837DB"/>
    <w:rsid w:val="00585909"/>
    <w:rsid w:val="00585AFB"/>
    <w:rsid w:val="00591A75"/>
    <w:rsid w:val="00592725"/>
    <w:rsid w:val="005931D5"/>
    <w:rsid w:val="0059513A"/>
    <w:rsid w:val="00596909"/>
    <w:rsid w:val="00596D06"/>
    <w:rsid w:val="005A105D"/>
    <w:rsid w:val="005A1708"/>
    <w:rsid w:val="005A26CD"/>
    <w:rsid w:val="005A35F6"/>
    <w:rsid w:val="005A52C2"/>
    <w:rsid w:val="005B0353"/>
    <w:rsid w:val="005B4944"/>
    <w:rsid w:val="005B63EC"/>
    <w:rsid w:val="005B68EA"/>
    <w:rsid w:val="005B71D8"/>
    <w:rsid w:val="005C1D35"/>
    <w:rsid w:val="005C375C"/>
    <w:rsid w:val="005C4052"/>
    <w:rsid w:val="005C55F2"/>
    <w:rsid w:val="005C5820"/>
    <w:rsid w:val="005C5FE4"/>
    <w:rsid w:val="005C6916"/>
    <w:rsid w:val="005C7E8D"/>
    <w:rsid w:val="005D05AB"/>
    <w:rsid w:val="005D1266"/>
    <w:rsid w:val="005D3F73"/>
    <w:rsid w:val="005D7CD8"/>
    <w:rsid w:val="005E2D2B"/>
    <w:rsid w:val="005E3530"/>
    <w:rsid w:val="005E76F7"/>
    <w:rsid w:val="005F05AD"/>
    <w:rsid w:val="005F05AE"/>
    <w:rsid w:val="005F2313"/>
    <w:rsid w:val="005F360B"/>
    <w:rsid w:val="00602D9E"/>
    <w:rsid w:val="0060518D"/>
    <w:rsid w:val="00605250"/>
    <w:rsid w:val="00605322"/>
    <w:rsid w:val="00610B84"/>
    <w:rsid w:val="00611278"/>
    <w:rsid w:val="00613D2E"/>
    <w:rsid w:val="00615F46"/>
    <w:rsid w:val="00622EFF"/>
    <w:rsid w:val="0062576C"/>
    <w:rsid w:val="00630381"/>
    <w:rsid w:val="006308D7"/>
    <w:rsid w:val="0064010A"/>
    <w:rsid w:val="006431DE"/>
    <w:rsid w:val="00644D14"/>
    <w:rsid w:val="006459DF"/>
    <w:rsid w:val="00645B94"/>
    <w:rsid w:val="00647A8B"/>
    <w:rsid w:val="0065084F"/>
    <w:rsid w:val="00651E4F"/>
    <w:rsid w:val="006537D8"/>
    <w:rsid w:val="00654DDE"/>
    <w:rsid w:val="00667D01"/>
    <w:rsid w:val="00677E20"/>
    <w:rsid w:val="006823CB"/>
    <w:rsid w:val="00685E0C"/>
    <w:rsid w:val="0068618D"/>
    <w:rsid w:val="006907CC"/>
    <w:rsid w:val="00692497"/>
    <w:rsid w:val="006936C2"/>
    <w:rsid w:val="00695118"/>
    <w:rsid w:val="006A1B89"/>
    <w:rsid w:val="006A28B1"/>
    <w:rsid w:val="006A3D77"/>
    <w:rsid w:val="006A4234"/>
    <w:rsid w:val="006A4AF9"/>
    <w:rsid w:val="006B0F49"/>
    <w:rsid w:val="006B443C"/>
    <w:rsid w:val="006B443E"/>
    <w:rsid w:val="006B5639"/>
    <w:rsid w:val="006B6B6B"/>
    <w:rsid w:val="006B76D5"/>
    <w:rsid w:val="006C2D23"/>
    <w:rsid w:val="006C6CBD"/>
    <w:rsid w:val="006D2CF5"/>
    <w:rsid w:val="006D344F"/>
    <w:rsid w:val="006D76C6"/>
    <w:rsid w:val="006E0EC3"/>
    <w:rsid w:val="006E5138"/>
    <w:rsid w:val="006E595F"/>
    <w:rsid w:val="006F0081"/>
    <w:rsid w:val="006F0ABB"/>
    <w:rsid w:val="006F1060"/>
    <w:rsid w:val="006F2090"/>
    <w:rsid w:val="006F4FA5"/>
    <w:rsid w:val="006F7F5B"/>
    <w:rsid w:val="00702A8E"/>
    <w:rsid w:val="00702FDE"/>
    <w:rsid w:val="007068BC"/>
    <w:rsid w:val="007113A8"/>
    <w:rsid w:val="00713CFB"/>
    <w:rsid w:val="007164A1"/>
    <w:rsid w:val="00717D11"/>
    <w:rsid w:val="0072184A"/>
    <w:rsid w:val="00722F9F"/>
    <w:rsid w:val="00727AF7"/>
    <w:rsid w:val="00730FBF"/>
    <w:rsid w:val="00731025"/>
    <w:rsid w:val="00733F15"/>
    <w:rsid w:val="00741BBD"/>
    <w:rsid w:val="007453E8"/>
    <w:rsid w:val="00750417"/>
    <w:rsid w:val="00750BA8"/>
    <w:rsid w:val="00752790"/>
    <w:rsid w:val="00754708"/>
    <w:rsid w:val="00756A4B"/>
    <w:rsid w:val="00757D7A"/>
    <w:rsid w:val="007609E6"/>
    <w:rsid w:val="00761C6C"/>
    <w:rsid w:val="00764FB9"/>
    <w:rsid w:val="00766AF3"/>
    <w:rsid w:val="00766E28"/>
    <w:rsid w:val="0076789D"/>
    <w:rsid w:val="00767A23"/>
    <w:rsid w:val="00771C0A"/>
    <w:rsid w:val="007739C9"/>
    <w:rsid w:val="007739F1"/>
    <w:rsid w:val="00775618"/>
    <w:rsid w:val="00776C46"/>
    <w:rsid w:val="00776D79"/>
    <w:rsid w:val="00777E0C"/>
    <w:rsid w:val="00782FBE"/>
    <w:rsid w:val="007920EA"/>
    <w:rsid w:val="00792832"/>
    <w:rsid w:val="00793E17"/>
    <w:rsid w:val="0079459A"/>
    <w:rsid w:val="007976E1"/>
    <w:rsid w:val="00797D3F"/>
    <w:rsid w:val="007A4D07"/>
    <w:rsid w:val="007B0528"/>
    <w:rsid w:val="007B3C1C"/>
    <w:rsid w:val="007B61B3"/>
    <w:rsid w:val="007B6A02"/>
    <w:rsid w:val="007B7CB2"/>
    <w:rsid w:val="007C06E2"/>
    <w:rsid w:val="007C07E3"/>
    <w:rsid w:val="007C3315"/>
    <w:rsid w:val="007C4884"/>
    <w:rsid w:val="007C6E3E"/>
    <w:rsid w:val="007D190F"/>
    <w:rsid w:val="007D6313"/>
    <w:rsid w:val="007D68EB"/>
    <w:rsid w:val="007E4A84"/>
    <w:rsid w:val="007F1684"/>
    <w:rsid w:val="007F3147"/>
    <w:rsid w:val="007F46BA"/>
    <w:rsid w:val="007F66EA"/>
    <w:rsid w:val="00801EA1"/>
    <w:rsid w:val="00802110"/>
    <w:rsid w:val="0080237F"/>
    <w:rsid w:val="00804693"/>
    <w:rsid w:val="0080529D"/>
    <w:rsid w:val="00805C77"/>
    <w:rsid w:val="0080631E"/>
    <w:rsid w:val="00811997"/>
    <w:rsid w:val="008128A7"/>
    <w:rsid w:val="00816B19"/>
    <w:rsid w:val="00820707"/>
    <w:rsid w:val="00826A38"/>
    <w:rsid w:val="008321EA"/>
    <w:rsid w:val="00832A4F"/>
    <w:rsid w:val="0083369C"/>
    <w:rsid w:val="00841562"/>
    <w:rsid w:val="00841E0F"/>
    <w:rsid w:val="00842A86"/>
    <w:rsid w:val="00844E0C"/>
    <w:rsid w:val="00845331"/>
    <w:rsid w:val="00847187"/>
    <w:rsid w:val="00850F74"/>
    <w:rsid w:val="00852DFE"/>
    <w:rsid w:val="00857F34"/>
    <w:rsid w:val="00866E53"/>
    <w:rsid w:val="00870D2A"/>
    <w:rsid w:val="008725D5"/>
    <w:rsid w:val="00872E5B"/>
    <w:rsid w:val="00873DB6"/>
    <w:rsid w:val="00874A66"/>
    <w:rsid w:val="00875988"/>
    <w:rsid w:val="00875A67"/>
    <w:rsid w:val="00875E71"/>
    <w:rsid w:val="0088450B"/>
    <w:rsid w:val="00887807"/>
    <w:rsid w:val="008938DD"/>
    <w:rsid w:val="00894D07"/>
    <w:rsid w:val="00894D3C"/>
    <w:rsid w:val="00897E6B"/>
    <w:rsid w:val="008A10EB"/>
    <w:rsid w:val="008A429D"/>
    <w:rsid w:val="008A5F95"/>
    <w:rsid w:val="008B170B"/>
    <w:rsid w:val="008B2237"/>
    <w:rsid w:val="008B7292"/>
    <w:rsid w:val="008B771E"/>
    <w:rsid w:val="008C1C04"/>
    <w:rsid w:val="008C2173"/>
    <w:rsid w:val="008C4B3C"/>
    <w:rsid w:val="008D6CA0"/>
    <w:rsid w:val="008E08AE"/>
    <w:rsid w:val="008E3566"/>
    <w:rsid w:val="008E7CAE"/>
    <w:rsid w:val="008F0430"/>
    <w:rsid w:val="008F367F"/>
    <w:rsid w:val="008F39AB"/>
    <w:rsid w:val="008F39B6"/>
    <w:rsid w:val="008F402A"/>
    <w:rsid w:val="008F4E0E"/>
    <w:rsid w:val="008F4EC9"/>
    <w:rsid w:val="008F7442"/>
    <w:rsid w:val="008F782B"/>
    <w:rsid w:val="00900371"/>
    <w:rsid w:val="009035E4"/>
    <w:rsid w:val="009105D0"/>
    <w:rsid w:val="00913DDC"/>
    <w:rsid w:val="0091675B"/>
    <w:rsid w:val="00916D65"/>
    <w:rsid w:val="009226FA"/>
    <w:rsid w:val="009237F3"/>
    <w:rsid w:val="009241DE"/>
    <w:rsid w:val="0092598D"/>
    <w:rsid w:val="0093288B"/>
    <w:rsid w:val="0093758C"/>
    <w:rsid w:val="00940D9C"/>
    <w:rsid w:val="0095086B"/>
    <w:rsid w:val="00951512"/>
    <w:rsid w:val="009566EF"/>
    <w:rsid w:val="00956DC1"/>
    <w:rsid w:val="00956E77"/>
    <w:rsid w:val="00956F18"/>
    <w:rsid w:val="009571A8"/>
    <w:rsid w:val="00960BD7"/>
    <w:rsid w:val="00960F63"/>
    <w:rsid w:val="009642F9"/>
    <w:rsid w:val="009644D8"/>
    <w:rsid w:val="00965BB6"/>
    <w:rsid w:val="00975680"/>
    <w:rsid w:val="0097738E"/>
    <w:rsid w:val="0097784E"/>
    <w:rsid w:val="009801CC"/>
    <w:rsid w:val="009815A4"/>
    <w:rsid w:val="00984D9E"/>
    <w:rsid w:val="0098627C"/>
    <w:rsid w:val="009869C1"/>
    <w:rsid w:val="009936B4"/>
    <w:rsid w:val="00995CB1"/>
    <w:rsid w:val="009969F1"/>
    <w:rsid w:val="009973E8"/>
    <w:rsid w:val="009A56D4"/>
    <w:rsid w:val="009A5CA7"/>
    <w:rsid w:val="009A7569"/>
    <w:rsid w:val="009A7847"/>
    <w:rsid w:val="009B2169"/>
    <w:rsid w:val="009B2660"/>
    <w:rsid w:val="009D3E8B"/>
    <w:rsid w:val="009D6667"/>
    <w:rsid w:val="009E043B"/>
    <w:rsid w:val="009E4B8A"/>
    <w:rsid w:val="009E528C"/>
    <w:rsid w:val="009E62AD"/>
    <w:rsid w:val="009E70F8"/>
    <w:rsid w:val="009F1907"/>
    <w:rsid w:val="009F520A"/>
    <w:rsid w:val="009F69BC"/>
    <w:rsid w:val="009F6B16"/>
    <w:rsid w:val="00A01463"/>
    <w:rsid w:val="00A0237D"/>
    <w:rsid w:val="00A070C4"/>
    <w:rsid w:val="00A07CB7"/>
    <w:rsid w:val="00A101FF"/>
    <w:rsid w:val="00A129F6"/>
    <w:rsid w:val="00A13C2B"/>
    <w:rsid w:val="00A17192"/>
    <w:rsid w:val="00A229F8"/>
    <w:rsid w:val="00A27CAF"/>
    <w:rsid w:val="00A316BD"/>
    <w:rsid w:val="00A32E5A"/>
    <w:rsid w:val="00A33457"/>
    <w:rsid w:val="00A4290D"/>
    <w:rsid w:val="00A4359D"/>
    <w:rsid w:val="00A45F84"/>
    <w:rsid w:val="00A5168B"/>
    <w:rsid w:val="00A54596"/>
    <w:rsid w:val="00A54B7B"/>
    <w:rsid w:val="00A558A4"/>
    <w:rsid w:val="00A64284"/>
    <w:rsid w:val="00A64894"/>
    <w:rsid w:val="00A65795"/>
    <w:rsid w:val="00A746A0"/>
    <w:rsid w:val="00A7706B"/>
    <w:rsid w:val="00A77544"/>
    <w:rsid w:val="00A7765C"/>
    <w:rsid w:val="00A873CD"/>
    <w:rsid w:val="00A912A1"/>
    <w:rsid w:val="00A91C56"/>
    <w:rsid w:val="00A930CC"/>
    <w:rsid w:val="00A97BAE"/>
    <w:rsid w:val="00AA2AD0"/>
    <w:rsid w:val="00AA5977"/>
    <w:rsid w:val="00AA5D40"/>
    <w:rsid w:val="00AA6F0B"/>
    <w:rsid w:val="00AA7B80"/>
    <w:rsid w:val="00AB053B"/>
    <w:rsid w:val="00AB33D3"/>
    <w:rsid w:val="00AB3C75"/>
    <w:rsid w:val="00AB6CD8"/>
    <w:rsid w:val="00AC0EE6"/>
    <w:rsid w:val="00AC2210"/>
    <w:rsid w:val="00AC4714"/>
    <w:rsid w:val="00AC4F2A"/>
    <w:rsid w:val="00AC5892"/>
    <w:rsid w:val="00AD0345"/>
    <w:rsid w:val="00AD5963"/>
    <w:rsid w:val="00AD6838"/>
    <w:rsid w:val="00AD6D17"/>
    <w:rsid w:val="00AD7F4E"/>
    <w:rsid w:val="00AE2764"/>
    <w:rsid w:val="00AE4EE3"/>
    <w:rsid w:val="00AE5270"/>
    <w:rsid w:val="00AF1572"/>
    <w:rsid w:val="00AF5710"/>
    <w:rsid w:val="00AF71A9"/>
    <w:rsid w:val="00B01E07"/>
    <w:rsid w:val="00B041A8"/>
    <w:rsid w:val="00B06887"/>
    <w:rsid w:val="00B12F81"/>
    <w:rsid w:val="00B13C91"/>
    <w:rsid w:val="00B1585C"/>
    <w:rsid w:val="00B16F6D"/>
    <w:rsid w:val="00B17031"/>
    <w:rsid w:val="00B1715A"/>
    <w:rsid w:val="00B172B7"/>
    <w:rsid w:val="00B21DFD"/>
    <w:rsid w:val="00B220C5"/>
    <w:rsid w:val="00B228FA"/>
    <w:rsid w:val="00B26A29"/>
    <w:rsid w:val="00B31AFC"/>
    <w:rsid w:val="00B31E6A"/>
    <w:rsid w:val="00B36582"/>
    <w:rsid w:val="00B403E9"/>
    <w:rsid w:val="00B41441"/>
    <w:rsid w:val="00B44235"/>
    <w:rsid w:val="00B451AF"/>
    <w:rsid w:val="00B4568D"/>
    <w:rsid w:val="00B463A9"/>
    <w:rsid w:val="00B46E8A"/>
    <w:rsid w:val="00B549A0"/>
    <w:rsid w:val="00B5627F"/>
    <w:rsid w:val="00B56EFB"/>
    <w:rsid w:val="00B6033C"/>
    <w:rsid w:val="00B61AB9"/>
    <w:rsid w:val="00B61B58"/>
    <w:rsid w:val="00B6695A"/>
    <w:rsid w:val="00B737AC"/>
    <w:rsid w:val="00B75DCE"/>
    <w:rsid w:val="00B765FD"/>
    <w:rsid w:val="00B76C1D"/>
    <w:rsid w:val="00B80C01"/>
    <w:rsid w:val="00B82517"/>
    <w:rsid w:val="00B837E4"/>
    <w:rsid w:val="00B85849"/>
    <w:rsid w:val="00B86644"/>
    <w:rsid w:val="00B90BAC"/>
    <w:rsid w:val="00B90C28"/>
    <w:rsid w:val="00B91755"/>
    <w:rsid w:val="00B924B3"/>
    <w:rsid w:val="00B92B7F"/>
    <w:rsid w:val="00B939A7"/>
    <w:rsid w:val="00BA6D81"/>
    <w:rsid w:val="00BB0EE6"/>
    <w:rsid w:val="00BB2EDF"/>
    <w:rsid w:val="00BB3B96"/>
    <w:rsid w:val="00BC3796"/>
    <w:rsid w:val="00BC4959"/>
    <w:rsid w:val="00BC5E1F"/>
    <w:rsid w:val="00BC69EF"/>
    <w:rsid w:val="00BC74A1"/>
    <w:rsid w:val="00BD076C"/>
    <w:rsid w:val="00BD2A1F"/>
    <w:rsid w:val="00BE09F0"/>
    <w:rsid w:val="00BE35B2"/>
    <w:rsid w:val="00BE3AA4"/>
    <w:rsid w:val="00BE7935"/>
    <w:rsid w:val="00BF004F"/>
    <w:rsid w:val="00BF04A3"/>
    <w:rsid w:val="00BF0768"/>
    <w:rsid w:val="00BF4E96"/>
    <w:rsid w:val="00BF5850"/>
    <w:rsid w:val="00BF6F22"/>
    <w:rsid w:val="00BF7DCC"/>
    <w:rsid w:val="00C00719"/>
    <w:rsid w:val="00C01368"/>
    <w:rsid w:val="00C01C63"/>
    <w:rsid w:val="00C059BA"/>
    <w:rsid w:val="00C07212"/>
    <w:rsid w:val="00C11FC4"/>
    <w:rsid w:val="00C1262F"/>
    <w:rsid w:val="00C12A25"/>
    <w:rsid w:val="00C1465F"/>
    <w:rsid w:val="00C15301"/>
    <w:rsid w:val="00C169DD"/>
    <w:rsid w:val="00C20044"/>
    <w:rsid w:val="00C22F30"/>
    <w:rsid w:val="00C23D14"/>
    <w:rsid w:val="00C2481B"/>
    <w:rsid w:val="00C24AAC"/>
    <w:rsid w:val="00C270F6"/>
    <w:rsid w:val="00C31593"/>
    <w:rsid w:val="00C32093"/>
    <w:rsid w:val="00C33411"/>
    <w:rsid w:val="00C35FB7"/>
    <w:rsid w:val="00C37457"/>
    <w:rsid w:val="00C41C5B"/>
    <w:rsid w:val="00C4518A"/>
    <w:rsid w:val="00C47AF0"/>
    <w:rsid w:val="00C500EE"/>
    <w:rsid w:val="00C53102"/>
    <w:rsid w:val="00C53AB2"/>
    <w:rsid w:val="00C55E09"/>
    <w:rsid w:val="00C624F8"/>
    <w:rsid w:val="00C6343C"/>
    <w:rsid w:val="00C67300"/>
    <w:rsid w:val="00C7459D"/>
    <w:rsid w:val="00C74697"/>
    <w:rsid w:val="00C7501C"/>
    <w:rsid w:val="00C76ACC"/>
    <w:rsid w:val="00C80A64"/>
    <w:rsid w:val="00C82081"/>
    <w:rsid w:val="00C83F0E"/>
    <w:rsid w:val="00C90FB2"/>
    <w:rsid w:val="00C92911"/>
    <w:rsid w:val="00C960A9"/>
    <w:rsid w:val="00C9620C"/>
    <w:rsid w:val="00C96803"/>
    <w:rsid w:val="00C96A43"/>
    <w:rsid w:val="00CA15B5"/>
    <w:rsid w:val="00CA1CCD"/>
    <w:rsid w:val="00CA3791"/>
    <w:rsid w:val="00CA3D38"/>
    <w:rsid w:val="00CA599E"/>
    <w:rsid w:val="00CB1964"/>
    <w:rsid w:val="00CB2BB5"/>
    <w:rsid w:val="00CC21FE"/>
    <w:rsid w:val="00CC3396"/>
    <w:rsid w:val="00CC40F2"/>
    <w:rsid w:val="00CD3F54"/>
    <w:rsid w:val="00CE0BD9"/>
    <w:rsid w:val="00CE2CEB"/>
    <w:rsid w:val="00CE2F34"/>
    <w:rsid w:val="00CE332F"/>
    <w:rsid w:val="00CE4DD5"/>
    <w:rsid w:val="00CE73B5"/>
    <w:rsid w:val="00CF1DE2"/>
    <w:rsid w:val="00CF274C"/>
    <w:rsid w:val="00CF2F33"/>
    <w:rsid w:val="00CF2FDB"/>
    <w:rsid w:val="00D0071F"/>
    <w:rsid w:val="00D008B9"/>
    <w:rsid w:val="00D00E91"/>
    <w:rsid w:val="00D01DF4"/>
    <w:rsid w:val="00D02F62"/>
    <w:rsid w:val="00D03BDC"/>
    <w:rsid w:val="00D04252"/>
    <w:rsid w:val="00D059D9"/>
    <w:rsid w:val="00D07C34"/>
    <w:rsid w:val="00D12127"/>
    <w:rsid w:val="00D12B67"/>
    <w:rsid w:val="00D13FA9"/>
    <w:rsid w:val="00D14AB7"/>
    <w:rsid w:val="00D16E50"/>
    <w:rsid w:val="00D17753"/>
    <w:rsid w:val="00D17B5C"/>
    <w:rsid w:val="00D2050E"/>
    <w:rsid w:val="00D26EAB"/>
    <w:rsid w:val="00D30DCE"/>
    <w:rsid w:val="00D31FA8"/>
    <w:rsid w:val="00D327F5"/>
    <w:rsid w:val="00D373A4"/>
    <w:rsid w:val="00D44DF7"/>
    <w:rsid w:val="00D51B02"/>
    <w:rsid w:val="00D530CA"/>
    <w:rsid w:val="00D5786E"/>
    <w:rsid w:val="00D6031B"/>
    <w:rsid w:val="00D60CE0"/>
    <w:rsid w:val="00D612B0"/>
    <w:rsid w:val="00D64541"/>
    <w:rsid w:val="00D65A74"/>
    <w:rsid w:val="00D66EBA"/>
    <w:rsid w:val="00D71E17"/>
    <w:rsid w:val="00D72901"/>
    <w:rsid w:val="00D74AE1"/>
    <w:rsid w:val="00D7551C"/>
    <w:rsid w:val="00D766EF"/>
    <w:rsid w:val="00D8551C"/>
    <w:rsid w:val="00D90207"/>
    <w:rsid w:val="00D91086"/>
    <w:rsid w:val="00D95FA3"/>
    <w:rsid w:val="00DA0451"/>
    <w:rsid w:val="00DA331F"/>
    <w:rsid w:val="00DA6A09"/>
    <w:rsid w:val="00DA7FBD"/>
    <w:rsid w:val="00DB01E3"/>
    <w:rsid w:val="00DB46A8"/>
    <w:rsid w:val="00DB53EE"/>
    <w:rsid w:val="00DB6367"/>
    <w:rsid w:val="00DB6AD5"/>
    <w:rsid w:val="00DB787E"/>
    <w:rsid w:val="00DC2933"/>
    <w:rsid w:val="00DC4FB2"/>
    <w:rsid w:val="00DC626A"/>
    <w:rsid w:val="00DC77E8"/>
    <w:rsid w:val="00DD2DCD"/>
    <w:rsid w:val="00DD4DC4"/>
    <w:rsid w:val="00DD7D72"/>
    <w:rsid w:val="00DE2A74"/>
    <w:rsid w:val="00DE2DEC"/>
    <w:rsid w:val="00DE694A"/>
    <w:rsid w:val="00DE7638"/>
    <w:rsid w:val="00DF1022"/>
    <w:rsid w:val="00DF22D8"/>
    <w:rsid w:val="00DF33A4"/>
    <w:rsid w:val="00DF4AC8"/>
    <w:rsid w:val="00DF592E"/>
    <w:rsid w:val="00DF61A1"/>
    <w:rsid w:val="00DF63E1"/>
    <w:rsid w:val="00DF7C33"/>
    <w:rsid w:val="00DF7D58"/>
    <w:rsid w:val="00E038E9"/>
    <w:rsid w:val="00E03F70"/>
    <w:rsid w:val="00E06F9F"/>
    <w:rsid w:val="00E10C4A"/>
    <w:rsid w:val="00E14832"/>
    <w:rsid w:val="00E14F31"/>
    <w:rsid w:val="00E159B8"/>
    <w:rsid w:val="00E17048"/>
    <w:rsid w:val="00E17968"/>
    <w:rsid w:val="00E2511D"/>
    <w:rsid w:val="00E27079"/>
    <w:rsid w:val="00E27393"/>
    <w:rsid w:val="00E27B5E"/>
    <w:rsid w:val="00E31568"/>
    <w:rsid w:val="00E417E1"/>
    <w:rsid w:val="00E4510A"/>
    <w:rsid w:val="00E5061C"/>
    <w:rsid w:val="00E533C0"/>
    <w:rsid w:val="00E6028F"/>
    <w:rsid w:val="00E6090E"/>
    <w:rsid w:val="00E60F48"/>
    <w:rsid w:val="00E61525"/>
    <w:rsid w:val="00E6446C"/>
    <w:rsid w:val="00E65D44"/>
    <w:rsid w:val="00E7077D"/>
    <w:rsid w:val="00E716DE"/>
    <w:rsid w:val="00E71C48"/>
    <w:rsid w:val="00E726D2"/>
    <w:rsid w:val="00E73277"/>
    <w:rsid w:val="00E75949"/>
    <w:rsid w:val="00E80E17"/>
    <w:rsid w:val="00E860D1"/>
    <w:rsid w:val="00E86B91"/>
    <w:rsid w:val="00E91D54"/>
    <w:rsid w:val="00E95993"/>
    <w:rsid w:val="00E9624D"/>
    <w:rsid w:val="00E97A5B"/>
    <w:rsid w:val="00EA3207"/>
    <w:rsid w:val="00EA6E77"/>
    <w:rsid w:val="00EA6EE8"/>
    <w:rsid w:val="00EA787F"/>
    <w:rsid w:val="00EB1D9F"/>
    <w:rsid w:val="00EB30C7"/>
    <w:rsid w:val="00EB5957"/>
    <w:rsid w:val="00EC1F70"/>
    <w:rsid w:val="00ED2041"/>
    <w:rsid w:val="00ED6A15"/>
    <w:rsid w:val="00ED791B"/>
    <w:rsid w:val="00EE3050"/>
    <w:rsid w:val="00EE6A7B"/>
    <w:rsid w:val="00EE6CED"/>
    <w:rsid w:val="00EE6F0F"/>
    <w:rsid w:val="00EF1655"/>
    <w:rsid w:val="00EF4E37"/>
    <w:rsid w:val="00EF6ACD"/>
    <w:rsid w:val="00F05B35"/>
    <w:rsid w:val="00F06C85"/>
    <w:rsid w:val="00F11F61"/>
    <w:rsid w:val="00F13B91"/>
    <w:rsid w:val="00F2040C"/>
    <w:rsid w:val="00F21C7D"/>
    <w:rsid w:val="00F22149"/>
    <w:rsid w:val="00F22CB4"/>
    <w:rsid w:val="00F23D27"/>
    <w:rsid w:val="00F25EAA"/>
    <w:rsid w:val="00F278A2"/>
    <w:rsid w:val="00F31944"/>
    <w:rsid w:val="00F3271B"/>
    <w:rsid w:val="00F40586"/>
    <w:rsid w:val="00F40B59"/>
    <w:rsid w:val="00F40EB9"/>
    <w:rsid w:val="00F417AD"/>
    <w:rsid w:val="00F41A81"/>
    <w:rsid w:val="00F4232C"/>
    <w:rsid w:val="00F450D2"/>
    <w:rsid w:val="00F454ED"/>
    <w:rsid w:val="00F51AD9"/>
    <w:rsid w:val="00F532CF"/>
    <w:rsid w:val="00F542E7"/>
    <w:rsid w:val="00F5774A"/>
    <w:rsid w:val="00F672D7"/>
    <w:rsid w:val="00F80710"/>
    <w:rsid w:val="00F84462"/>
    <w:rsid w:val="00F86C97"/>
    <w:rsid w:val="00F87043"/>
    <w:rsid w:val="00F92E1F"/>
    <w:rsid w:val="00F934CD"/>
    <w:rsid w:val="00F93D53"/>
    <w:rsid w:val="00F93EBD"/>
    <w:rsid w:val="00F95D2C"/>
    <w:rsid w:val="00FA1617"/>
    <w:rsid w:val="00FA5EC6"/>
    <w:rsid w:val="00FB08B6"/>
    <w:rsid w:val="00FB5192"/>
    <w:rsid w:val="00FB540A"/>
    <w:rsid w:val="00FB6335"/>
    <w:rsid w:val="00FC028C"/>
    <w:rsid w:val="00FC2310"/>
    <w:rsid w:val="00FC359D"/>
    <w:rsid w:val="00FC5C19"/>
    <w:rsid w:val="00FD291E"/>
    <w:rsid w:val="00FD7365"/>
    <w:rsid w:val="00FE0A97"/>
    <w:rsid w:val="00FE29A7"/>
    <w:rsid w:val="00FE44BB"/>
    <w:rsid w:val="00FF48A7"/>
    <w:rsid w:val="00FF64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F87B"/>
  <w15:chartTrackingRefBased/>
  <w15:docId w15:val="{4BBC7803-3ECC-42FF-8E6E-2725066B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7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E09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0529D"/>
    <w:pPr>
      <w:keepNext/>
      <w:keepLines/>
      <w:spacing w:after="240" w:line="360" w:lineRule="auto"/>
      <w:jc w:val="center"/>
      <w:outlineLvl w:val="2"/>
    </w:pPr>
    <w:rPr>
      <w:rFonts w:ascii="Times New Roman" w:eastAsiaTheme="majorEastAsia" w:hAnsi="Times New Roman" w:cstheme="majorBidi"/>
      <w:i/>
      <w:sz w:val="24"/>
      <w:szCs w:val="24"/>
      <w:lang w:val="es-ES" w:eastAsia="es-ES"/>
    </w:rPr>
  </w:style>
  <w:style w:type="paragraph" w:styleId="Ttulo4">
    <w:name w:val="heading 4"/>
    <w:basedOn w:val="Normal"/>
    <w:next w:val="Normal"/>
    <w:link w:val="Ttulo4Car"/>
    <w:uiPriority w:val="9"/>
    <w:semiHidden/>
    <w:unhideWhenUsed/>
    <w:qFormat/>
    <w:rsid w:val="002B0EC0"/>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7FA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E09F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0529D"/>
    <w:rPr>
      <w:rFonts w:ascii="Times New Roman" w:eastAsiaTheme="majorEastAsia" w:hAnsi="Times New Roman" w:cstheme="majorBidi"/>
      <w:i/>
      <w:sz w:val="24"/>
      <w:szCs w:val="24"/>
      <w:lang w:val="es-ES" w:eastAsia="es-ES"/>
    </w:rPr>
  </w:style>
  <w:style w:type="character" w:customStyle="1" w:styleId="Ttulo4Car">
    <w:name w:val="Título 4 Car"/>
    <w:basedOn w:val="Fuentedeprrafopredeter"/>
    <w:link w:val="Ttulo4"/>
    <w:uiPriority w:val="9"/>
    <w:semiHidden/>
    <w:rsid w:val="002B0EC0"/>
    <w:rPr>
      <w:rFonts w:asciiTheme="majorHAnsi" w:eastAsiaTheme="majorEastAsia" w:hAnsiTheme="majorHAnsi" w:cstheme="majorBidi"/>
      <w:b/>
      <w:bCs/>
      <w:i/>
      <w:iCs/>
      <w:color w:val="4472C4" w:themeColor="accent1"/>
      <w:sz w:val="24"/>
      <w:szCs w:val="24"/>
    </w:rPr>
  </w:style>
  <w:style w:type="paragraph" w:styleId="Textodeglobo">
    <w:name w:val="Balloon Text"/>
    <w:basedOn w:val="Normal"/>
    <w:link w:val="TextodegloboCar"/>
    <w:uiPriority w:val="99"/>
    <w:semiHidden/>
    <w:unhideWhenUsed/>
    <w:rsid w:val="008453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5331"/>
    <w:rPr>
      <w:rFonts w:ascii="Segoe UI" w:hAnsi="Segoe UI" w:cs="Segoe UI"/>
      <w:sz w:val="18"/>
      <w:szCs w:val="18"/>
    </w:rPr>
  </w:style>
  <w:style w:type="paragraph" w:styleId="Descripcin">
    <w:name w:val="caption"/>
    <w:basedOn w:val="Normal"/>
    <w:next w:val="Normal"/>
    <w:uiPriority w:val="35"/>
    <w:unhideWhenUsed/>
    <w:qFormat/>
    <w:rsid w:val="00845331"/>
    <w:pPr>
      <w:spacing w:after="200" w:line="240" w:lineRule="auto"/>
    </w:pPr>
    <w:rPr>
      <w:rFonts w:ascii="Times New Roman" w:eastAsia="Times New Roman" w:hAnsi="Times New Roman" w:cs="Times New Roman"/>
      <w:i/>
      <w:iCs/>
      <w:color w:val="44546A" w:themeColor="text2"/>
      <w:sz w:val="18"/>
      <w:szCs w:val="18"/>
      <w:lang w:val="es-ES" w:eastAsia="es-ES"/>
    </w:rPr>
  </w:style>
  <w:style w:type="character" w:customStyle="1" w:styleId="apatextoCar">
    <w:name w:val="apa texto Car"/>
    <w:link w:val="apatexto"/>
    <w:locked/>
    <w:rsid w:val="0080529D"/>
    <w:rPr>
      <w:rFonts w:ascii="Times New Roman" w:hAnsi="Times New Roman"/>
      <w:sz w:val="24"/>
      <w:szCs w:val="24"/>
      <w:lang w:eastAsia="es-ES"/>
    </w:rPr>
  </w:style>
  <w:style w:type="paragraph" w:customStyle="1" w:styleId="apatexto">
    <w:name w:val="apa texto"/>
    <w:basedOn w:val="Normal"/>
    <w:link w:val="apatextoCar"/>
    <w:qFormat/>
    <w:rsid w:val="0080529D"/>
    <w:pPr>
      <w:autoSpaceDE w:val="0"/>
      <w:autoSpaceDN w:val="0"/>
      <w:adjustRightInd w:val="0"/>
      <w:spacing w:after="240" w:line="360" w:lineRule="auto"/>
      <w:ind w:firstLine="709"/>
      <w:jc w:val="both"/>
    </w:pPr>
    <w:rPr>
      <w:rFonts w:ascii="Times New Roman" w:hAnsi="Times New Roman"/>
      <w:sz w:val="24"/>
      <w:szCs w:val="24"/>
      <w:lang w:eastAsia="es-ES"/>
    </w:rPr>
  </w:style>
  <w:style w:type="table" w:customStyle="1" w:styleId="Tabladecuadrcula6concolores-nfasis11">
    <w:name w:val="Tabla de cuadrícula 6 con colores - Énfasis 11"/>
    <w:basedOn w:val="Tablanormal"/>
    <w:uiPriority w:val="51"/>
    <w:rsid w:val="0080529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4-nfasis11">
    <w:name w:val="Tabla de cuadrícula 4 - Énfasis 11"/>
    <w:basedOn w:val="Tablanormal"/>
    <w:uiPriority w:val="49"/>
    <w:rsid w:val="0080529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3-nfasis11">
    <w:name w:val="Tabla de cuadrícula 3 - Énfasis 11"/>
    <w:basedOn w:val="Tablanormal"/>
    <w:uiPriority w:val="48"/>
    <w:rsid w:val="00161F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Textodelmarcadordeposicin">
    <w:name w:val="Placeholder Text"/>
    <w:basedOn w:val="Fuentedeprrafopredeter"/>
    <w:uiPriority w:val="99"/>
    <w:semiHidden/>
    <w:rsid w:val="00432CD5"/>
    <w:rPr>
      <w:color w:val="808080"/>
    </w:rPr>
  </w:style>
  <w:style w:type="paragraph" w:customStyle="1" w:styleId="nombreautor">
    <w:name w:val="nombre_autor"/>
    <w:basedOn w:val="Normal"/>
    <w:link w:val="nombreautorCar"/>
    <w:qFormat/>
    <w:rsid w:val="00D0071F"/>
    <w:pPr>
      <w:spacing w:after="0" w:line="240" w:lineRule="auto"/>
      <w:jc w:val="center"/>
    </w:pPr>
    <w:rPr>
      <w:rFonts w:ascii="Times New Roman" w:eastAsia="Calibri" w:hAnsi="Times New Roman" w:cs="Times New Roman"/>
      <w:sz w:val="28"/>
      <w:szCs w:val="28"/>
    </w:rPr>
  </w:style>
  <w:style w:type="character" w:customStyle="1" w:styleId="nombreautorCar">
    <w:name w:val="nombre_autor Car"/>
    <w:basedOn w:val="Fuentedeprrafopredeter"/>
    <w:link w:val="nombreautor"/>
    <w:rsid w:val="00D0071F"/>
    <w:rPr>
      <w:rFonts w:ascii="Times New Roman" w:eastAsia="Calibri" w:hAnsi="Times New Roman" w:cs="Times New Roman"/>
      <w:sz w:val="28"/>
      <w:szCs w:val="28"/>
    </w:rPr>
  </w:style>
  <w:style w:type="paragraph" w:customStyle="1" w:styleId="correoautor">
    <w:name w:val="correo_autor"/>
    <w:basedOn w:val="Normal"/>
    <w:link w:val="correoautorCar"/>
    <w:qFormat/>
    <w:rsid w:val="00D0071F"/>
    <w:pPr>
      <w:spacing w:after="240" w:line="240" w:lineRule="auto"/>
      <w:jc w:val="center"/>
    </w:pPr>
    <w:rPr>
      <w:rFonts w:ascii="Times New Roman" w:eastAsia="Calibri" w:hAnsi="Times New Roman" w:cs="Times New Roman"/>
      <w:sz w:val="24"/>
      <w:szCs w:val="24"/>
    </w:rPr>
  </w:style>
  <w:style w:type="character" w:customStyle="1" w:styleId="correoautorCar">
    <w:name w:val="correo_autor Car"/>
    <w:basedOn w:val="Fuentedeprrafopredeter"/>
    <w:link w:val="correoautor"/>
    <w:rsid w:val="00D0071F"/>
    <w:rPr>
      <w:rFonts w:ascii="Times New Roman" w:eastAsia="Calibri" w:hAnsi="Times New Roman" w:cs="Times New Roman"/>
      <w:sz w:val="24"/>
      <w:szCs w:val="24"/>
    </w:rPr>
  </w:style>
  <w:style w:type="character" w:styleId="Hipervnculo">
    <w:name w:val="Hyperlink"/>
    <w:basedOn w:val="Fuentedeprrafopredeter"/>
    <w:uiPriority w:val="99"/>
    <w:unhideWhenUsed/>
    <w:rsid w:val="00D0071F"/>
    <w:rPr>
      <w:color w:val="0000FF"/>
      <w:u w:val="single"/>
    </w:rPr>
  </w:style>
  <w:style w:type="character" w:styleId="nfasissutil">
    <w:name w:val="Subtle Emphasis"/>
    <w:basedOn w:val="Fuentedeprrafopredeter"/>
    <w:uiPriority w:val="19"/>
    <w:qFormat/>
    <w:rsid w:val="00D0071F"/>
    <w:rPr>
      <w:rFonts w:ascii="Ebrima" w:hAnsi="Ebrima"/>
      <w:b/>
      <w:i w:val="0"/>
      <w:iCs/>
      <w:color w:val="808080" w:themeColor="text1" w:themeTint="7F"/>
      <w:sz w:val="24"/>
    </w:rPr>
  </w:style>
  <w:style w:type="paragraph" w:styleId="Textonotapie">
    <w:name w:val="footnote text"/>
    <w:basedOn w:val="Normal"/>
    <w:link w:val="TextonotapieCar"/>
    <w:uiPriority w:val="99"/>
    <w:unhideWhenUsed/>
    <w:rsid w:val="00D0071F"/>
    <w:pPr>
      <w:spacing w:after="0" w:line="240" w:lineRule="auto"/>
    </w:pPr>
    <w:rPr>
      <w:rFonts w:ascii="Times New Roman" w:eastAsia="Calibri" w:hAnsi="Times New Roman" w:cs="Times New Roman"/>
      <w:sz w:val="24"/>
      <w:szCs w:val="24"/>
    </w:rPr>
  </w:style>
  <w:style w:type="character" w:customStyle="1" w:styleId="TextonotapieCar">
    <w:name w:val="Texto nota pie Car"/>
    <w:basedOn w:val="Fuentedeprrafopredeter"/>
    <w:link w:val="Textonotapie"/>
    <w:uiPriority w:val="99"/>
    <w:rsid w:val="00D0071F"/>
    <w:rPr>
      <w:rFonts w:ascii="Times New Roman" w:eastAsia="Calibri" w:hAnsi="Times New Roman" w:cs="Times New Roman"/>
      <w:sz w:val="24"/>
      <w:szCs w:val="24"/>
    </w:rPr>
  </w:style>
  <w:style w:type="character" w:styleId="Refdenotaalpie">
    <w:name w:val="footnote reference"/>
    <w:basedOn w:val="Fuentedeprrafopredeter"/>
    <w:uiPriority w:val="99"/>
    <w:unhideWhenUsed/>
    <w:rsid w:val="00D0071F"/>
    <w:rPr>
      <w:vertAlign w:val="superscript"/>
    </w:rPr>
  </w:style>
  <w:style w:type="character" w:customStyle="1" w:styleId="orcid-id-https">
    <w:name w:val="orcid-id-https"/>
    <w:basedOn w:val="Fuentedeprrafopredeter"/>
    <w:rsid w:val="00D0071F"/>
  </w:style>
  <w:style w:type="paragraph" w:customStyle="1" w:styleId="resumen">
    <w:name w:val="resumen"/>
    <w:basedOn w:val="Normal"/>
    <w:link w:val="resumenCar"/>
    <w:qFormat/>
    <w:rsid w:val="00811997"/>
    <w:pPr>
      <w:spacing w:before="240" w:after="240" w:line="240" w:lineRule="auto"/>
      <w:jc w:val="center"/>
    </w:pPr>
    <w:rPr>
      <w:rFonts w:ascii="Times New Roman" w:hAnsi="Times New Roman" w:cs="Times New Roman"/>
      <w:b/>
      <w:sz w:val="28"/>
      <w:szCs w:val="28"/>
    </w:rPr>
  </w:style>
  <w:style w:type="character" w:customStyle="1" w:styleId="resumenCar">
    <w:name w:val="resumen Car"/>
    <w:basedOn w:val="Fuentedeprrafopredeter"/>
    <w:link w:val="resumen"/>
    <w:rsid w:val="00811997"/>
    <w:rPr>
      <w:rFonts w:ascii="Times New Roman" w:hAnsi="Times New Roman" w:cs="Times New Roman"/>
      <w:b/>
      <w:sz w:val="28"/>
      <w:szCs w:val="28"/>
    </w:rPr>
  </w:style>
  <w:style w:type="character" w:styleId="Refdecomentario">
    <w:name w:val="annotation reference"/>
    <w:basedOn w:val="Fuentedeprrafopredeter"/>
    <w:uiPriority w:val="99"/>
    <w:semiHidden/>
    <w:unhideWhenUsed/>
    <w:rsid w:val="00AB6CD8"/>
    <w:rPr>
      <w:sz w:val="16"/>
      <w:szCs w:val="16"/>
    </w:rPr>
  </w:style>
  <w:style w:type="paragraph" w:styleId="Textocomentario">
    <w:name w:val="annotation text"/>
    <w:basedOn w:val="Normal"/>
    <w:link w:val="TextocomentarioCar"/>
    <w:uiPriority w:val="99"/>
    <w:semiHidden/>
    <w:unhideWhenUsed/>
    <w:rsid w:val="00AB6C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6CD8"/>
    <w:rPr>
      <w:sz w:val="20"/>
      <w:szCs w:val="20"/>
    </w:rPr>
  </w:style>
  <w:style w:type="paragraph" w:styleId="Asuntodelcomentario">
    <w:name w:val="annotation subject"/>
    <w:basedOn w:val="Textocomentario"/>
    <w:next w:val="Textocomentario"/>
    <w:link w:val="AsuntodelcomentarioCar"/>
    <w:uiPriority w:val="99"/>
    <w:semiHidden/>
    <w:unhideWhenUsed/>
    <w:rsid w:val="00AB6CD8"/>
    <w:rPr>
      <w:b/>
      <w:bCs/>
    </w:rPr>
  </w:style>
  <w:style w:type="character" w:customStyle="1" w:styleId="AsuntodelcomentarioCar">
    <w:name w:val="Asunto del comentario Car"/>
    <w:basedOn w:val="TextocomentarioCar"/>
    <w:link w:val="Asuntodelcomentario"/>
    <w:uiPriority w:val="99"/>
    <w:semiHidden/>
    <w:rsid w:val="00AB6CD8"/>
    <w:rPr>
      <w:b/>
      <w:bCs/>
      <w:sz w:val="20"/>
      <w:szCs w:val="20"/>
    </w:rPr>
  </w:style>
  <w:style w:type="paragraph" w:customStyle="1" w:styleId="ejeTransversal">
    <w:name w:val="ejeTransversal"/>
    <w:basedOn w:val="Normal"/>
    <w:link w:val="ejeTransversalCar"/>
    <w:qFormat/>
    <w:rsid w:val="00373AD6"/>
    <w:pPr>
      <w:spacing w:before="240" w:after="240" w:line="240" w:lineRule="auto"/>
      <w:jc w:val="center"/>
    </w:pPr>
    <w:rPr>
      <w:rFonts w:ascii="Times New Roman" w:hAnsi="Times New Roman" w:cs="Times New Roman"/>
      <w:sz w:val="24"/>
      <w:szCs w:val="24"/>
    </w:rPr>
  </w:style>
  <w:style w:type="character" w:customStyle="1" w:styleId="ejeTransversalCar">
    <w:name w:val="ejeTransversal Car"/>
    <w:basedOn w:val="Fuentedeprrafopredeter"/>
    <w:link w:val="ejeTransversal"/>
    <w:rsid w:val="00373AD6"/>
    <w:rPr>
      <w:rFonts w:ascii="Times New Roman" w:hAnsi="Times New Roman" w:cs="Times New Roman"/>
      <w:sz w:val="24"/>
      <w:szCs w:val="24"/>
    </w:rPr>
  </w:style>
  <w:style w:type="paragraph" w:customStyle="1" w:styleId="referencia">
    <w:name w:val="referencia"/>
    <w:basedOn w:val="Normal"/>
    <w:link w:val="referenciaCar"/>
    <w:qFormat/>
    <w:rsid w:val="00373AD6"/>
    <w:pPr>
      <w:spacing w:after="240" w:line="240" w:lineRule="auto"/>
      <w:ind w:left="567" w:hanging="567"/>
    </w:pPr>
    <w:rPr>
      <w:rFonts w:ascii="Times New Roman" w:hAnsi="Times New Roman" w:cs="Times New Roman"/>
      <w:sz w:val="24"/>
      <w:szCs w:val="24"/>
    </w:rPr>
  </w:style>
  <w:style w:type="character" w:customStyle="1" w:styleId="referenciaCar">
    <w:name w:val="referencia Car"/>
    <w:basedOn w:val="Fuentedeprrafopredeter"/>
    <w:link w:val="referencia"/>
    <w:rsid w:val="00373AD6"/>
    <w:rPr>
      <w:rFonts w:ascii="Times New Roman" w:hAnsi="Times New Roman" w:cs="Times New Roman"/>
      <w:sz w:val="24"/>
      <w:szCs w:val="24"/>
    </w:rPr>
  </w:style>
  <w:style w:type="paragraph" w:customStyle="1" w:styleId="Default">
    <w:name w:val="Default"/>
    <w:rsid w:val="00373AD6"/>
    <w:pPr>
      <w:autoSpaceDE w:val="0"/>
      <w:autoSpaceDN w:val="0"/>
      <w:adjustRightInd w:val="0"/>
      <w:spacing w:after="0" w:line="240" w:lineRule="auto"/>
    </w:pPr>
    <w:rPr>
      <w:rFonts w:ascii="Trebuchet MS" w:hAnsi="Trebuchet MS" w:cs="Trebuchet MS"/>
      <w:color w:val="000000"/>
      <w:sz w:val="24"/>
      <w:szCs w:val="24"/>
    </w:rPr>
  </w:style>
  <w:style w:type="character" w:styleId="nfasis">
    <w:name w:val="Emphasis"/>
    <w:basedOn w:val="Fuentedeprrafopredeter"/>
    <w:uiPriority w:val="20"/>
    <w:qFormat/>
    <w:rsid w:val="00373AD6"/>
    <w:rPr>
      <w:i/>
      <w:iCs/>
    </w:rPr>
  </w:style>
  <w:style w:type="character" w:customStyle="1" w:styleId="st">
    <w:name w:val="st"/>
    <w:basedOn w:val="Fuentedeprrafopredeter"/>
    <w:rsid w:val="00373AD6"/>
  </w:style>
  <w:style w:type="paragraph" w:customStyle="1" w:styleId="Refs">
    <w:name w:val="Refs"/>
    <w:basedOn w:val="Normal"/>
    <w:link w:val="RefsChar"/>
    <w:qFormat/>
    <w:rsid w:val="00373AD6"/>
    <w:pPr>
      <w:spacing w:after="0" w:line="240" w:lineRule="auto"/>
      <w:ind w:firstLine="270"/>
    </w:pPr>
    <w:rPr>
      <w:rFonts w:ascii="Times New Roman" w:eastAsia="Times New Roman" w:hAnsi="Times New Roman" w:cs="Times New Roman"/>
      <w:sz w:val="16"/>
      <w:szCs w:val="20"/>
    </w:rPr>
  </w:style>
  <w:style w:type="character" w:customStyle="1" w:styleId="RefsChar">
    <w:name w:val="Refs Char"/>
    <w:basedOn w:val="Fuentedeprrafopredeter"/>
    <w:link w:val="Refs"/>
    <w:rsid w:val="00373AD6"/>
    <w:rPr>
      <w:rFonts w:ascii="Times New Roman" w:eastAsia="Times New Roman" w:hAnsi="Times New Roman" w:cs="Times New Roman"/>
      <w:sz w:val="16"/>
      <w:szCs w:val="20"/>
    </w:rPr>
  </w:style>
  <w:style w:type="paragraph" w:styleId="HTMLconformatoprevio">
    <w:name w:val="HTML Preformatted"/>
    <w:basedOn w:val="Normal"/>
    <w:link w:val="HTMLconformatoprevioCar"/>
    <w:uiPriority w:val="99"/>
    <w:unhideWhenUsed/>
    <w:rsid w:val="00F2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2040C"/>
    <w:rPr>
      <w:rFonts w:ascii="Courier New" w:eastAsia="Times New Roman" w:hAnsi="Courier New" w:cs="Courier New"/>
      <w:sz w:val="20"/>
      <w:szCs w:val="20"/>
      <w:lang w:eastAsia="es-MX"/>
    </w:rPr>
  </w:style>
  <w:style w:type="character" w:customStyle="1" w:styleId="Mencinsinresolver1">
    <w:name w:val="Mención sin resolver1"/>
    <w:basedOn w:val="Fuentedeprrafopredeter"/>
    <w:uiPriority w:val="99"/>
    <w:semiHidden/>
    <w:unhideWhenUsed/>
    <w:rsid w:val="00E2511D"/>
    <w:rPr>
      <w:color w:val="605E5C"/>
      <w:shd w:val="clear" w:color="auto" w:fill="E1DFDD"/>
    </w:rPr>
  </w:style>
  <w:style w:type="character" w:styleId="Hipervnculovisitado">
    <w:name w:val="FollowedHyperlink"/>
    <w:basedOn w:val="Fuentedeprrafopredeter"/>
    <w:uiPriority w:val="99"/>
    <w:semiHidden/>
    <w:unhideWhenUsed/>
    <w:rsid w:val="00E2511D"/>
    <w:rPr>
      <w:color w:val="954F72" w:themeColor="followedHyperlink"/>
      <w:u w:val="single"/>
    </w:rPr>
  </w:style>
  <w:style w:type="paragraph" w:styleId="Prrafodelista">
    <w:name w:val="List Paragraph"/>
    <w:basedOn w:val="Normal"/>
    <w:uiPriority w:val="34"/>
    <w:qFormat/>
    <w:rsid w:val="000A707E"/>
    <w:pPr>
      <w:spacing w:after="200" w:line="276" w:lineRule="auto"/>
      <w:ind w:left="720"/>
      <w:contextualSpacing/>
    </w:pPr>
  </w:style>
  <w:style w:type="paragraph" w:styleId="Encabezado">
    <w:name w:val="header"/>
    <w:basedOn w:val="Normal"/>
    <w:link w:val="EncabezadoCar"/>
    <w:uiPriority w:val="99"/>
    <w:unhideWhenUsed/>
    <w:rsid w:val="00FB0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08B6"/>
  </w:style>
  <w:style w:type="paragraph" w:styleId="Piedepgina">
    <w:name w:val="footer"/>
    <w:basedOn w:val="Normal"/>
    <w:link w:val="PiedepginaCar"/>
    <w:uiPriority w:val="99"/>
    <w:unhideWhenUsed/>
    <w:rsid w:val="00FB0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08B6"/>
  </w:style>
  <w:style w:type="character" w:customStyle="1" w:styleId="Mencinsinresolver2">
    <w:name w:val="Mención sin resolver2"/>
    <w:basedOn w:val="Fuentedeprrafopredeter"/>
    <w:uiPriority w:val="99"/>
    <w:semiHidden/>
    <w:unhideWhenUsed/>
    <w:rsid w:val="00B13C91"/>
    <w:rPr>
      <w:color w:val="605E5C"/>
      <w:shd w:val="clear" w:color="auto" w:fill="E1DFDD"/>
    </w:rPr>
  </w:style>
  <w:style w:type="table" w:styleId="Tablaconcuadrcula">
    <w:name w:val="Table Grid"/>
    <w:basedOn w:val="Tablanormal"/>
    <w:uiPriority w:val="59"/>
    <w:rsid w:val="00BC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265A6C"/>
    <w:rPr>
      <w:rFonts w:eastAsiaTheme="minorEastAsia"/>
      <w:lang w:eastAsia="es-MX"/>
    </w:rPr>
  </w:style>
  <w:style w:type="paragraph" w:styleId="Textoindependiente">
    <w:name w:val="Body Text"/>
    <w:basedOn w:val="Normal"/>
    <w:link w:val="TextoindependienteCar"/>
    <w:uiPriority w:val="1"/>
    <w:unhideWhenUsed/>
    <w:qFormat/>
    <w:rsid w:val="00237824"/>
    <w:pPr>
      <w:widowControl w:val="0"/>
      <w:autoSpaceDE w:val="0"/>
      <w:autoSpaceDN w:val="0"/>
      <w:spacing w:after="0" w:line="240" w:lineRule="auto"/>
      <w:ind w:left="1160"/>
      <w:jc w:val="both"/>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237824"/>
    <w:rPr>
      <w:rFonts w:ascii="Arial" w:eastAsia="Arial" w:hAnsi="Arial" w:cs="Arial"/>
      <w:sz w:val="24"/>
      <w:szCs w:val="24"/>
      <w:lang w:val="es-ES"/>
    </w:rPr>
  </w:style>
  <w:style w:type="character" w:styleId="Textoennegrita">
    <w:name w:val="Strong"/>
    <w:basedOn w:val="Fuentedeprrafopredeter"/>
    <w:uiPriority w:val="22"/>
    <w:qFormat/>
    <w:rsid w:val="00237824"/>
    <w:rPr>
      <w:b/>
      <w:bCs/>
    </w:rPr>
  </w:style>
  <w:style w:type="paragraph" w:styleId="NormalWeb">
    <w:name w:val="Normal (Web)"/>
    <w:basedOn w:val="Normal"/>
    <w:uiPriority w:val="99"/>
    <w:unhideWhenUsed/>
    <w:rsid w:val="002B0EC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2B0EC0"/>
  </w:style>
  <w:style w:type="table" w:customStyle="1" w:styleId="Tabladecuadrcula4-nfasis21">
    <w:name w:val="Tabla de cuadrícula 4 - Énfasis 21"/>
    <w:basedOn w:val="Tablanormal"/>
    <w:uiPriority w:val="49"/>
    <w:rsid w:val="002B0EC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corchete-llamada1">
    <w:name w:val="corchete-llamada1"/>
    <w:basedOn w:val="Fuentedeprrafopredeter"/>
    <w:rsid w:val="002B0EC0"/>
    <w:rPr>
      <w:vanish/>
      <w:webHidden w:val="0"/>
      <w:specVanish w:val="0"/>
    </w:rPr>
  </w:style>
  <w:style w:type="character" w:customStyle="1" w:styleId="A5">
    <w:name w:val="A5"/>
    <w:uiPriority w:val="99"/>
    <w:rsid w:val="002B0EC0"/>
    <w:rPr>
      <w:rFonts w:cs="ChelthmITC Bk BT"/>
      <w:color w:val="000000"/>
      <w:sz w:val="18"/>
      <w:szCs w:val="18"/>
    </w:rPr>
  </w:style>
  <w:style w:type="paragraph" w:customStyle="1" w:styleId="Pa4">
    <w:name w:val="Pa4"/>
    <w:basedOn w:val="Default"/>
    <w:next w:val="Default"/>
    <w:uiPriority w:val="99"/>
    <w:rsid w:val="002B0EC0"/>
    <w:pPr>
      <w:spacing w:line="201" w:lineRule="atLeast"/>
    </w:pPr>
    <w:rPr>
      <w:rFonts w:ascii="ChelthmITC Bk BT" w:hAnsi="ChelthmITC Bk BT" w:cstheme="minorBidi"/>
      <w:color w:val="auto"/>
    </w:rPr>
  </w:style>
  <w:style w:type="paragraph" w:customStyle="1" w:styleId="Pa3">
    <w:name w:val="Pa3"/>
    <w:basedOn w:val="Default"/>
    <w:next w:val="Default"/>
    <w:uiPriority w:val="99"/>
    <w:rsid w:val="002B0EC0"/>
    <w:pPr>
      <w:spacing w:line="241" w:lineRule="atLeast"/>
    </w:pPr>
    <w:rPr>
      <w:rFonts w:ascii="ChelthmITC Bk BT" w:hAnsi="ChelthmITC Bk BT" w:cstheme="minorBidi"/>
      <w:color w:val="auto"/>
    </w:rPr>
  </w:style>
  <w:style w:type="paragraph" w:customStyle="1" w:styleId="Pa2">
    <w:name w:val="Pa2"/>
    <w:basedOn w:val="Default"/>
    <w:next w:val="Default"/>
    <w:uiPriority w:val="99"/>
    <w:rsid w:val="002B0EC0"/>
    <w:pPr>
      <w:spacing w:line="281" w:lineRule="atLeast"/>
    </w:pPr>
    <w:rPr>
      <w:rFonts w:ascii="ChelthmITC Bk BT" w:hAnsi="ChelthmITC Bk BT" w:cstheme="minorBidi"/>
      <w:color w:val="auto"/>
    </w:rPr>
  </w:style>
  <w:style w:type="character" w:customStyle="1" w:styleId="A9">
    <w:name w:val="A9"/>
    <w:uiPriority w:val="99"/>
    <w:rsid w:val="002B0EC0"/>
    <w:rPr>
      <w:rFonts w:cs="ChelthmITC Bk BT"/>
      <w:color w:val="000000"/>
      <w:sz w:val="10"/>
      <w:szCs w:val="10"/>
    </w:rPr>
  </w:style>
  <w:style w:type="paragraph" w:customStyle="1" w:styleId="Pa0">
    <w:name w:val="Pa0"/>
    <w:basedOn w:val="Default"/>
    <w:next w:val="Default"/>
    <w:uiPriority w:val="99"/>
    <w:rsid w:val="002B0EC0"/>
    <w:pPr>
      <w:spacing w:line="241" w:lineRule="atLeast"/>
    </w:pPr>
    <w:rPr>
      <w:rFonts w:ascii="Times" w:hAnsi="Times" w:cstheme="minorBidi"/>
      <w:color w:val="auto"/>
    </w:rPr>
  </w:style>
  <w:style w:type="character" w:customStyle="1" w:styleId="A0">
    <w:name w:val="A0"/>
    <w:uiPriority w:val="99"/>
    <w:rsid w:val="002B0EC0"/>
    <w:rPr>
      <w:rFonts w:cs="Times"/>
      <w:color w:val="000000"/>
      <w:sz w:val="16"/>
      <w:szCs w:val="16"/>
    </w:rPr>
  </w:style>
  <w:style w:type="paragraph" w:customStyle="1" w:styleId="TableParagraph">
    <w:name w:val="Table Paragraph"/>
    <w:basedOn w:val="Normal"/>
    <w:uiPriority w:val="1"/>
    <w:qFormat/>
    <w:rsid w:val="002B0EC0"/>
    <w:pPr>
      <w:widowControl w:val="0"/>
      <w:autoSpaceDE w:val="0"/>
      <w:autoSpaceDN w:val="0"/>
      <w:spacing w:before="115" w:after="0" w:line="240" w:lineRule="auto"/>
      <w:ind w:left="63" w:right="90"/>
      <w:jc w:val="center"/>
    </w:pPr>
    <w:rPr>
      <w:rFonts w:ascii="Cambria Math" w:eastAsia="Cambria Math" w:hAnsi="Cambria Math" w:cs="Cambria Math"/>
      <w:lang w:val="es-ES" w:eastAsia="es-ES" w:bidi="es-ES"/>
    </w:rPr>
  </w:style>
  <w:style w:type="character" w:customStyle="1" w:styleId="lrzxr">
    <w:name w:val="lrzxr"/>
    <w:basedOn w:val="Fuentedeprrafopredeter"/>
    <w:rsid w:val="002B0EC0"/>
  </w:style>
  <w:style w:type="character" w:customStyle="1" w:styleId="w8qarf">
    <w:name w:val="w8qarf"/>
    <w:basedOn w:val="Fuentedeprrafopredeter"/>
    <w:rsid w:val="002B0EC0"/>
  </w:style>
  <w:style w:type="character" w:customStyle="1" w:styleId="apple-tab-span">
    <w:name w:val="apple-tab-span"/>
    <w:basedOn w:val="Fuentedeprrafopredeter"/>
    <w:rsid w:val="002B0EC0"/>
  </w:style>
  <w:style w:type="character" w:customStyle="1" w:styleId="font12blue1">
    <w:name w:val="font_12blue1"/>
    <w:basedOn w:val="Fuentedeprrafopredeter"/>
    <w:rsid w:val="002B0EC0"/>
    <w:rPr>
      <w:rFonts w:ascii="Arial" w:hAnsi="Arial" w:cs="Arial" w:hint="default"/>
      <w:b w:val="0"/>
      <w:bCs w:val="0"/>
      <w:color w:val="0763A2"/>
      <w:sz w:val="18"/>
      <w:szCs w:val="18"/>
    </w:rPr>
  </w:style>
  <w:style w:type="character" w:customStyle="1" w:styleId="journaltitle2">
    <w:name w:val="journaltitle2"/>
    <w:basedOn w:val="Fuentedeprrafopredeter"/>
    <w:rsid w:val="002B0EC0"/>
  </w:style>
  <w:style w:type="character" w:customStyle="1" w:styleId="articlecitationyear">
    <w:name w:val="articlecitation_year"/>
    <w:basedOn w:val="Fuentedeprrafopredeter"/>
    <w:rsid w:val="002B0EC0"/>
  </w:style>
  <w:style w:type="character" w:customStyle="1" w:styleId="articlecitationvolume">
    <w:name w:val="articlecitation_volume"/>
    <w:basedOn w:val="Fuentedeprrafopredeter"/>
    <w:rsid w:val="002B0EC0"/>
  </w:style>
  <w:style w:type="character" w:customStyle="1" w:styleId="articlecitationpages">
    <w:name w:val="articlecitation_pages"/>
    <w:basedOn w:val="Fuentedeprrafopredeter"/>
    <w:rsid w:val="002B0EC0"/>
  </w:style>
  <w:style w:type="character" w:customStyle="1" w:styleId="u-inline-block">
    <w:name w:val="u-inline-block"/>
    <w:basedOn w:val="Fuentedeprrafopredeter"/>
    <w:rsid w:val="002B0EC0"/>
  </w:style>
  <w:style w:type="character" w:customStyle="1" w:styleId="fonta9b1">
    <w:name w:val="font_a9b1"/>
    <w:basedOn w:val="Fuentedeprrafopredeter"/>
    <w:rsid w:val="002B0EC0"/>
    <w:rPr>
      <w:rFonts w:ascii="Arial" w:hAnsi="Arial" w:cs="Arial" w:hint="default"/>
      <w:b/>
      <w:bCs/>
      <w:color w:val="000000"/>
      <w:sz w:val="18"/>
      <w:szCs w:val="18"/>
    </w:rPr>
  </w:style>
  <w:style w:type="paragraph" w:styleId="Ttulo">
    <w:name w:val="Title"/>
    <w:basedOn w:val="Normal"/>
    <w:link w:val="TtuloCar"/>
    <w:uiPriority w:val="1"/>
    <w:qFormat/>
    <w:rsid w:val="002B0EC0"/>
    <w:pPr>
      <w:spacing w:after="0" w:line="240" w:lineRule="auto"/>
      <w:jc w:val="center"/>
    </w:pPr>
    <w:rPr>
      <w:rFonts w:ascii="Times New Roman" w:eastAsia="Times New Roman" w:hAnsi="Times New Roman" w:cs="Times New Roman"/>
      <w:b/>
      <w:i/>
      <w:sz w:val="36"/>
      <w:szCs w:val="20"/>
      <w:lang w:val="en-US"/>
    </w:rPr>
  </w:style>
  <w:style w:type="character" w:customStyle="1" w:styleId="TtuloCar">
    <w:name w:val="Título Car"/>
    <w:basedOn w:val="Fuentedeprrafopredeter"/>
    <w:link w:val="Ttulo"/>
    <w:uiPriority w:val="1"/>
    <w:rsid w:val="002B0EC0"/>
    <w:rPr>
      <w:rFonts w:ascii="Times New Roman" w:eastAsia="Times New Roman" w:hAnsi="Times New Roman" w:cs="Times New Roman"/>
      <w:b/>
      <w:i/>
      <w:sz w:val="36"/>
      <w:szCs w:val="20"/>
      <w:lang w:val="en-US"/>
    </w:rPr>
  </w:style>
  <w:style w:type="character" w:customStyle="1" w:styleId="hlfld-contribauthor">
    <w:name w:val="hlfld-contribauthor"/>
    <w:basedOn w:val="Fuentedeprrafopredeter"/>
    <w:rsid w:val="002B0EC0"/>
  </w:style>
  <w:style w:type="character" w:customStyle="1" w:styleId="separator">
    <w:name w:val="separator"/>
    <w:basedOn w:val="Fuentedeprrafopredeter"/>
    <w:rsid w:val="002B0EC0"/>
  </w:style>
  <w:style w:type="character" w:customStyle="1" w:styleId="nlmsource">
    <w:name w:val="nlm_source"/>
    <w:basedOn w:val="Fuentedeprrafopredeter"/>
    <w:rsid w:val="002B0EC0"/>
  </w:style>
  <w:style w:type="character" w:customStyle="1" w:styleId="authors">
    <w:name w:val="authors"/>
    <w:basedOn w:val="Fuentedeprrafopredeter"/>
    <w:rsid w:val="00C33411"/>
  </w:style>
  <w:style w:type="character" w:customStyle="1" w:styleId="Fecha1">
    <w:name w:val="Fecha1"/>
    <w:basedOn w:val="Fuentedeprrafopredeter"/>
    <w:rsid w:val="005014CC"/>
  </w:style>
  <w:style w:type="character" w:customStyle="1" w:styleId="arttitle">
    <w:name w:val="art_title"/>
    <w:basedOn w:val="Fuentedeprrafopredeter"/>
    <w:rsid w:val="005014CC"/>
  </w:style>
  <w:style w:type="character" w:customStyle="1" w:styleId="serialtitle">
    <w:name w:val="serial_title"/>
    <w:basedOn w:val="Fuentedeprrafopredeter"/>
    <w:rsid w:val="005014CC"/>
  </w:style>
  <w:style w:type="character" w:customStyle="1" w:styleId="volumeissue">
    <w:name w:val="volume_issue"/>
    <w:basedOn w:val="Fuentedeprrafopredeter"/>
    <w:rsid w:val="005014CC"/>
  </w:style>
  <w:style w:type="character" w:customStyle="1" w:styleId="pagerange">
    <w:name w:val="page_range"/>
    <w:basedOn w:val="Fuentedeprrafopredeter"/>
    <w:rsid w:val="005014CC"/>
  </w:style>
  <w:style w:type="character" w:customStyle="1" w:styleId="doilink">
    <w:name w:val="doi_link"/>
    <w:basedOn w:val="Fuentedeprrafopredeter"/>
    <w:rsid w:val="005014CC"/>
  </w:style>
  <w:style w:type="character" w:customStyle="1" w:styleId="journalname">
    <w:name w:val="journalname"/>
    <w:basedOn w:val="Fuentedeprrafopredeter"/>
    <w:rsid w:val="005014CC"/>
  </w:style>
  <w:style w:type="character" w:customStyle="1" w:styleId="year">
    <w:name w:val="year"/>
    <w:basedOn w:val="Fuentedeprrafopredeter"/>
    <w:rsid w:val="005014CC"/>
  </w:style>
  <w:style w:type="character" w:customStyle="1" w:styleId="volume">
    <w:name w:val="volume"/>
    <w:basedOn w:val="Fuentedeprrafopredeter"/>
    <w:rsid w:val="005014CC"/>
  </w:style>
  <w:style w:type="character" w:customStyle="1" w:styleId="issue">
    <w:name w:val="issue"/>
    <w:basedOn w:val="Fuentedeprrafopredeter"/>
    <w:rsid w:val="005014CC"/>
  </w:style>
  <w:style w:type="character" w:customStyle="1" w:styleId="page">
    <w:name w:val="page"/>
    <w:basedOn w:val="Fuentedeprrafopredeter"/>
    <w:rsid w:val="005014CC"/>
  </w:style>
  <w:style w:type="paragraph" w:styleId="Revisin">
    <w:name w:val="Revision"/>
    <w:hidden/>
    <w:uiPriority w:val="99"/>
    <w:semiHidden/>
    <w:rsid w:val="007F3147"/>
    <w:pPr>
      <w:spacing w:after="0" w:line="240" w:lineRule="auto"/>
    </w:pPr>
  </w:style>
  <w:style w:type="character" w:customStyle="1" w:styleId="Mencinsinresolver3">
    <w:name w:val="Mención sin resolver3"/>
    <w:basedOn w:val="Fuentedeprrafopredeter"/>
    <w:uiPriority w:val="99"/>
    <w:semiHidden/>
    <w:unhideWhenUsed/>
    <w:rsid w:val="00956F18"/>
    <w:rPr>
      <w:color w:val="605E5C"/>
      <w:shd w:val="clear" w:color="auto" w:fill="E1DFDD"/>
    </w:rPr>
  </w:style>
  <w:style w:type="character" w:styleId="Mencinsinresolver">
    <w:name w:val="Unresolved Mention"/>
    <w:basedOn w:val="Fuentedeprrafopredeter"/>
    <w:uiPriority w:val="99"/>
    <w:semiHidden/>
    <w:unhideWhenUsed/>
    <w:rsid w:val="009A7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9756">
      <w:bodyDiv w:val="1"/>
      <w:marLeft w:val="0"/>
      <w:marRight w:val="0"/>
      <w:marTop w:val="0"/>
      <w:marBottom w:val="0"/>
      <w:divBdr>
        <w:top w:val="none" w:sz="0" w:space="0" w:color="auto"/>
        <w:left w:val="none" w:sz="0" w:space="0" w:color="auto"/>
        <w:bottom w:val="none" w:sz="0" w:space="0" w:color="auto"/>
        <w:right w:val="none" w:sz="0" w:space="0" w:color="auto"/>
      </w:divBdr>
    </w:div>
    <w:div w:id="414713500">
      <w:bodyDiv w:val="1"/>
      <w:marLeft w:val="0"/>
      <w:marRight w:val="0"/>
      <w:marTop w:val="0"/>
      <w:marBottom w:val="0"/>
      <w:divBdr>
        <w:top w:val="none" w:sz="0" w:space="0" w:color="auto"/>
        <w:left w:val="none" w:sz="0" w:space="0" w:color="auto"/>
        <w:bottom w:val="none" w:sz="0" w:space="0" w:color="auto"/>
        <w:right w:val="none" w:sz="0" w:space="0" w:color="auto"/>
      </w:divBdr>
    </w:div>
    <w:div w:id="644748709">
      <w:bodyDiv w:val="1"/>
      <w:marLeft w:val="0"/>
      <w:marRight w:val="0"/>
      <w:marTop w:val="0"/>
      <w:marBottom w:val="0"/>
      <w:divBdr>
        <w:top w:val="none" w:sz="0" w:space="0" w:color="auto"/>
        <w:left w:val="none" w:sz="0" w:space="0" w:color="auto"/>
        <w:bottom w:val="none" w:sz="0" w:space="0" w:color="auto"/>
        <w:right w:val="none" w:sz="0" w:space="0" w:color="auto"/>
      </w:divBdr>
    </w:div>
    <w:div w:id="699277429">
      <w:bodyDiv w:val="1"/>
      <w:marLeft w:val="0"/>
      <w:marRight w:val="0"/>
      <w:marTop w:val="0"/>
      <w:marBottom w:val="0"/>
      <w:divBdr>
        <w:top w:val="none" w:sz="0" w:space="0" w:color="auto"/>
        <w:left w:val="none" w:sz="0" w:space="0" w:color="auto"/>
        <w:bottom w:val="none" w:sz="0" w:space="0" w:color="auto"/>
        <w:right w:val="none" w:sz="0" w:space="0" w:color="auto"/>
      </w:divBdr>
    </w:div>
    <w:div w:id="721710183">
      <w:bodyDiv w:val="1"/>
      <w:marLeft w:val="0"/>
      <w:marRight w:val="0"/>
      <w:marTop w:val="0"/>
      <w:marBottom w:val="0"/>
      <w:divBdr>
        <w:top w:val="none" w:sz="0" w:space="0" w:color="auto"/>
        <w:left w:val="none" w:sz="0" w:space="0" w:color="auto"/>
        <w:bottom w:val="none" w:sz="0" w:space="0" w:color="auto"/>
        <w:right w:val="none" w:sz="0" w:space="0" w:color="auto"/>
      </w:divBdr>
    </w:div>
    <w:div w:id="875506377">
      <w:bodyDiv w:val="1"/>
      <w:marLeft w:val="0"/>
      <w:marRight w:val="0"/>
      <w:marTop w:val="0"/>
      <w:marBottom w:val="0"/>
      <w:divBdr>
        <w:top w:val="none" w:sz="0" w:space="0" w:color="auto"/>
        <w:left w:val="none" w:sz="0" w:space="0" w:color="auto"/>
        <w:bottom w:val="none" w:sz="0" w:space="0" w:color="auto"/>
        <w:right w:val="none" w:sz="0" w:space="0" w:color="auto"/>
      </w:divBdr>
    </w:div>
    <w:div w:id="1001934576">
      <w:bodyDiv w:val="1"/>
      <w:marLeft w:val="0"/>
      <w:marRight w:val="0"/>
      <w:marTop w:val="0"/>
      <w:marBottom w:val="0"/>
      <w:divBdr>
        <w:top w:val="none" w:sz="0" w:space="0" w:color="auto"/>
        <w:left w:val="none" w:sz="0" w:space="0" w:color="auto"/>
        <w:bottom w:val="none" w:sz="0" w:space="0" w:color="auto"/>
        <w:right w:val="none" w:sz="0" w:space="0" w:color="auto"/>
      </w:divBdr>
    </w:div>
    <w:div w:id="1076367544">
      <w:bodyDiv w:val="1"/>
      <w:marLeft w:val="0"/>
      <w:marRight w:val="0"/>
      <w:marTop w:val="0"/>
      <w:marBottom w:val="0"/>
      <w:divBdr>
        <w:top w:val="none" w:sz="0" w:space="0" w:color="auto"/>
        <w:left w:val="none" w:sz="0" w:space="0" w:color="auto"/>
        <w:bottom w:val="none" w:sz="0" w:space="0" w:color="auto"/>
        <w:right w:val="none" w:sz="0" w:space="0" w:color="auto"/>
      </w:divBdr>
    </w:div>
    <w:div w:id="1201406125">
      <w:bodyDiv w:val="1"/>
      <w:marLeft w:val="0"/>
      <w:marRight w:val="0"/>
      <w:marTop w:val="0"/>
      <w:marBottom w:val="0"/>
      <w:divBdr>
        <w:top w:val="none" w:sz="0" w:space="0" w:color="auto"/>
        <w:left w:val="none" w:sz="0" w:space="0" w:color="auto"/>
        <w:bottom w:val="none" w:sz="0" w:space="0" w:color="auto"/>
        <w:right w:val="none" w:sz="0" w:space="0" w:color="auto"/>
      </w:divBdr>
    </w:div>
    <w:div w:id="1216969696">
      <w:bodyDiv w:val="1"/>
      <w:marLeft w:val="0"/>
      <w:marRight w:val="0"/>
      <w:marTop w:val="0"/>
      <w:marBottom w:val="0"/>
      <w:divBdr>
        <w:top w:val="none" w:sz="0" w:space="0" w:color="auto"/>
        <w:left w:val="none" w:sz="0" w:space="0" w:color="auto"/>
        <w:bottom w:val="none" w:sz="0" w:space="0" w:color="auto"/>
        <w:right w:val="none" w:sz="0" w:space="0" w:color="auto"/>
      </w:divBdr>
    </w:div>
    <w:div w:id="1222709899">
      <w:bodyDiv w:val="1"/>
      <w:marLeft w:val="0"/>
      <w:marRight w:val="0"/>
      <w:marTop w:val="0"/>
      <w:marBottom w:val="0"/>
      <w:divBdr>
        <w:top w:val="none" w:sz="0" w:space="0" w:color="auto"/>
        <w:left w:val="none" w:sz="0" w:space="0" w:color="auto"/>
        <w:bottom w:val="none" w:sz="0" w:space="0" w:color="auto"/>
        <w:right w:val="none" w:sz="0" w:space="0" w:color="auto"/>
      </w:divBdr>
    </w:div>
    <w:div w:id="1671132297">
      <w:bodyDiv w:val="1"/>
      <w:marLeft w:val="0"/>
      <w:marRight w:val="0"/>
      <w:marTop w:val="0"/>
      <w:marBottom w:val="0"/>
      <w:divBdr>
        <w:top w:val="none" w:sz="0" w:space="0" w:color="auto"/>
        <w:left w:val="none" w:sz="0" w:space="0" w:color="auto"/>
        <w:bottom w:val="none" w:sz="0" w:space="0" w:color="auto"/>
        <w:right w:val="none" w:sz="0" w:space="0" w:color="auto"/>
      </w:divBdr>
      <w:divsChild>
        <w:div w:id="1477187425">
          <w:marLeft w:val="0"/>
          <w:marRight w:val="0"/>
          <w:marTop w:val="0"/>
          <w:marBottom w:val="0"/>
          <w:divBdr>
            <w:top w:val="none" w:sz="0" w:space="0" w:color="auto"/>
            <w:left w:val="none" w:sz="0" w:space="0" w:color="auto"/>
            <w:bottom w:val="none" w:sz="0" w:space="0" w:color="auto"/>
            <w:right w:val="none" w:sz="0" w:space="0" w:color="auto"/>
          </w:divBdr>
        </w:div>
      </w:divsChild>
    </w:div>
    <w:div w:id="1838032323">
      <w:bodyDiv w:val="1"/>
      <w:marLeft w:val="0"/>
      <w:marRight w:val="0"/>
      <w:marTop w:val="0"/>
      <w:marBottom w:val="0"/>
      <w:divBdr>
        <w:top w:val="none" w:sz="0" w:space="0" w:color="auto"/>
        <w:left w:val="none" w:sz="0" w:space="0" w:color="auto"/>
        <w:bottom w:val="none" w:sz="0" w:space="0" w:color="auto"/>
        <w:right w:val="none" w:sz="0" w:space="0" w:color="auto"/>
      </w:divBdr>
    </w:div>
    <w:div w:id="1909922683">
      <w:bodyDiv w:val="1"/>
      <w:marLeft w:val="0"/>
      <w:marRight w:val="0"/>
      <w:marTop w:val="0"/>
      <w:marBottom w:val="0"/>
      <w:divBdr>
        <w:top w:val="none" w:sz="0" w:space="0" w:color="auto"/>
        <w:left w:val="none" w:sz="0" w:space="0" w:color="auto"/>
        <w:bottom w:val="none" w:sz="0" w:space="0" w:color="auto"/>
        <w:right w:val="none" w:sz="0" w:space="0" w:color="auto"/>
      </w:divBdr>
      <w:divsChild>
        <w:div w:id="1121920395">
          <w:marLeft w:val="0"/>
          <w:marRight w:val="0"/>
          <w:marTop w:val="0"/>
          <w:marBottom w:val="0"/>
          <w:divBdr>
            <w:top w:val="none" w:sz="0" w:space="0" w:color="auto"/>
            <w:left w:val="none" w:sz="0" w:space="0" w:color="auto"/>
            <w:bottom w:val="none" w:sz="0" w:space="0" w:color="auto"/>
            <w:right w:val="none" w:sz="0" w:space="0" w:color="auto"/>
          </w:divBdr>
        </w:div>
        <w:div w:id="1799490633">
          <w:marLeft w:val="0"/>
          <w:marRight w:val="0"/>
          <w:marTop w:val="0"/>
          <w:marBottom w:val="0"/>
          <w:divBdr>
            <w:top w:val="none" w:sz="0" w:space="0" w:color="auto"/>
            <w:left w:val="none" w:sz="0" w:space="0" w:color="auto"/>
            <w:bottom w:val="none" w:sz="0" w:space="0" w:color="auto"/>
            <w:right w:val="none" w:sz="0" w:space="0" w:color="auto"/>
          </w:divBdr>
        </w:div>
        <w:div w:id="1401365642">
          <w:marLeft w:val="0"/>
          <w:marRight w:val="0"/>
          <w:marTop w:val="0"/>
          <w:marBottom w:val="0"/>
          <w:divBdr>
            <w:top w:val="none" w:sz="0" w:space="0" w:color="auto"/>
            <w:left w:val="none" w:sz="0" w:space="0" w:color="auto"/>
            <w:bottom w:val="none" w:sz="0" w:space="0" w:color="auto"/>
            <w:right w:val="none" w:sz="0" w:space="0" w:color="auto"/>
          </w:divBdr>
        </w:div>
        <w:div w:id="1672829889">
          <w:marLeft w:val="0"/>
          <w:marRight w:val="0"/>
          <w:marTop w:val="0"/>
          <w:marBottom w:val="0"/>
          <w:divBdr>
            <w:top w:val="none" w:sz="0" w:space="0" w:color="auto"/>
            <w:left w:val="none" w:sz="0" w:space="0" w:color="auto"/>
            <w:bottom w:val="none" w:sz="0" w:space="0" w:color="auto"/>
            <w:right w:val="none" w:sz="0" w:space="0" w:color="auto"/>
          </w:divBdr>
        </w:div>
        <w:div w:id="573442325">
          <w:marLeft w:val="0"/>
          <w:marRight w:val="0"/>
          <w:marTop w:val="0"/>
          <w:marBottom w:val="0"/>
          <w:divBdr>
            <w:top w:val="none" w:sz="0" w:space="0" w:color="auto"/>
            <w:left w:val="none" w:sz="0" w:space="0" w:color="auto"/>
            <w:bottom w:val="none" w:sz="0" w:space="0" w:color="auto"/>
            <w:right w:val="none" w:sz="0" w:space="0" w:color="auto"/>
          </w:divBdr>
        </w:div>
        <w:div w:id="1645768598">
          <w:marLeft w:val="0"/>
          <w:marRight w:val="0"/>
          <w:marTop w:val="0"/>
          <w:marBottom w:val="0"/>
          <w:divBdr>
            <w:top w:val="none" w:sz="0" w:space="0" w:color="auto"/>
            <w:left w:val="none" w:sz="0" w:space="0" w:color="auto"/>
            <w:bottom w:val="none" w:sz="0" w:space="0" w:color="auto"/>
            <w:right w:val="none" w:sz="0" w:space="0" w:color="auto"/>
          </w:divBdr>
        </w:div>
        <w:div w:id="2016952640">
          <w:marLeft w:val="0"/>
          <w:marRight w:val="0"/>
          <w:marTop w:val="0"/>
          <w:marBottom w:val="0"/>
          <w:divBdr>
            <w:top w:val="none" w:sz="0" w:space="0" w:color="auto"/>
            <w:left w:val="none" w:sz="0" w:space="0" w:color="auto"/>
            <w:bottom w:val="none" w:sz="0" w:space="0" w:color="auto"/>
            <w:right w:val="none" w:sz="0" w:space="0" w:color="auto"/>
          </w:divBdr>
        </w:div>
        <w:div w:id="1047801003">
          <w:marLeft w:val="0"/>
          <w:marRight w:val="0"/>
          <w:marTop w:val="0"/>
          <w:marBottom w:val="0"/>
          <w:divBdr>
            <w:top w:val="none" w:sz="0" w:space="0" w:color="auto"/>
            <w:left w:val="none" w:sz="0" w:space="0" w:color="auto"/>
            <w:bottom w:val="none" w:sz="0" w:space="0" w:color="auto"/>
            <w:right w:val="none" w:sz="0" w:space="0" w:color="auto"/>
          </w:divBdr>
        </w:div>
        <w:div w:id="1063714976">
          <w:marLeft w:val="0"/>
          <w:marRight w:val="0"/>
          <w:marTop w:val="0"/>
          <w:marBottom w:val="0"/>
          <w:divBdr>
            <w:top w:val="none" w:sz="0" w:space="0" w:color="auto"/>
            <w:left w:val="none" w:sz="0" w:space="0" w:color="auto"/>
            <w:bottom w:val="none" w:sz="0" w:space="0" w:color="auto"/>
            <w:right w:val="none" w:sz="0" w:space="0" w:color="auto"/>
          </w:divBdr>
        </w:div>
      </w:divsChild>
    </w:div>
    <w:div w:id="206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2ED3-932E-4A15-8860-417470D2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6848</Words>
  <Characters>37666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Meléndez</dc:creator>
  <cp:keywords/>
  <dc:description/>
  <cp:lastModifiedBy>Gustavo Toledo</cp:lastModifiedBy>
  <cp:revision>4</cp:revision>
  <cp:lastPrinted>2021-08-23T21:36:00Z</cp:lastPrinted>
  <dcterms:created xsi:type="dcterms:W3CDTF">2021-08-25T03:33:00Z</dcterms:created>
  <dcterms:modified xsi:type="dcterms:W3CDTF">2021-08-25T15:37:00Z</dcterms:modified>
</cp:coreProperties>
</file>